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G60湘潭至邵阳高速公路大修工程（二期）第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标段施工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中标结果公告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招标编号：HNSJ-202209JT-379001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项目名称：G60湘潭至邵阳高速公路大修工程（二期）第5标段施工招标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招标人：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湖南省高速公路集团有限公司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项目类别：施工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            招标方式：公开招标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项目地点：湖南省境内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项目所在区域：湖南省·省本级</w:t>
      </w:r>
    </w:p>
    <w:tbl>
      <w:tblPr>
        <w:tblStyle w:val="4"/>
        <w:tblpPr w:vertAnchor="text" w:horzAnchor="page" w:tblpX="1830" w:tblpY="281"/>
        <w:tblW w:w="85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1462"/>
        <w:gridCol w:w="1611"/>
        <w:gridCol w:w="1077"/>
        <w:gridCol w:w="17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标段（包）编号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标段名称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中标单位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中标价格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HNSJ-202209JT-379001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标段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湖南高速养护工程有限公司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黄治湘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19984.2228万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 w:asciiTheme="minorHAnsi" w:hAnsiTheme="minorHAnsi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056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公告开始时间：2023年2月06日        公告结束时间：2023年2月8日</w:t>
      </w:r>
    </w:p>
    <w:p>
      <w:pPr>
        <w:keepNext w:val="0"/>
        <w:keepLines w:val="0"/>
        <w:pageBreakBefore w:val="0"/>
        <w:tabs>
          <w:tab w:val="left" w:pos="1056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056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其他说明: G60湘潭至邵阳高速公路大修工程（二期）第5标段施工招标于2023年1月16日在湖南省公共资源交易中心进行了开标和评标工作，并于2023年1月18日在中国招标投标公共服务平台、湖南省招标投标监管网、湖南省交通运输厅网对中标候选人进行了公示，公示期满且无质疑与投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招 标 人：湖南省高速公路集团有限公司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地    址：湖南省长沙市开福区三一大道500号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邮政编码：410003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联 系 人：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吴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先生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电    话：0731-89757087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监督部门：湖南省交通运输厅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地    址：长沙市湘府西路199号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电    话：0731-8877009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（基本建设处）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1056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WY1NDBlYWQ0YjhlNjEzMjBjOWJkZWM2MmI0NzIifQ=="/>
  </w:docVars>
  <w:rsids>
    <w:rsidRoot w:val="22D55E26"/>
    <w:rsid w:val="093C58C6"/>
    <w:rsid w:val="13D869D0"/>
    <w:rsid w:val="14FC0073"/>
    <w:rsid w:val="22D55E26"/>
    <w:rsid w:val="39F73DF9"/>
    <w:rsid w:val="543D5452"/>
    <w:rsid w:val="56D40738"/>
    <w:rsid w:val="58781A1B"/>
    <w:rsid w:val="68D26659"/>
    <w:rsid w:val="6C6E6C0B"/>
    <w:rsid w:val="7F7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530</Characters>
  <Lines>0</Lines>
  <Paragraphs>0</Paragraphs>
  <TotalTime>6</TotalTime>
  <ScaleCrop>false</ScaleCrop>
  <LinksUpToDate>false</LinksUpToDate>
  <CharactersWithSpaces>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2022-11-23T02:53:00Z</dcterms:created>
  <dc:creator>陈卉芳</dc:creator>
  <cp:lastModifiedBy>陈卉芳</cp:lastModifiedBy>
  <cp:lastPrinted>2022-11-23T03:27:00Z</cp:lastPrinted>
  <dcterms:modified xsi:type="dcterms:W3CDTF">2023-02-06T02:40:50Z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8A17D71816E840F6992B0F5FA8A99688</vt:lpwstr>
  </property>
</Properties>
</file>