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bookmarkStart w:id="1" w:name="_GoBack"/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附件1：中标候选人及后备中标候选人的项目业绩、对施工质量要求、安全和环保目标及工期的响应情况、项目经理和项目总工姓名、个人业绩、相关证书名称和编号</w:t>
      </w:r>
      <w:bookmarkEnd w:id="1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60" w:lineRule="auto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G59湖南省官庄至新化高速公路项目机电工程施工第JDSG01标段（重新招标）：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中标候选人</w:t>
      </w:r>
    </w:p>
    <w:tbl>
      <w:tblPr>
        <w:tblStyle w:val="2"/>
        <w:tblW w:w="964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395"/>
        <w:gridCol w:w="1924"/>
        <w:gridCol w:w="1721"/>
        <w:gridCol w:w="31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97" w:hRule="atLeast"/>
          <w:jc w:val="center"/>
        </w:trPr>
        <w:tc>
          <w:tcPr>
            <w:tcW w:w="9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单位名称：中铁十二局集团电气化工程有限公司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业绩</w:t>
            </w:r>
          </w:p>
        </w:tc>
        <w:tc>
          <w:tcPr>
            <w:tcW w:w="8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成都经济区环线高速公路简阳至蒲江段机电工程采购安装 JPJD1 标段。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质量要求</w:t>
            </w:r>
          </w:p>
        </w:tc>
        <w:tc>
          <w:tcPr>
            <w:tcW w:w="8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标段工程交工验收的质量评定：合格。竣工验收的质量评定：</w:t>
            </w:r>
            <w:bookmarkStart w:id="0" w:name="EB571e6ce8a4e342d09fdaab0564802a41"/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优良 （1）符合有关法律、法规的规定；（2）符合交通质量、安全的国家标准和行业标准等；（3）符合湖南省交通运输厅和湖南省高速公路集团有限公司下发的文件；（4）符合合同约定。</w:t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安全目标</w:t>
            </w:r>
          </w:p>
        </w:tc>
        <w:tc>
          <w:tcPr>
            <w:tcW w:w="8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严格执行有关安全生产的法律法规和规章制度，确保：安全生产“零事故”、“零死亡”。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环保目标</w:t>
            </w:r>
          </w:p>
        </w:tc>
        <w:tc>
          <w:tcPr>
            <w:tcW w:w="8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严格执行有关环境保护的法律法规和规章制度，确保：无环境污染、水土流失事故和投诉事件发生，竣工环保验收一次性通过。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工期</w:t>
            </w:r>
          </w:p>
        </w:tc>
        <w:tc>
          <w:tcPr>
            <w:tcW w:w="8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 w:firstLine="646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日历天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项目经理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 w:firstLine="320" w:firstLineChars="10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梁卫兵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140104********1370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一级建造师（机电工程）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注册编号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津1142********0058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安全生产考核合格证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津交安B(05)G0**24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职称证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高级工程师（机电工程）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4402****54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20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个人业绩</w:t>
            </w:r>
          </w:p>
        </w:tc>
        <w:tc>
          <w:tcPr>
            <w:tcW w:w="68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成都经济区环线高速公路简阳至蒲江段机电工程采购安装JPJD1标段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担任项目经理。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项目总工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 xml:space="preserve">王德虎 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142225********0070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48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安全生产考核合格证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津交安B(05)G0**28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职称证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高级工程师（机电工程）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440********02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个人业绩</w:t>
            </w:r>
          </w:p>
        </w:tc>
        <w:tc>
          <w:tcPr>
            <w:tcW w:w="68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成都经济区环线高速公路简阳至蒲江段机电工程采购安装JPJD1标段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担任项目总工。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40" w:lineRule="exact"/>
        <w:ind w:left="0" w:right="0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后备第一中标候选人</w:t>
      </w:r>
    </w:p>
    <w:tbl>
      <w:tblPr>
        <w:tblStyle w:val="2"/>
        <w:tblW w:w="968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395"/>
        <w:gridCol w:w="2042"/>
        <w:gridCol w:w="1687"/>
        <w:gridCol w:w="31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单位名称：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广西交科集团有限公司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业绩</w:t>
            </w:r>
          </w:p>
        </w:tc>
        <w:tc>
          <w:tcPr>
            <w:tcW w:w="8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广西柳州经合山至南宁高速公路项目监控、通信、收费、供配电系统及隧道机电工程施工。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质量要求</w:t>
            </w:r>
          </w:p>
        </w:tc>
        <w:tc>
          <w:tcPr>
            <w:tcW w:w="8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标段工程交工验收的质量评定：合格。竣工验收的质量评定：优良 （1）符合有关法律、法规的规定；（2）符合交通质量、安全的国家标准和行业标准等；（3）符合湖南省交通运输厅和湖南省高速公路集团有限公司下发的文件；（4）符合合同约定。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安全目标</w:t>
            </w:r>
          </w:p>
        </w:tc>
        <w:tc>
          <w:tcPr>
            <w:tcW w:w="8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严格执行有关安全生产的法律法规和规章制度，确保：安全生产“零事故”、“零死亡”。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环保目标</w:t>
            </w:r>
          </w:p>
        </w:tc>
        <w:tc>
          <w:tcPr>
            <w:tcW w:w="8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严格执行有关环境保护的法律法规和规章制度，确保：无环境污染、水土流失事故和投诉事件发生，竣工环保验收一次性通过。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工期</w:t>
            </w:r>
          </w:p>
        </w:tc>
        <w:tc>
          <w:tcPr>
            <w:tcW w:w="8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 w:firstLine="646" w:firstLine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150日历天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项目经理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 w:firstLine="320" w:firstLineChars="1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杨雷生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452327********2154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一级建造师（机电工程）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注册编号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桂1452********0160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安全生产考核合格证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桂交安B(19) G0**44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职称证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高级工程师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（交通机电）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GX1********96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个人业绩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宋体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广西壮族自治区河池至百色高速公路监控、通信、收费综合系统及隧道机电工程施工担任项目副经理。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项目总工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甘志永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450802********8217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安全生产考核合格证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桂交安B(19)G0**90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职称证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高级工程师（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交通机电设备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150**48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个人业绩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default" w:ascii="仿宋" w:hAnsi="仿宋" w:eastAsia="宋体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广西壮族自治区河池至百色高速公路监控、通信、收费综合系统及隧道机电工程施工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担任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项目副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总工。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40" w:lineRule="exact"/>
        <w:ind w:left="0" w:right="0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后备第二中标候选人</w:t>
      </w:r>
    </w:p>
    <w:tbl>
      <w:tblPr>
        <w:tblStyle w:val="2"/>
        <w:tblW w:w="953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395"/>
        <w:gridCol w:w="1924"/>
        <w:gridCol w:w="1721"/>
        <w:gridCol w:w="30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单位名称：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山东博安智能科技股份有限公司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业绩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日照（岚山）至菏泽公路枣庄至菏泽段机电工程施工。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质量要求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标段工程交工验收的质量评定：合格。竣工验收的质量评定：优良 （1）符合有关法律、法规的规定；（2）符合交通质量、安全的国家标准和行业标准等；（3）符合湖南省交通运输厅和湖南省高速公路集团有限公司下发的文件；（4）符合合同约定。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安全目标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严格执行有关安全生产的法律法规和规章制度，确保：安全生产“零事故”、“零死亡”。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环保目标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严格执行有关环境保护的法律法规和规章制度，确保：无环境污染、水土流失事故和投诉事件发生，竣工环保验收一次性通过。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工期</w:t>
            </w:r>
          </w:p>
        </w:tc>
        <w:tc>
          <w:tcPr>
            <w:tcW w:w="8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 w:firstLine="646" w:firstLine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150日历天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项目经理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于志海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372330********2479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一级建造师（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机电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工程）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注册编号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鲁1372********9253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安全生产考核合格证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鲁交安B（14）G0**91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职称证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高级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工程师（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交通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工程）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鲁190********1126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个人业绩</w:t>
            </w:r>
          </w:p>
        </w:tc>
        <w:tc>
          <w:tcPr>
            <w:tcW w:w="67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left"/>
              <w:rPr>
                <w:rFonts w:hint="default" w:ascii="仿宋" w:hAnsi="仿宋" w:eastAsia="宋体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日照（岚山）至菏泽公路枣庄至菏泽段机电工程施工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担任项目经理。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项目总工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许洪涛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370111********1631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安全生产考核合格证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鲁交安B (13)G0**37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职称证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高级工程师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（计算机技术）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证书编号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02****96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个人业绩</w:t>
            </w:r>
          </w:p>
        </w:tc>
        <w:tc>
          <w:tcPr>
            <w:tcW w:w="67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40" w:lineRule="exact"/>
              <w:ind w:left="0" w:leftChars="0" w:right="0" w:rightChars="0"/>
              <w:jc w:val="left"/>
              <w:rPr>
                <w:rFonts w:hint="default" w:ascii="仿宋" w:hAnsi="仿宋" w:eastAsia="宋体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日照（岚山）至菏泽公路枣庄至菏泽段机电工程施工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担任项目总工。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6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MDJjY2NhYjI4Y2RjMjY5NDY2NmFlNmJkMTRmNDAifQ=="/>
  </w:docVars>
  <w:rsids>
    <w:rsidRoot w:val="00172A27"/>
    <w:rsid w:val="002D269B"/>
    <w:rsid w:val="017704F8"/>
    <w:rsid w:val="01A66CD5"/>
    <w:rsid w:val="027E4F54"/>
    <w:rsid w:val="02DC14AE"/>
    <w:rsid w:val="0325120E"/>
    <w:rsid w:val="037E45C3"/>
    <w:rsid w:val="04725CC0"/>
    <w:rsid w:val="05EC2295"/>
    <w:rsid w:val="06042AC9"/>
    <w:rsid w:val="06F85447"/>
    <w:rsid w:val="0C2B3596"/>
    <w:rsid w:val="0CE65406"/>
    <w:rsid w:val="0DEA202A"/>
    <w:rsid w:val="0E1D6DFB"/>
    <w:rsid w:val="12A433EF"/>
    <w:rsid w:val="13524BFC"/>
    <w:rsid w:val="14412913"/>
    <w:rsid w:val="150153FB"/>
    <w:rsid w:val="1AE14356"/>
    <w:rsid w:val="1B3B4134"/>
    <w:rsid w:val="1F070253"/>
    <w:rsid w:val="2013160E"/>
    <w:rsid w:val="21603932"/>
    <w:rsid w:val="228D1CC0"/>
    <w:rsid w:val="23595EE9"/>
    <w:rsid w:val="244E625B"/>
    <w:rsid w:val="25122331"/>
    <w:rsid w:val="269D673C"/>
    <w:rsid w:val="2727606D"/>
    <w:rsid w:val="279963C0"/>
    <w:rsid w:val="29AF4BAA"/>
    <w:rsid w:val="2D140899"/>
    <w:rsid w:val="2D485B6F"/>
    <w:rsid w:val="2F7251CE"/>
    <w:rsid w:val="30276A54"/>
    <w:rsid w:val="31360152"/>
    <w:rsid w:val="340F5638"/>
    <w:rsid w:val="3527001F"/>
    <w:rsid w:val="35973A4A"/>
    <w:rsid w:val="37222053"/>
    <w:rsid w:val="384A75E6"/>
    <w:rsid w:val="39A93E39"/>
    <w:rsid w:val="3A0A52CB"/>
    <w:rsid w:val="3A89534E"/>
    <w:rsid w:val="3B842468"/>
    <w:rsid w:val="3E3C727A"/>
    <w:rsid w:val="40AA5C1B"/>
    <w:rsid w:val="411F3C92"/>
    <w:rsid w:val="41C734E9"/>
    <w:rsid w:val="45347D65"/>
    <w:rsid w:val="45A81449"/>
    <w:rsid w:val="460B0D65"/>
    <w:rsid w:val="47E1515B"/>
    <w:rsid w:val="4AF7383E"/>
    <w:rsid w:val="4B837120"/>
    <w:rsid w:val="4D931A63"/>
    <w:rsid w:val="4EEF1E97"/>
    <w:rsid w:val="50033E4B"/>
    <w:rsid w:val="505B4A7C"/>
    <w:rsid w:val="54BF76F7"/>
    <w:rsid w:val="550B325D"/>
    <w:rsid w:val="5545497F"/>
    <w:rsid w:val="5617161F"/>
    <w:rsid w:val="564B06A2"/>
    <w:rsid w:val="568022D3"/>
    <w:rsid w:val="57E713D9"/>
    <w:rsid w:val="5891273A"/>
    <w:rsid w:val="58E76CBB"/>
    <w:rsid w:val="59C86EFC"/>
    <w:rsid w:val="5C1978C9"/>
    <w:rsid w:val="5C9E02D0"/>
    <w:rsid w:val="5F0E0974"/>
    <w:rsid w:val="5F2416FD"/>
    <w:rsid w:val="5F42161D"/>
    <w:rsid w:val="602E40C5"/>
    <w:rsid w:val="614F4A02"/>
    <w:rsid w:val="62B9483E"/>
    <w:rsid w:val="62DD0125"/>
    <w:rsid w:val="64D33490"/>
    <w:rsid w:val="651E3684"/>
    <w:rsid w:val="661221A0"/>
    <w:rsid w:val="663A7A9F"/>
    <w:rsid w:val="664453A1"/>
    <w:rsid w:val="67C8720F"/>
    <w:rsid w:val="687F5E80"/>
    <w:rsid w:val="6A355760"/>
    <w:rsid w:val="6C5C4BC7"/>
    <w:rsid w:val="6D6023DD"/>
    <w:rsid w:val="6DA074CE"/>
    <w:rsid w:val="6DEA3D0B"/>
    <w:rsid w:val="6E2245A5"/>
    <w:rsid w:val="702D31E1"/>
    <w:rsid w:val="71D609E2"/>
    <w:rsid w:val="733736B0"/>
    <w:rsid w:val="7366631C"/>
    <w:rsid w:val="74E6524A"/>
    <w:rsid w:val="776E3095"/>
    <w:rsid w:val="7792626C"/>
    <w:rsid w:val="7969208A"/>
    <w:rsid w:val="7B0751C8"/>
    <w:rsid w:val="7B4C2A33"/>
    <w:rsid w:val="7F70604B"/>
    <w:rsid w:val="B7FE5D6F"/>
    <w:rsid w:val="DD7FD1F6"/>
    <w:rsid w:val="FBB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</w:rPr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toolbarlabel2"/>
    <w:basedOn w:val="3"/>
    <w:qFormat/>
    <w:uiPriority w:val="0"/>
  </w:style>
  <w:style w:type="character" w:customStyle="1" w:styleId="17">
    <w:name w:val="toolbarlabel"/>
    <w:basedOn w:val="3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5023</Words>
  <Characters>5868</Characters>
  <Lines>0</Lines>
  <Paragraphs>0</Paragraphs>
  <TotalTime>26</TotalTime>
  <ScaleCrop>false</ScaleCrop>
  <LinksUpToDate>false</LinksUpToDate>
  <CharactersWithSpaces>5893</CharactersWithSpaces>
  <Application>WPS Office_11.8.2.11931_F1E327BC-269C-435d-A152-05C5408002CA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2022-11-14T05:56:00Z</dcterms:created>
  <dc:creator>dell</dc:creator>
  <cp:lastModifiedBy>毛莎丽</cp:lastModifiedBy>
  <dcterms:modified xsi:type="dcterms:W3CDTF">2023-08-09T17:07:45Z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2052-11.8.2.11931</vt:lpwstr>
  </property>
  <property fmtid="{D5CDD505-2E9C-101B-9397-08002B2CF9AE}" pid="3" name="ICV">
    <vt:lpwstr>4328F55398192D4D6157D364AA2966E3</vt:lpwstr>
  </property>
</Properties>
</file>