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cs="宋体"/>
          <w:sz w:val="32"/>
          <w:szCs w:val="32"/>
        </w:rPr>
      </w:pPr>
      <w:r>
        <w:rPr>
          <w:rFonts w:hint="eastAsia" w:ascii="黑体" w:hAnsi="黑体" w:eastAsia="黑体" w:cs="黑体"/>
          <w:b/>
          <w:bCs w:val="0"/>
          <w:kern w:val="44"/>
          <w:sz w:val="32"/>
          <w:szCs w:val="32"/>
          <w:lang w:val="en-US" w:eastAsia="zh-CN" w:bidi="ar"/>
        </w:rPr>
        <w:t>湖南省高速公路集团桥梁结构健康监测系统（平台）建设项目第C1、C2合同段中标候选人公示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bidi="ar"/>
        </w:rPr>
      </w:pPr>
      <w:r>
        <w:rPr>
          <w:rFonts w:hint="eastAsia" w:ascii="宋体" w:hAnsi="宋体" w:cs="宋体"/>
          <w:color w:val="000000"/>
          <w:kern w:val="0"/>
          <w:sz w:val="24"/>
          <w:lang w:val="en-US" w:eastAsia="zh-CN" w:bidi="ar"/>
        </w:rPr>
        <w:t>湖南省高速公路集团有限公司</w:t>
      </w:r>
      <w:r>
        <w:rPr>
          <w:rFonts w:hint="eastAsia" w:ascii="宋体" w:hAnsi="宋体" w:cs="宋体"/>
          <w:color w:val="000000"/>
          <w:kern w:val="0"/>
          <w:sz w:val="24"/>
          <w:lang w:bidi="ar"/>
        </w:rPr>
        <w:t>（招标人）按照有关规定要求，将</w:t>
      </w:r>
      <w:r>
        <w:rPr>
          <w:rFonts w:hint="eastAsia" w:ascii="宋体" w:hAnsi="宋体" w:eastAsia="宋体" w:cs="Times New Roman"/>
          <w:b w:val="0"/>
          <w:bCs w:val="0"/>
          <w:color w:val="000000"/>
          <w:kern w:val="2"/>
          <w:sz w:val="24"/>
          <w:szCs w:val="24"/>
          <w:lang w:val="en-US" w:eastAsia="zh-CN" w:bidi="ar-SA"/>
        </w:rPr>
        <w:t>湖南省高速公路集团桥梁结构健康监测系统（平台）建设项目第C1、C2合同段</w:t>
      </w:r>
      <w:r>
        <w:rPr>
          <w:rFonts w:hint="eastAsia" w:ascii="宋体" w:hAnsi="宋体" w:cs="宋体"/>
          <w:color w:val="000000"/>
          <w:kern w:val="0"/>
          <w:sz w:val="24"/>
          <w:lang w:bidi="ar"/>
        </w:rPr>
        <w:t>中标候选人公示</w:t>
      </w:r>
      <w:r>
        <w:rPr>
          <w:rFonts w:hint="eastAsia" w:ascii="宋体" w:hAnsi="宋体" w:eastAsia="宋体" w:cs="宋体"/>
          <w:color w:val="000000"/>
          <w:kern w:val="0"/>
          <w:sz w:val="24"/>
          <w:lang w:bidi="ar"/>
        </w:rPr>
        <w:t>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2"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b/>
          <w:bCs/>
          <w:color w:val="000000"/>
          <w:kern w:val="0"/>
          <w:sz w:val="24"/>
          <w:lang w:val="en-US" w:eastAsia="zh-CN" w:bidi="ar"/>
        </w:rPr>
        <w:t>第C1合同段</w:t>
      </w:r>
      <w:r>
        <w:rPr>
          <w:rFonts w:hint="eastAsia" w:ascii="宋体" w:hAnsi="宋体" w:eastAsia="宋体" w:cs="宋体"/>
          <w:b/>
          <w:bCs/>
          <w:color w:val="000000"/>
          <w:kern w:val="0"/>
          <w:sz w:val="24"/>
          <w:lang w:bidi="ar"/>
        </w:rPr>
        <w:t>推荐中标候选人</w:t>
      </w:r>
      <w:r>
        <w:rPr>
          <w:rFonts w:hint="eastAsia" w:ascii="宋体" w:hAnsi="宋体" w:eastAsia="宋体" w:cs="宋体"/>
          <w:b/>
          <w:bCs/>
          <w:color w:val="000000"/>
          <w:kern w:val="0"/>
          <w:sz w:val="24"/>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中标候选人：湖南省交通规划勘察设计院有限公司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（报价：11835128元）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第一后备中标候选人：湖南联智科技股份有限公司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（报价：12574558元）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第二后备中标候选人：招商局重庆公路工程监测中心有限公司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（报价：13132544元）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firstLine="482" w:firstLineChars="200"/>
        <w:jc w:val="both"/>
        <w:textAlignment w:val="auto"/>
        <w:rPr>
          <w:rFonts w:hint="eastAsia" w:ascii="宋体" w:hAnsi="宋体" w:eastAsia="宋体" w:cs="宋体"/>
          <w:b/>
          <w:bCs/>
          <w:color w:val="000000"/>
          <w:kern w:val="0"/>
          <w:sz w:val="24"/>
          <w:lang w:eastAsia="zh-CN" w:bidi="ar"/>
        </w:rPr>
      </w:pPr>
      <w:r>
        <w:rPr>
          <w:rFonts w:hint="eastAsia" w:ascii="宋体" w:hAnsi="宋体" w:eastAsia="宋体" w:cs="宋体"/>
          <w:b/>
          <w:bCs/>
          <w:color w:val="000000"/>
          <w:kern w:val="0"/>
          <w:sz w:val="24"/>
          <w:lang w:val="en-US" w:eastAsia="zh-CN" w:bidi="ar"/>
        </w:rPr>
        <w:t>第C2合同段</w:t>
      </w:r>
      <w:r>
        <w:rPr>
          <w:rFonts w:hint="eastAsia" w:ascii="宋体" w:hAnsi="宋体" w:eastAsia="宋体" w:cs="宋体"/>
          <w:b/>
          <w:bCs/>
          <w:color w:val="000000"/>
          <w:kern w:val="0"/>
          <w:sz w:val="24"/>
          <w:lang w:bidi="ar"/>
        </w:rPr>
        <w:t>推荐中标候选人</w:t>
      </w:r>
      <w:r>
        <w:rPr>
          <w:rFonts w:hint="eastAsia" w:ascii="宋体" w:hAnsi="宋体" w:eastAsia="宋体" w:cs="宋体"/>
          <w:b/>
          <w:bCs/>
          <w:color w:val="000000"/>
          <w:kern w:val="0"/>
          <w:sz w:val="24"/>
          <w:lang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中标候选人：湖南省交通建设质量监督检测有限公司/湖南高速信息科技有限公司联合体（报价：14345000元)；</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第一后备中标候选人：贵州宏信创达工程检测咨询有限公司/招商华软信息有限公司联合体（报价：14598276元)；</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default" w:ascii="宋体" w:hAnsi="宋体" w:cs="宋体"/>
          <w:color w:val="000000"/>
          <w:kern w:val="0"/>
          <w:sz w:val="24"/>
          <w:lang w:val="en-US" w:eastAsia="zh-CN" w:bidi="ar"/>
        </w:rPr>
      </w:pPr>
      <w:r>
        <w:rPr>
          <w:rFonts w:hint="eastAsia" w:ascii="宋体" w:hAnsi="宋体" w:eastAsia="宋体" w:cs="宋体"/>
          <w:color w:val="000000"/>
          <w:kern w:val="0"/>
          <w:sz w:val="24"/>
          <w:lang w:val="en-US" w:eastAsia="zh-CN" w:bidi="ar"/>
        </w:rPr>
        <w:t>第二后备中标候选人：中交国通公路工程技术有限公司/湖南建研信息技术股份有限公司联合体（报价：14300292元)。</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公示期为3个工作日（2022.7.29 -2022.8.2）,投标人或者其他利害关系人对评标结果有异议的，须在公示期内向招标人提出。异议须署实名、附有异议人有效联系方式、基本事实和相关材料。</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投标人或者其他利害关系人认为招标投标活动不符合法律、行政法规规定的，可以自知道或者应当知道之日起10日内向湖南省交通运输厅投诉，投诉应有明确的请求和必要的证明材料。证明材料应满足《工程建设项目招标投标活动投诉处理办法》（七部委2004年11号令）和《湖南省招标投标活动投诉处理办法》以及《湖南省招标投标活动违规问题举报办法》的要求，须署实名、附有投诉人地址及有效联系方式、被投诉人的名称、地址及有效联系方式、投诉事项的基本事实及有效线索和相关证明材料。</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禁止投诉人捏造事实、伪造材料或者以非法手段及渠道取得证明材料，阻碍招标投标活动正常进行，招标人及湖南省交通运输厅将对恶意异议或投诉予以驳回并通报。</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附件1：中标候选人及后备中标候选人的项目业绩、对质量要求、安全目标、环保目标和服务期限的响应情况、项目负责人的证件及业绩</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附件2：未通过评审的投标人名称、否决依据和原因</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42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 xml:space="preserve">招 标 人：湖南省高速公路集团有限公司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000000"/>
          <w:kern w:val="0"/>
          <w:sz w:val="24"/>
          <w:lang w:bidi="ar"/>
        </w:rPr>
      </w:pPr>
      <w:r>
        <w:rPr>
          <w:rFonts w:hint="eastAsia" w:ascii="宋体" w:hAnsi="宋体" w:cs="宋体"/>
          <w:color w:val="000000"/>
          <w:kern w:val="0"/>
          <w:sz w:val="24"/>
          <w:lang w:bidi="ar"/>
        </w:rPr>
        <w:t>地    址：长</w:t>
      </w:r>
      <w:r>
        <w:rPr>
          <w:rFonts w:hint="eastAsia" w:ascii="宋体" w:hAnsi="宋体" w:eastAsia="宋体" w:cs="宋体"/>
          <w:color w:val="000000"/>
          <w:kern w:val="0"/>
          <w:sz w:val="24"/>
          <w:lang w:bidi="ar"/>
        </w:rPr>
        <w:t xml:space="preserve">沙市开福区三一大道500号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联 系 人：</w:t>
      </w:r>
      <w:r>
        <w:rPr>
          <w:rFonts w:hint="eastAsia" w:ascii="宋体" w:hAnsi="宋体" w:eastAsia="宋体" w:cs="宋体"/>
          <w:color w:val="000000"/>
          <w:kern w:val="0"/>
          <w:sz w:val="24"/>
          <w:lang w:val="en-US" w:eastAsia="zh-CN" w:bidi="ar"/>
        </w:rPr>
        <w:t>吴</w:t>
      </w:r>
      <w:r>
        <w:rPr>
          <w:rFonts w:hint="eastAsia" w:ascii="宋体" w:hAnsi="宋体" w:eastAsia="宋体" w:cs="宋体"/>
          <w:color w:val="000000"/>
          <w:kern w:val="0"/>
          <w:sz w:val="24"/>
          <w:lang w:bidi="ar"/>
        </w:rPr>
        <w:t xml:space="preserve">先生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电    话：</w:t>
      </w:r>
      <w:r>
        <w:rPr>
          <w:rFonts w:hint="eastAsia" w:ascii="宋体" w:hAnsi="宋体" w:eastAsia="宋体" w:cs="宋体"/>
          <w:color w:val="000000"/>
          <w:kern w:val="0"/>
          <w:sz w:val="24"/>
          <w:lang w:val="en-US" w:eastAsia="zh-CN" w:bidi="ar"/>
        </w:rPr>
        <w:t>0731-89757087</w:t>
      </w:r>
      <w:r>
        <w:rPr>
          <w:rFonts w:hint="eastAsia" w:ascii="宋体" w:hAnsi="宋体" w:eastAsia="宋体" w:cs="宋体"/>
          <w:color w:val="000000"/>
          <w:kern w:val="0"/>
          <w:sz w:val="24"/>
          <w:lang w:bidi="ar"/>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eastAsia="宋体" w:cs="宋体"/>
          <w:color w:val="000000"/>
          <w:kern w:val="0"/>
          <w:sz w:val="24"/>
          <w:lang w:val="en-US" w:eastAsia="zh-CN" w:bidi="ar"/>
        </w:rPr>
        <w:t>招标</w:t>
      </w:r>
      <w:r>
        <w:rPr>
          <w:rFonts w:hint="eastAsia" w:ascii="宋体" w:hAnsi="宋体" w:eastAsia="宋体" w:cs="宋体"/>
          <w:color w:val="000000"/>
          <w:kern w:val="0"/>
          <w:sz w:val="24"/>
          <w:lang w:bidi="ar"/>
        </w:rPr>
        <w:t>代理机构：</w:t>
      </w:r>
      <w:r>
        <w:rPr>
          <w:rFonts w:hint="eastAsia" w:ascii="宋体" w:hAnsi="宋体" w:eastAsia="宋体" w:cs="宋体"/>
          <w:color w:val="000000"/>
          <w:kern w:val="0"/>
          <w:sz w:val="24"/>
          <w:lang w:bidi="ar"/>
        </w:rPr>
        <w:fldChar w:fldCharType="begin"/>
      </w:r>
      <w:r>
        <w:rPr>
          <w:rFonts w:hint="eastAsia" w:ascii="宋体" w:hAnsi="宋体" w:eastAsia="宋体" w:cs="宋体"/>
          <w:color w:val="000000"/>
          <w:kern w:val="0"/>
          <w:sz w:val="24"/>
          <w:lang w:bidi="ar"/>
        </w:rPr>
        <w:instrText xml:space="preserve"> HYPERLINK "https://baike.so.com/doc/20014847-20566315.html" </w:instrText>
      </w:r>
      <w:r>
        <w:rPr>
          <w:rFonts w:hint="eastAsia" w:ascii="宋体" w:hAnsi="宋体" w:eastAsia="宋体" w:cs="宋体"/>
          <w:color w:val="000000"/>
          <w:kern w:val="0"/>
          <w:sz w:val="24"/>
          <w:lang w:bidi="ar"/>
        </w:rPr>
        <w:fldChar w:fldCharType="separate"/>
      </w:r>
      <w:r>
        <w:rPr>
          <w:rFonts w:hint="eastAsia" w:ascii="宋体" w:hAnsi="宋体" w:eastAsia="宋体" w:cs="宋体"/>
          <w:color w:val="000000"/>
          <w:kern w:val="0"/>
          <w:sz w:val="24"/>
          <w:lang w:bidi="ar"/>
        </w:rPr>
        <w:t>湖南高速工程咨询有限公司</w:t>
      </w:r>
      <w:r>
        <w:rPr>
          <w:rFonts w:hint="eastAsia" w:ascii="宋体" w:hAnsi="宋体" w:eastAsia="宋体" w:cs="宋体"/>
          <w:color w:val="000000"/>
          <w:kern w:val="0"/>
          <w:sz w:val="24"/>
          <w:lang w:bidi="ar"/>
        </w:rPr>
        <w:fldChar w:fldCharType="end"/>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联  系  人：</w:t>
      </w:r>
      <w:r>
        <w:rPr>
          <w:rFonts w:hint="eastAsia" w:ascii="宋体" w:hAnsi="宋体" w:cs="宋体"/>
          <w:color w:val="000000"/>
          <w:kern w:val="0"/>
          <w:sz w:val="24"/>
          <w:lang w:val="en-US" w:eastAsia="zh-CN" w:bidi="ar"/>
        </w:rPr>
        <w:t>车先生</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项目负责人：车旭东、聂灿</w:t>
      </w:r>
      <w:r>
        <w:rPr>
          <w:rFonts w:hint="eastAsia" w:ascii="宋体" w:hAnsi="宋体" w:cs="宋体"/>
          <w:color w:val="000000"/>
          <w:kern w:val="0"/>
          <w:sz w:val="24"/>
          <w:lang w:bidi="ar"/>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电      话：0731-85</w:t>
      </w:r>
      <w:r>
        <w:rPr>
          <w:rFonts w:hint="eastAsia" w:ascii="宋体" w:hAnsi="宋体" w:cs="宋体"/>
          <w:color w:val="000000"/>
          <w:kern w:val="0"/>
          <w:sz w:val="24"/>
          <w:lang w:val="en-US" w:eastAsia="zh-CN" w:bidi="ar"/>
        </w:rPr>
        <w:t>222202</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 xml:space="preserve">地      址：湖南省浏阳经济技术开发区康宁路319号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监督部门：湖南省交通运输厅</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地    址：长沙市湘府西路199号</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电    话：0731-88770095（基本建设处）</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0731-88770122（基本建设处）</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传    真：0731-88770094 （基本建设处）</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邮政编码：410004</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 xml:space="preserve">                            </w:t>
      </w:r>
    </w:p>
    <w:p>
      <w:pPr>
        <w:pStyle w:val="2"/>
        <w:rPr>
          <w:rFonts w:hint="eastAsia"/>
        </w:rPr>
      </w:pP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right"/>
        <w:textAlignment w:val="auto"/>
        <w:rPr>
          <w:rFonts w:hint="eastAsia" w:ascii="宋体" w:hAnsi="宋体" w:eastAsia="宋体" w:cs="宋体"/>
          <w:sz w:val="24"/>
          <w:lang w:eastAsia="zh-CN"/>
        </w:rPr>
      </w:pPr>
      <w:r>
        <w:rPr>
          <w:rFonts w:hint="eastAsia" w:ascii="宋体" w:hAnsi="宋体" w:cs="宋体"/>
          <w:color w:val="000000"/>
          <w:kern w:val="0"/>
          <w:sz w:val="24"/>
          <w:lang w:bidi="ar"/>
        </w:rPr>
        <w:t xml:space="preserve">        </w:t>
      </w:r>
      <w:r>
        <w:rPr>
          <w:rFonts w:hint="eastAsia" w:ascii="宋体" w:hAnsi="宋体" w:cs="宋体"/>
          <w:color w:val="000000"/>
          <w:kern w:val="0"/>
          <w:sz w:val="24"/>
          <w:lang w:eastAsia="zh-CN" w:bidi="ar"/>
        </w:rPr>
        <w:t>湖南省高速公路集团有限公司</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val="en-US" w:eastAsia="zh-CN"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val="en-US" w:eastAsia="zh-CN"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val="en-US" w:eastAsia="zh-CN" w:bidi="ar"/>
        </w:rPr>
        <w:t>2022</w:t>
      </w:r>
      <w:r>
        <w:rPr>
          <w:rFonts w:hint="eastAsia" w:ascii="宋体" w:hAnsi="宋体" w:cs="宋体"/>
          <w:color w:val="000000"/>
          <w:kern w:val="0"/>
          <w:sz w:val="24"/>
          <w:lang w:bidi="ar"/>
        </w:rPr>
        <w:t>年</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29</w:t>
      </w:r>
      <w:bookmarkStart w:id="0" w:name="_GoBack"/>
      <w:bookmarkEnd w:id="0"/>
      <w:r>
        <w:rPr>
          <w:rFonts w:hint="eastAsia" w:ascii="宋体" w:hAnsi="宋体" w:cs="宋体"/>
          <w:color w:val="000000"/>
          <w:kern w:val="0"/>
          <w:sz w:val="24"/>
          <w:lang w:bidi="ar"/>
        </w:rPr>
        <w:t>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r>
        <w:rPr>
          <w:rFonts w:hint="eastAsia" w:ascii="宋体" w:hAnsi="宋体" w:eastAsia="宋体" w:cs="宋体"/>
          <w:b/>
          <w:bCs/>
          <w:color w:val="auto"/>
          <w:kern w:val="0"/>
          <w:sz w:val="24"/>
          <w:szCs w:val="24"/>
          <w:highlight w:val="none"/>
          <w:lang w:val="en-US" w:eastAsia="zh-CN" w:bidi="ar"/>
        </w:rPr>
        <w:t>附件1：中标候选人及后备中标候选人的项目业绩、对质量要求、安全目标、环保目标和服务期限的响应情况、项目负责人的证件及业绩</w:t>
      </w:r>
    </w:p>
    <w:p>
      <w:pPr>
        <w:pStyle w:val="2"/>
        <w:ind w:left="0" w:leftChars="0" w:firstLine="0" w:firstLineChars="0"/>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kern w:val="0"/>
          <w:sz w:val="24"/>
          <w:szCs w:val="24"/>
          <w:shd w:val="clear" w:color="auto" w:fill="FFFFFF"/>
          <w:lang w:bidi="ar"/>
        </w:rPr>
      </w:pPr>
      <w:r>
        <w:rPr>
          <w:rFonts w:hint="eastAsia" w:ascii="宋体" w:hAnsi="宋体" w:eastAsia="宋体" w:cs="宋体"/>
          <w:b/>
          <w:bCs/>
          <w:color w:val="auto"/>
          <w:kern w:val="0"/>
          <w:sz w:val="24"/>
          <w:szCs w:val="24"/>
          <w:highlight w:val="none"/>
          <w:lang w:val="en-US" w:eastAsia="zh-CN" w:bidi="ar"/>
        </w:rPr>
        <w:t>第C1合同段中标候选人：</w:t>
      </w:r>
    </w:p>
    <w:tbl>
      <w:tblPr>
        <w:tblStyle w:val="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84"/>
        <w:gridCol w:w="1953"/>
        <w:gridCol w:w="2543"/>
        <w:gridCol w:w="1437"/>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9200" w:type="dxa"/>
            <w:gridSpan w:val="5"/>
            <w:tcBorders>
              <w:tl2br w:val="nil"/>
              <w:tr2bl w:val="nil"/>
            </w:tcBorders>
            <w:shd w:val="clear" w:color="auto" w:fill="FFFFFF"/>
            <w:noWrap w:val="0"/>
            <w:tcMar>
              <w:left w:w="108" w:type="dxa"/>
              <w:right w:w="108" w:type="dxa"/>
            </w:tcMar>
            <w:vAlign w:val="center"/>
          </w:tcPr>
          <w:p>
            <w:pPr>
              <w:widowControl/>
              <w:spacing w:line="240" w:lineRule="auto"/>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单位名称：</w:t>
            </w:r>
            <w:r>
              <w:rPr>
                <w:rFonts w:hint="eastAsia" w:ascii="仿宋" w:hAnsi="仿宋" w:eastAsia="仿宋" w:cs="仿宋"/>
                <w:kern w:val="0"/>
                <w:sz w:val="21"/>
                <w:szCs w:val="21"/>
                <w:shd w:val="clear" w:color="auto" w:fill="FFFFFF"/>
                <w:lang w:val="en-US" w:eastAsia="zh-CN" w:bidi="ar"/>
              </w:rPr>
              <w:t xml:space="preserve">湖南省交通规划勘察设计院有限公司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884"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业绩</w:t>
            </w:r>
          </w:p>
        </w:tc>
        <w:tc>
          <w:tcPr>
            <w:tcW w:w="831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1、杭瑞国家高速公路湖南省临湘（湘鄂界）至岳阳高速公路洞庭湖大桥项目桥梁健康监测系统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2、南宁大桥管理处南宁市白沙大桥桥梁健康监测系统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3、万家丽路快速化改造项目浏阳河健康监测系统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4、湖南省南县至益阳高速公路项目南洞庭（胜天）大桥主桥健康检测系统（第 JC2 标段）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ascii="仿宋" w:hAnsi="仿宋" w:eastAsia="仿宋" w:cs="仿宋"/>
                <w:b w:val="0"/>
                <w:bCs w:val="0"/>
                <w:color w:val="auto"/>
                <w:kern w:val="0"/>
                <w:sz w:val="21"/>
                <w:szCs w:val="21"/>
                <w:highlight w:val="none"/>
                <w:vertAlign w:val="baseline"/>
                <w:lang w:val="en-US" w:eastAsia="zh-CN" w:bidi="ar"/>
              </w:rPr>
              <w:t>5、城市桥隧中长期维护规划项目（三叉矶桥健康监测系统）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884"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质量</w:t>
            </w:r>
          </w:p>
          <w:p>
            <w:pPr>
              <w:widowControl/>
              <w:spacing w:line="240" w:lineRule="auto"/>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要求</w:t>
            </w:r>
          </w:p>
        </w:tc>
        <w:tc>
          <w:tcPr>
            <w:tcW w:w="831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(1)符合有关法律、法规的规定；(2)符合交通质量、安全的国家标准和行业标准等；(3)符合省级交通行业主管部门下发的政策文件；(4)符合合同约定；(5)确保检验、检测有关数据的真实准确、完整、可靠和合理性。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884"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31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安全生产的法律法规和规章制度，确保：投标人必须按照招标文件要求派驻履约有关人员和相关设备，并按照相关职业准则开展工作，人员、车辆及设备工具的管理及安全由投标人负责，确保项目安全实施，“零事故”“零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884"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环保</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31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严格执行有关环境保护的法律法规和规章制度，确保：合理组织本项目服务活动，不因本项目服务活动使项目周围环境质量明显降低。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4" w:hRule="atLeast"/>
        </w:trPr>
        <w:tc>
          <w:tcPr>
            <w:tcW w:w="884"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服务</w:t>
            </w:r>
          </w:p>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kern w:val="0"/>
                <w:sz w:val="21"/>
                <w:szCs w:val="21"/>
                <w:shd w:val="clear" w:color="auto" w:fill="FFFFFF"/>
                <w:lang w:val="en-US" w:eastAsia="zh-CN" w:bidi="ar"/>
              </w:rPr>
              <w:t>期限</w:t>
            </w:r>
          </w:p>
        </w:tc>
        <w:tc>
          <w:tcPr>
            <w:tcW w:w="8316" w:type="dxa"/>
            <w:gridSpan w:val="4"/>
            <w:tcBorders>
              <w:tl2br w:val="nil"/>
              <w:tr2bl w:val="nil"/>
            </w:tcBorders>
            <w:shd w:val="clear" w:color="auto" w:fill="FFFFFF"/>
            <w:noWrap w:val="0"/>
            <w:tcMar>
              <w:left w:w="108" w:type="dxa"/>
              <w:right w:w="108" w:type="dxa"/>
            </w:tcMar>
            <w:vAlign w:val="center"/>
          </w:tcPr>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桥梁健康监测系统建设期暂定为2022年7月至2022年12月31日，系统缺陷责任期 </w:t>
            </w:r>
          </w:p>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为24个月。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项目</w:t>
            </w:r>
          </w:p>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负责人</w:t>
            </w:r>
          </w:p>
        </w:tc>
        <w:tc>
          <w:tcPr>
            <w:tcW w:w="195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项目负责人</w:t>
            </w:r>
          </w:p>
        </w:tc>
        <w:tc>
          <w:tcPr>
            <w:tcW w:w="254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王勇飞</w:t>
            </w:r>
          </w:p>
        </w:tc>
        <w:tc>
          <w:tcPr>
            <w:tcW w:w="1437"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38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4301031966</w:t>
            </w:r>
            <w:r>
              <w:rPr>
                <w:rFonts w:hint="eastAsia" w:ascii="仿宋" w:hAnsi="仿宋" w:eastAsia="仿宋" w:cs="仿宋"/>
                <w:b w:val="0"/>
                <w:bCs w:val="0"/>
                <w:color w:val="auto"/>
                <w:kern w:val="0"/>
                <w:sz w:val="21"/>
                <w:szCs w:val="21"/>
                <w:highlight w:val="none"/>
                <w:lang w:bidi="ar"/>
              </w:rPr>
              <w:t>****</w:t>
            </w:r>
            <w:r>
              <w:rPr>
                <w:rFonts w:hint="eastAsia" w:ascii="仿宋" w:hAnsi="仿宋" w:eastAsia="仿宋" w:cs="仿宋"/>
                <w:b w:val="0"/>
                <w:bCs w:val="0"/>
                <w:color w:val="auto"/>
                <w:kern w:val="0"/>
                <w:sz w:val="21"/>
                <w:szCs w:val="21"/>
                <w:highlight w:val="none"/>
                <w:lang w:val="en-US" w:eastAsia="zh-CN" w:bidi="ar"/>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continue"/>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p>
        </w:tc>
        <w:tc>
          <w:tcPr>
            <w:tcW w:w="195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4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高级工程师（公路与桥梁）</w:t>
            </w:r>
          </w:p>
        </w:tc>
        <w:tc>
          <w:tcPr>
            <w:tcW w:w="1437"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38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A0801191160000****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continue"/>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p>
        </w:tc>
        <w:tc>
          <w:tcPr>
            <w:tcW w:w="195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363"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2"/>
                <w:sz w:val="21"/>
                <w:szCs w:val="21"/>
                <w:lang w:val="en-US" w:eastAsia="zh-CN" w:bidi="ar-SA"/>
              </w:rPr>
              <w:t>（公路）检师****831QS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continue"/>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p>
        </w:tc>
        <w:tc>
          <w:tcPr>
            <w:tcW w:w="1953"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363"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1、杭瑞国家高速公路湖南省临湘（湘鄂界）至岳阳高速公路洞庭湖大桥项目桥梁健康监测系统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2、南宁大桥管理处南宁市白沙大桥桥梁健康监测系统采购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3、湖南省南县至益阳高速公路项目南洞庭（胜天）大桥主桥健康检测系统（第JC2标段）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4、城市桥隧中长期维护规划项目（三叉矶桥健康监测系统）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技术</w:t>
            </w:r>
          </w:p>
          <w:p>
            <w:pPr>
              <w:widowControl/>
              <w:spacing w:line="240" w:lineRule="auto"/>
              <w:jc w:val="center"/>
              <w:rPr>
                <w:rFonts w:hint="default"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负责人</w:t>
            </w:r>
          </w:p>
        </w:tc>
        <w:tc>
          <w:tcPr>
            <w:tcW w:w="195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技术负责人</w:t>
            </w:r>
          </w:p>
        </w:tc>
        <w:tc>
          <w:tcPr>
            <w:tcW w:w="254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张国刚</w:t>
            </w:r>
          </w:p>
        </w:tc>
        <w:tc>
          <w:tcPr>
            <w:tcW w:w="1437"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身份证号码：</w:t>
            </w:r>
          </w:p>
        </w:tc>
        <w:tc>
          <w:tcPr>
            <w:tcW w:w="238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1302211982****591X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95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4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（公路桥梁与隧道）</w:t>
            </w:r>
          </w:p>
        </w:tc>
        <w:tc>
          <w:tcPr>
            <w:tcW w:w="1437"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职称证编号</w:t>
            </w:r>
          </w:p>
        </w:tc>
        <w:tc>
          <w:tcPr>
            <w:tcW w:w="238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A0818100000000****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95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363"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公路水运工程试验检测师（管理号201814****20）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4" w:hRule="atLeast"/>
        </w:trPr>
        <w:tc>
          <w:tcPr>
            <w:tcW w:w="88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953"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363"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1、杭瑞国家高速公路湖南省临湘（湘鄂界）至岳阳高速公路洞庭湖大桥项目桥梁健康监测系统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2、湖南省南县至益阳高速公路项目南洞庭（胜天）大桥主桥健康检测系统（第JC2标段）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3、万家丽路快速化改造项目浏阳河健康监测系统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4、南宁大桥管理处南宁市白沙大桥桥梁健康监测系统采购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5、城市桥隧中长期维护规划项目</w:t>
            </w:r>
          </w:p>
        </w:tc>
      </w:tr>
    </w:tbl>
    <w:p>
      <w:pPr>
        <w:widowControl/>
        <w:jc w:val="left"/>
        <w:rPr>
          <w:rFonts w:hint="eastAsia" w:ascii="宋体" w:hAnsi="宋体" w:eastAsia="宋体" w:cs="宋体"/>
          <w:b/>
          <w:bCs/>
          <w:color w:val="auto"/>
          <w:kern w:val="0"/>
          <w:sz w:val="24"/>
          <w:szCs w:val="24"/>
          <w:highlight w:val="none"/>
          <w:lang w:val="en-US" w:eastAsia="zh-CN" w:bidi="ar"/>
        </w:rPr>
      </w:pPr>
    </w:p>
    <w:p>
      <w:pPr>
        <w:widowControl/>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第C1合同段后备第一中标候选人:</w:t>
      </w:r>
    </w:p>
    <w:p>
      <w:pPr>
        <w:pStyle w:val="2"/>
        <w:rPr>
          <w:rFonts w:hint="default" w:ascii="Times New Roman" w:hAnsi="Times New Roman" w:eastAsia="宋体" w:cs="Times New Roman"/>
          <w:lang w:val="en-US" w:eastAsia="zh-CN"/>
        </w:rPr>
      </w:pPr>
    </w:p>
    <w:tbl>
      <w:tblPr>
        <w:tblStyle w:val="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54"/>
        <w:gridCol w:w="1675"/>
        <w:gridCol w:w="2580"/>
        <w:gridCol w:w="1410"/>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9200" w:type="dxa"/>
            <w:gridSpan w:val="5"/>
            <w:tcBorders>
              <w:tl2br w:val="nil"/>
              <w:tr2bl w:val="nil"/>
            </w:tcBorders>
            <w:shd w:val="clear" w:color="auto" w:fill="FFFFFF"/>
            <w:noWrap w:val="0"/>
            <w:tcMar>
              <w:left w:w="108" w:type="dxa"/>
              <w:right w:w="108" w:type="dxa"/>
            </w:tcMar>
            <w:vAlign w:val="center"/>
          </w:tcPr>
          <w:p>
            <w:pPr>
              <w:widowControl/>
              <w:spacing w:line="240" w:lineRule="auto"/>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单位名称：</w:t>
            </w:r>
            <w:r>
              <w:rPr>
                <w:rFonts w:hint="eastAsia" w:ascii="仿宋" w:hAnsi="仿宋" w:eastAsia="仿宋" w:cs="仿宋"/>
                <w:kern w:val="0"/>
                <w:sz w:val="21"/>
                <w:szCs w:val="21"/>
                <w:shd w:val="clear" w:color="auto" w:fill="FFFFFF"/>
                <w:lang w:val="en-US" w:eastAsia="zh-CN" w:bidi="ar"/>
              </w:rPr>
              <w:t xml:space="preserve">湖南联智科技股份有限公司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854"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业绩</w:t>
            </w:r>
          </w:p>
        </w:tc>
        <w:tc>
          <w:tcPr>
            <w:tcW w:w="834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滨河黄河大桥主桥结构健康监测服务项目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2、南通市通州区东沙大桥主桥安全运行监测项目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3、南宁市公路发展中心南宁三岸邕江大桥智慧桥梁安全健康监测系统软件开发及系统集成和硬件设备购置及安装采购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4、白石三华李服务区悬索桥及景观桥健康监测系统设计与实施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5、宁道高速瓢勺洞特大桥运营在线监测项目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854"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质量</w:t>
            </w:r>
          </w:p>
          <w:p>
            <w:pPr>
              <w:widowControl/>
              <w:spacing w:line="240" w:lineRule="auto"/>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要求</w:t>
            </w:r>
          </w:p>
        </w:tc>
        <w:tc>
          <w:tcPr>
            <w:tcW w:w="834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(1)符合有关法律、法规的规定；(2)符合交通质量、安全的国家标准和行业标准等；(3)符合省级交通行业主管部门下发的政策文件；(4)符合合同约定；(5)确保检验、检测有关数据的真实准确、完整、可靠和合理性。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854"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34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安全生产的法律法规和规章制度，确保：投标人必须按照招标文件要求派驻履约有关人员和相关设备，并按照相关职业准则开展工作，人员、车辆及设备工具的管理及安全由投标人负责，确保项目安全实施，“零事故”“零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854"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环保</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346"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严格执行有关环境保护的法律法规和规章制度，确保：合理组织本项目服务活动，不因本项目服务活动使项目周围环境质量明显降低。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854"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服务</w:t>
            </w:r>
          </w:p>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kern w:val="0"/>
                <w:sz w:val="21"/>
                <w:szCs w:val="21"/>
                <w:shd w:val="clear" w:color="auto" w:fill="FFFFFF"/>
                <w:lang w:val="en-US" w:eastAsia="zh-CN" w:bidi="ar"/>
              </w:rPr>
              <w:t>期限</w:t>
            </w:r>
          </w:p>
        </w:tc>
        <w:tc>
          <w:tcPr>
            <w:tcW w:w="8346" w:type="dxa"/>
            <w:gridSpan w:val="4"/>
            <w:tcBorders>
              <w:tl2br w:val="nil"/>
              <w:tr2bl w:val="nil"/>
            </w:tcBorders>
            <w:shd w:val="clear" w:color="auto" w:fill="FFFFFF"/>
            <w:noWrap w:val="0"/>
            <w:tcMar>
              <w:left w:w="108" w:type="dxa"/>
              <w:right w:w="108" w:type="dxa"/>
            </w:tcMar>
            <w:vAlign w:val="center"/>
          </w:tcPr>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桥梁健康监测系统建设期暂定为2022年7月至2022年12月31日，系统缺陷责任期 </w:t>
            </w:r>
          </w:p>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为24个月。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项目</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67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姓名</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李求源</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4325031984</w:t>
            </w:r>
            <w:r>
              <w:rPr>
                <w:rFonts w:hint="eastAsia" w:ascii="仿宋" w:hAnsi="仿宋" w:eastAsia="仿宋" w:cs="仿宋"/>
                <w:b w:val="0"/>
                <w:bCs w:val="0"/>
                <w:color w:val="auto"/>
                <w:kern w:val="0"/>
                <w:sz w:val="21"/>
                <w:szCs w:val="21"/>
                <w:highlight w:val="none"/>
                <w:lang w:bidi="ar"/>
              </w:rPr>
              <w:t>****</w:t>
            </w:r>
            <w:r>
              <w:rPr>
                <w:rFonts w:hint="eastAsia" w:ascii="仿宋" w:hAnsi="仿宋" w:eastAsia="仿宋" w:cs="仿宋"/>
                <w:b w:val="0"/>
                <w:bCs w:val="0"/>
                <w:color w:val="auto"/>
                <w:kern w:val="0"/>
                <w:sz w:val="21"/>
                <w:szCs w:val="21"/>
                <w:highlight w:val="none"/>
                <w:lang w:val="en-US" w:eastAsia="zh-CN" w:bidi="ar"/>
              </w:rPr>
              <w:t>8018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67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（公路桥梁与隧道）</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A0816100000000****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67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公路水运工程试验检测师（管理号201812****58）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67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1、滨河黄河大桥主桥结构健康监测服务项目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2、南通市通州区东沙大桥主桥安全运行监测项目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3、白石三华李服务区悬索桥及景观桥健康监测系统设计与实施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技术</w:t>
            </w:r>
          </w:p>
          <w:p>
            <w:pPr>
              <w:widowControl/>
              <w:spacing w:line="240" w:lineRule="auto"/>
              <w:jc w:val="center"/>
              <w:rPr>
                <w:rFonts w:hint="default"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负责人</w:t>
            </w:r>
          </w:p>
        </w:tc>
        <w:tc>
          <w:tcPr>
            <w:tcW w:w="167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姓名</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肖映城</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身份证号码：</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4305291982****0050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67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（公路桥梁与隧道）</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职称证编号</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A0817100000000****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67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公路水运工程试验检测师（管理号201712****82）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854"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67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1、滨河黄河大桥主桥结构健康监测服务项目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2、南通市通州区东沙大桥主桥安全运行监测项目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3、白石三华李服务区悬索桥及景观桥健康监测系统设计与实施</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ascii="微软雅黑" w:hAnsi="微软雅黑" w:eastAsia="微软雅黑" w:cs="微软雅黑"/>
          <w:b/>
          <w:bCs/>
          <w:i w:val="0"/>
          <w:iCs w:val="0"/>
          <w:caps w:val="0"/>
          <w:color w:val="333333"/>
          <w:spacing w:val="0"/>
          <w:kern w:val="0"/>
          <w:sz w:val="21"/>
          <w:szCs w:val="21"/>
          <w:shd w:val="clear" w:color="auto" w:fill="FFFFFF"/>
          <w:lang w:val="en-US" w:eastAsia="zh-CN" w:bidi="ar"/>
        </w:rPr>
      </w:pPr>
    </w:p>
    <w:p>
      <w:pPr>
        <w:widowControl/>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r>
        <w:rPr>
          <w:rFonts w:hint="eastAsia" w:ascii="宋体" w:hAnsi="宋体" w:eastAsia="宋体" w:cs="宋体"/>
          <w:b/>
          <w:bCs/>
          <w:color w:val="auto"/>
          <w:kern w:val="0"/>
          <w:sz w:val="24"/>
          <w:szCs w:val="24"/>
          <w:highlight w:val="none"/>
          <w:lang w:val="en-US" w:eastAsia="zh-CN" w:bidi="ar"/>
        </w:rPr>
        <w:t>第C1合同段后备第二中标候选人:</w:t>
      </w:r>
    </w:p>
    <w:p>
      <w:pPr>
        <w:pStyle w:val="2"/>
        <w:rPr>
          <w:rFonts w:hint="eastAsia" w:ascii="Times New Roman" w:hAnsi="Times New Roman" w:eastAsia="宋体" w:cs="Times New Roman"/>
          <w:lang w:val="en-US" w:eastAsia="zh-CN"/>
        </w:rPr>
      </w:pPr>
    </w:p>
    <w:tbl>
      <w:tblPr>
        <w:tblStyle w:val="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80"/>
        <w:gridCol w:w="1449"/>
        <w:gridCol w:w="2580"/>
        <w:gridCol w:w="1410"/>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9200" w:type="dxa"/>
            <w:gridSpan w:val="5"/>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单位名称：招商局重庆公路工程检测中心有限公司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业绩</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333333"/>
                <w:sz w:val="21"/>
                <w:szCs w:val="21"/>
                <w:lang w:val="en-US" w:eastAsia="zh-CN"/>
              </w:rPr>
            </w:pPr>
            <w:r>
              <w:rPr>
                <w:rFonts w:hint="eastAsia" w:ascii="仿宋" w:hAnsi="仿宋" w:eastAsia="仿宋" w:cs="仿宋"/>
                <w:b w:val="0"/>
                <w:bCs w:val="0"/>
                <w:color w:val="auto"/>
                <w:kern w:val="0"/>
                <w:sz w:val="21"/>
                <w:szCs w:val="21"/>
                <w:highlight w:val="none"/>
                <w:vertAlign w:val="baseline"/>
                <w:lang w:val="en-US" w:eastAsia="zh-CN" w:bidi="ar"/>
              </w:rPr>
              <w:t>1、</w:t>
            </w:r>
            <w:r>
              <w:rPr>
                <w:rFonts w:hint="eastAsia" w:ascii="仿宋" w:hAnsi="仿宋" w:eastAsia="仿宋" w:cs="仿宋"/>
                <w:color w:val="333333"/>
                <w:sz w:val="21"/>
                <w:szCs w:val="21"/>
                <w:lang w:val="en-US" w:eastAsia="zh-CN"/>
              </w:rPr>
              <w:t>兰海高速渝黔（重庆）段运营期定期检测、设计与监理服务项目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2、G15 沈海高速公路温州段 2021 年桥梁健康监测项目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3、梧州至贵港高速公路桂平官侯郁江特大桥引桥监测系统建设 </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4、恩施至广元国家高速公路重庆新田至高峰段项目新田长江大桥健康监测系统</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5、重庆市曾家岩嘉陵江大桥工程智能管养平台建设</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6、湖北鄂东长江公路大桥健康监测系统升级改造项目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7、彭溪河特大桥运营监测系统设计与建设项目 </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8、贵州西溪特大桥和落脚河大桥健康监测系统建设项目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质量</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要求</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(1)符合有关法律、法规的规定；(2)符合交通质量、安全的国家标准和行业标准等；(3)符合省级交通行业主管部门下发的政策文件；(4)符合合同约定；(5)确保检验、检测有关数据的真实准确、完整、可靠和合理性。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安全生产的法律法规和规章制度，确保：投标人必须按照招标文件要求派驻履约有关人员和相关设备，并按照相关职业准则开展工作，人员、车辆及设备工具的管理及安全由投标人负责，确保项目安全实施，“零事故”“零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环保</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严格执行有关环境保护的法律法规和规章制度，确保：合理组织本项目服务活动，不因本项目服务活动使项目周围环境质量明显降低。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服务</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kern w:val="0"/>
                <w:sz w:val="21"/>
                <w:szCs w:val="21"/>
                <w:shd w:val="clear" w:color="auto" w:fill="FFFFFF"/>
                <w:lang w:val="en-US" w:eastAsia="zh-CN" w:bidi="ar"/>
              </w:rPr>
              <w:t>期限</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桥梁健康监测系统建设期暂定为2022年7月至2022年12月31日，系统缺陷责任期 </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为24个月。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项目</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负责人</w:t>
            </w: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姓名</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黄福伟</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5123221970****7376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研究员（道路与桥梁工程）</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060200****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baseline"/>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（公路）检师****242Q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恩施至广元国家高速公路重庆新田至高峰段项目新田长江大桥健康监测系统（1座主跨为1020m单跨双塔钢箱梁悬索桥）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兰海高速渝黔（重庆）段运营期定期检测、设计与监理服务项目（安稳特大桥为主跨210m预应力混凝土连续刚构桥）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G15沈海高速公路温州段2021年桥梁健康监测项目（飞云江特大桥为全长2522.04m的特大桥）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重庆市曾家岩嘉陵江大桥工程智能管养平台建设（曾家岩嘉陵江大桥为主跨270m三跨连续刚性悬索加劲钢桁梁桥）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技术</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负责人</w:t>
            </w: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姓名</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刘大洋</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身份证号码：</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5108211986****5033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 w:hAnsi="仿宋" w:eastAsia="仿宋" w:cs="仿宋"/>
                <w:sz w:val="21"/>
                <w:szCs w:val="21"/>
                <w:lang w:val="en-US" w:eastAsia="zh-CN"/>
              </w:rPr>
            </w:pP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80" w:type="dxa"/>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高级工程师（桥梁工程）</w:t>
            </w:r>
          </w:p>
        </w:tc>
        <w:tc>
          <w:tcPr>
            <w:tcW w:w="1410" w:type="dxa"/>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职称证编号</w:t>
            </w:r>
          </w:p>
        </w:tc>
        <w:tc>
          <w:tcPr>
            <w:tcW w:w="2681" w:type="dxa"/>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13000100****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 w:hAnsi="仿宋" w:eastAsia="仿宋" w:cs="仿宋"/>
                <w:sz w:val="21"/>
                <w:szCs w:val="21"/>
                <w:lang w:val="en-US" w:eastAsia="zh-CN"/>
              </w:rPr>
            </w:pP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center"/>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公路水运工程试验检测师（管理号316202110010****3038）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 w:hAnsi="仿宋" w:eastAsia="仿宋" w:cs="仿宋"/>
                <w:sz w:val="21"/>
                <w:szCs w:val="21"/>
                <w:lang w:val="en-US" w:eastAsia="zh-CN"/>
              </w:rPr>
            </w:pPr>
          </w:p>
        </w:tc>
        <w:tc>
          <w:tcPr>
            <w:tcW w:w="1449" w:type="dxa"/>
            <w:tcBorders>
              <w:tl2br w:val="nil"/>
              <w:tr2bl w:val="nil"/>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671"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恩施至广元国家高速公路重庆新田至高峰段项目新田长江大桥健康监测系统（1座主跨为1020m单跨双塔钢箱梁悬索桥）</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兰海高速渝黔（重庆）段运营期定期检测、设计与监理服务项目（安稳特大桥为主跨210m预应力混凝土连续刚构桥）</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G15沈海高速公路温州段2021年桥梁健康监测项目（飞云江特大桥为全长2522.04m的特大桥）</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梧州至贵港高速公路桂平官侯郁江特大桥引桥监测系统建设 （桂平官候郁江特大桥全长1403.88m）</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kern w:val="0"/>
          <w:sz w:val="24"/>
          <w:szCs w:val="24"/>
          <w:shd w:val="clear" w:color="auto" w:fill="FFFFFF"/>
          <w:lang w:bidi="ar"/>
        </w:rPr>
      </w:pPr>
      <w:r>
        <w:rPr>
          <w:rFonts w:hint="eastAsia" w:ascii="宋体" w:hAnsi="宋体" w:eastAsia="宋体" w:cs="宋体"/>
          <w:b/>
          <w:bCs/>
          <w:color w:val="auto"/>
          <w:kern w:val="0"/>
          <w:sz w:val="24"/>
          <w:szCs w:val="24"/>
          <w:highlight w:val="none"/>
          <w:lang w:val="en-US" w:eastAsia="zh-CN" w:bidi="ar"/>
        </w:rPr>
        <w:t>第C2合同段中标候选人：</w:t>
      </w:r>
    </w:p>
    <w:tbl>
      <w:tblPr>
        <w:tblStyle w:val="3"/>
        <w:tblW w:w="9225"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80"/>
        <w:gridCol w:w="1351"/>
        <w:gridCol w:w="2593"/>
        <w:gridCol w:w="1622"/>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9225" w:type="dxa"/>
            <w:gridSpan w:val="5"/>
            <w:tcBorders>
              <w:tl2br w:val="nil"/>
              <w:tr2bl w:val="nil"/>
            </w:tcBorders>
            <w:shd w:val="clear" w:color="auto" w:fill="FFFFFF"/>
            <w:noWrap w:val="0"/>
            <w:tcMar>
              <w:left w:w="108" w:type="dxa"/>
              <w:right w:w="108" w:type="dxa"/>
            </w:tcMar>
            <w:vAlign w:val="center"/>
          </w:tcPr>
          <w:p>
            <w:pPr>
              <w:widowControl/>
              <w:spacing w:line="240" w:lineRule="auto"/>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单位名称：</w:t>
            </w:r>
            <w:r>
              <w:rPr>
                <w:rFonts w:hint="eastAsia" w:ascii="仿宋" w:hAnsi="仿宋" w:eastAsia="仿宋" w:cs="仿宋"/>
                <w:kern w:val="0"/>
                <w:sz w:val="21"/>
                <w:szCs w:val="21"/>
                <w:shd w:val="clear" w:color="auto" w:fill="FFFFFF"/>
                <w:lang w:val="en-US" w:eastAsia="zh-CN" w:bidi="ar"/>
              </w:rPr>
              <w:t>湖南省交通建设质量监督检测有限公司/湖南高速信息科技有限公司</w:t>
            </w:r>
            <w:r>
              <w:rPr>
                <w:rFonts w:hint="eastAsia" w:ascii="仿宋" w:hAnsi="仿宋" w:eastAsia="仿宋" w:cs="仿宋"/>
                <w:b w:val="0"/>
                <w:bCs w:val="0"/>
                <w:color w:val="auto"/>
                <w:kern w:val="0"/>
                <w:sz w:val="21"/>
                <w:szCs w:val="21"/>
                <w:lang w:val="en-US" w:eastAsia="zh-CN" w:bidi="ar"/>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业绩</w:t>
            </w:r>
          </w:p>
        </w:tc>
        <w:tc>
          <w:tcPr>
            <w:tcW w:w="8145"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1、湖北省荆州长江大桥营运阶段健康监测项目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2、四川宜泸高速公路南溪长江大桥健康监测项目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3、佛山市跨东平水道特大桥健康监测安全预警与状态评估系统研发项目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4、湖南省江背至干杉高速公路项目第一合同段建设管理一体化平台</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5、湖南省高速公路2020年机电养护工程（含隧道提质升级工程）第JD1标段分公司机电运维综合管理平台</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6、湖南省高速公路2020年机电养护工程（含隧道提质升级工程）第JD1标段分公司隧道智能管控平台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80"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质量</w:t>
            </w:r>
          </w:p>
          <w:p>
            <w:pPr>
              <w:widowControl/>
              <w:spacing w:line="240" w:lineRule="auto"/>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要求</w:t>
            </w:r>
          </w:p>
        </w:tc>
        <w:tc>
          <w:tcPr>
            <w:tcW w:w="8145"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(1)符合有关法律、法规的规定；(2)符合交通质量、安全的国家标准和行业标准等；(3)符合省级交通行业主管部门下发的政策文件；(4)符合合同约定；(5)确保检验、检测有关数据的真实准确、完整、可靠和合理性。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45"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安全生产的法律法规和规章制度，确保：投标人必须按照招标文件要求派驻履约有关人员和相关设备，并按照相关职业准则开展工作，人员、车辆及设备工具的管理及安全由投标人负责，确保项目安全实施，“零事故”“零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环保</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45"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严格执行有关环境保护的法律法规和规章制度，确保：合理组织本项目服务活动，不因本项目服务活动使项目周围环境质量明显降低。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080"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服务</w:t>
            </w:r>
          </w:p>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kern w:val="0"/>
                <w:sz w:val="21"/>
                <w:szCs w:val="21"/>
                <w:shd w:val="clear" w:color="auto" w:fill="FFFFFF"/>
                <w:lang w:val="en-US" w:eastAsia="zh-CN" w:bidi="ar"/>
              </w:rPr>
              <w:t>期限</w:t>
            </w:r>
          </w:p>
        </w:tc>
        <w:tc>
          <w:tcPr>
            <w:tcW w:w="8145" w:type="dxa"/>
            <w:gridSpan w:val="4"/>
            <w:tcBorders>
              <w:tl2br w:val="nil"/>
              <w:tr2bl w:val="nil"/>
            </w:tcBorders>
            <w:shd w:val="clear" w:color="auto" w:fill="FFFFFF"/>
            <w:noWrap w:val="0"/>
            <w:tcMar>
              <w:left w:w="108" w:type="dxa"/>
              <w:right w:w="108" w:type="dxa"/>
            </w:tcMar>
            <w:vAlign w:val="center"/>
          </w:tcPr>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桥梁健康监测系统建设期暂定为2022年7月至2022年12月31日，系统缺陷责任期为24个月。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项目</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5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姓名</w:t>
            </w:r>
          </w:p>
        </w:tc>
        <w:tc>
          <w:tcPr>
            <w:tcW w:w="259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杨春林</w:t>
            </w:r>
          </w:p>
        </w:tc>
        <w:tc>
          <w:tcPr>
            <w:tcW w:w="1622"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4305031971</w:t>
            </w:r>
            <w:r>
              <w:rPr>
                <w:rFonts w:hint="eastAsia" w:ascii="仿宋" w:hAnsi="仿宋" w:eastAsia="仿宋" w:cs="仿宋"/>
                <w:b w:val="0"/>
                <w:bCs w:val="0"/>
                <w:color w:val="auto"/>
                <w:kern w:val="0"/>
                <w:sz w:val="21"/>
                <w:szCs w:val="21"/>
                <w:highlight w:val="none"/>
                <w:lang w:bidi="ar"/>
              </w:rPr>
              <w:t>****</w:t>
            </w:r>
            <w:r>
              <w:rPr>
                <w:rFonts w:hint="eastAsia" w:ascii="仿宋" w:hAnsi="仿宋" w:eastAsia="仿宋" w:cs="仿宋"/>
                <w:b w:val="0"/>
                <w:bCs w:val="0"/>
                <w:color w:val="auto"/>
                <w:kern w:val="0"/>
                <w:sz w:val="21"/>
                <w:szCs w:val="21"/>
                <w:highlight w:val="none"/>
                <w:lang w:val="en-US" w:eastAsia="zh-CN" w:bidi="ar"/>
              </w:rPr>
              <w:t>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35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59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高级工程师（公路与桥梁）</w:t>
            </w:r>
          </w:p>
        </w:tc>
        <w:tc>
          <w:tcPr>
            <w:tcW w:w="1622"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A0805100000000****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35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794"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（公路）检师****467Q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94"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1、湖北省荆州长江大桥营运阶段健康监测项目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2、四川宜泸高速公路南溪长江大桥健康监测项目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3、佛山市跨东平水道特大桥健康监测安全预警与状态评估系统研发项目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技术</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姓名</w:t>
            </w:r>
          </w:p>
        </w:tc>
        <w:tc>
          <w:tcPr>
            <w:tcW w:w="259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吴海彬</w:t>
            </w:r>
          </w:p>
        </w:tc>
        <w:tc>
          <w:tcPr>
            <w:tcW w:w="1622"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4309111980****0314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职称证</w:t>
            </w:r>
          </w:p>
        </w:tc>
        <w:tc>
          <w:tcPr>
            <w:tcW w:w="259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高级工程师（公路与桥梁）</w:t>
            </w:r>
          </w:p>
        </w:tc>
        <w:tc>
          <w:tcPr>
            <w:tcW w:w="1622"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A084100000000****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1"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b w:val="0"/>
                <w:bCs w:val="0"/>
                <w:color w:val="333333"/>
                <w:kern w:val="2"/>
                <w:sz w:val="21"/>
                <w:szCs w:val="21"/>
                <w:lang w:val="en-US" w:eastAsia="zh-CN" w:bidi="ar-SA"/>
              </w:rPr>
              <w:t>试验检测资格证书</w:t>
            </w:r>
          </w:p>
        </w:tc>
        <w:tc>
          <w:tcPr>
            <w:tcW w:w="6794"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（公路）检师****775QG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94"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1、湖北省荆州长江大桥营运阶段健康监测项目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2、四川宜泸高速公路南溪长江大桥健康监测项目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3、佛山市跨东平水道特大桥健康监测安全预警与状态评估系统研发项目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软件技术</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姓名</w:t>
            </w:r>
          </w:p>
        </w:tc>
        <w:tc>
          <w:tcPr>
            <w:tcW w:w="259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黄勇</w:t>
            </w:r>
          </w:p>
        </w:tc>
        <w:tc>
          <w:tcPr>
            <w:tcW w:w="1622"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4206821972****9117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职称证</w:t>
            </w:r>
          </w:p>
        </w:tc>
        <w:tc>
          <w:tcPr>
            <w:tcW w:w="2593"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信息系统项目管理师</w:t>
            </w:r>
          </w:p>
        </w:tc>
        <w:tc>
          <w:tcPr>
            <w:tcW w:w="1622"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11201430****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1"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94"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1、湖南省江背至干杉高速公路项目第一合同段建设管理一体化平台</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2、湖南省高速公路2020年机电养护工程（含隧道提质升级工程）第JD1标段分公司机电运维综合管理平台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3、湖南省高速公路2020年机电养护工程（含隧道提质升级工程）第JD1标段分公司隧道智能管控平台</w:t>
            </w:r>
          </w:p>
        </w:tc>
      </w:tr>
    </w:tbl>
    <w:p>
      <w:pPr>
        <w:widowControl/>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r>
        <w:rPr>
          <w:rFonts w:hint="eastAsia" w:ascii="宋体" w:hAnsi="宋体" w:eastAsia="宋体" w:cs="宋体"/>
          <w:b/>
          <w:bCs/>
          <w:color w:val="auto"/>
          <w:kern w:val="0"/>
          <w:sz w:val="24"/>
          <w:szCs w:val="24"/>
          <w:highlight w:val="none"/>
          <w:lang w:val="en-US" w:eastAsia="zh-CN" w:bidi="ar"/>
        </w:rPr>
        <w:t>第C2合同段后备第一中标候选人:</w:t>
      </w:r>
    </w:p>
    <w:p>
      <w:pPr>
        <w:pStyle w:val="2"/>
        <w:rPr>
          <w:rFonts w:hint="default" w:ascii="Times New Roman" w:hAnsi="Times New Roman" w:eastAsia="宋体" w:cs="Times New Roman"/>
          <w:lang w:val="en-US" w:eastAsia="zh-CN"/>
        </w:rPr>
      </w:pPr>
    </w:p>
    <w:tbl>
      <w:tblPr>
        <w:tblStyle w:val="3"/>
        <w:tblW w:w="9240"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95"/>
        <w:gridCol w:w="1336"/>
        <w:gridCol w:w="2295"/>
        <w:gridCol w:w="1920"/>
        <w:gridCol w:w="2579"/>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9240" w:type="dxa"/>
            <w:gridSpan w:val="6"/>
            <w:tcBorders>
              <w:tl2br w:val="nil"/>
              <w:tr2bl w:val="nil"/>
            </w:tcBorders>
            <w:shd w:val="clear" w:color="auto" w:fill="FFFFFF"/>
            <w:noWrap w:val="0"/>
            <w:tcMar>
              <w:left w:w="108" w:type="dxa"/>
              <w:right w:w="108" w:type="dxa"/>
            </w:tcMar>
            <w:vAlign w:val="center"/>
          </w:tcPr>
          <w:p>
            <w:pPr>
              <w:widowControl/>
              <w:spacing w:line="240" w:lineRule="auto"/>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单位名称：</w:t>
            </w:r>
            <w:r>
              <w:rPr>
                <w:rFonts w:hint="eastAsia" w:ascii="仿宋" w:hAnsi="仿宋" w:eastAsia="仿宋" w:cs="仿宋"/>
                <w:kern w:val="0"/>
                <w:sz w:val="21"/>
                <w:szCs w:val="21"/>
                <w:shd w:val="clear" w:color="auto" w:fill="FFFFFF"/>
                <w:lang w:val="en-US" w:eastAsia="zh-CN" w:bidi="ar"/>
              </w:rPr>
              <w:t>贵州宏信创达工程检测咨询有限公司/招商华软信息有限公司联合体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1095"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业绩</w:t>
            </w:r>
          </w:p>
        </w:tc>
        <w:tc>
          <w:tcPr>
            <w:tcW w:w="8145" w:type="dxa"/>
            <w:gridSpan w:val="5"/>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1、江西省取消高速公路省界收费站项目联网收费软件和省联网中心系统升级改造项目B标段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2、贵州高速公路集团有限公司2018年营运桥梁定期检查工作项目QLJC-1 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1095"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质量</w:t>
            </w:r>
          </w:p>
          <w:p>
            <w:pPr>
              <w:widowControl/>
              <w:spacing w:line="240" w:lineRule="auto"/>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要求</w:t>
            </w:r>
          </w:p>
        </w:tc>
        <w:tc>
          <w:tcPr>
            <w:tcW w:w="8145" w:type="dxa"/>
            <w:gridSpan w:val="5"/>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(1)符合有关法律、法规的规定；(2)符合交通质量、安全的国家标准和行业标准等；(3)符合省级交通行业主管部门下发的政策文件；(4)符合合同约定；(5)确保检验、检测有关数据的真实准确、完整、可靠和合理性。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1095"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45" w:type="dxa"/>
            <w:gridSpan w:val="5"/>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安全生产的法律法规和规章制度，确保：投标人必须按照招标文件要求派驻履约有关人员和相关设备，并按照相关职业准则开展工作，人员、车辆及设备工具的管理及安全由投标人负责，确保项目安全实施，“零事故”“零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1095"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环保</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45" w:type="dxa"/>
            <w:gridSpan w:val="5"/>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严格执行有关环境保护的法律法规和规章制度，确保：合理组织本项目服务活动，不因本项目服务活动使项目周围环境质量明显降低。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trPr>
        <w:tc>
          <w:tcPr>
            <w:tcW w:w="1095"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服务</w:t>
            </w:r>
          </w:p>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kern w:val="0"/>
                <w:sz w:val="21"/>
                <w:szCs w:val="21"/>
                <w:shd w:val="clear" w:color="auto" w:fill="FFFFFF"/>
                <w:lang w:val="en-US" w:eastAsia="zh-CN" w:bidi="ar"/>
              </w:rPr>
              <w:t>期限</w:t>
            </w:r>
          </w:p>
        </w:tc>
        <w:tc>
          <w:tcPr>
            <w:tcW w:w="8145" w:type="dxa"/>
            <w:gridSpan w:val="5"/>
            <w:tcBorders>
              <w:tl2br w:val="nil"/>
              <w:tr2bl w:val="nil"/>
            </w:tcBorders>
            <w:shd w:val="clear" w:color="auto" w:fill="FFFFFF"/>
            <w:noWrap w:val="0"/>
            <w:tcMar>
              <w:left w:w="108" w:type="dxa"/>
              <w:right w:w="108" w:type="dxa"/>
            </w:tcMar>
            <w:vAlign w:val="center"/>
          </w:tcPr>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桥梁健康监测系统建设期暂定为2022年7月至2022年12月31日，系统缺陷责任期 </w:t>
            </w:r>
          </w:p>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为24个月。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项目</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36"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项目负责人</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苏龙</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94"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4309221981</w:t>
            </w:r>
            <w:r>
              <w:rPr>
                <w:rFonts w:hint="eastAsia" w:ascii="仿宋" w:hAnsi="仿宋" w:eastAsia="仿宋" w:cs="仿宋"/>
                <w:b w:val="0"/>
                <w:bCs w:val="0"/>
                <w:color w:val="auto"/>
                <w:kern w:val="0"/>
                <w:sz w:val="21"/>
                <w:szCs w:val="21"/>
                <w:highlight w:val="none"/>
                <w:lang w:bidi="ar"/>
              </w:rPr>
              <w:t>****</w:t>
            </w:r>
            <w:r>
              <w:rPr>
                <w:rFonts w:hint="eastAsia" w:ascii="仿宋" w:hAnsi="仿宋" w:eastAsia="仿宋" w:cs="仿宋"/>
                <w:b w:val="0"/>
                <w:bCs w:val="0"/>
                <w:color w:val="auto"/>
                <w:kern w:val="0"/>
                <w:sz w:val="21"/>
                <w:szCs w:val="21"/>
                <w:highlight w:val="none"/>
                <w:lang w:val="en-US" w:eastAsia="zh-CN" w:bidi="ar"/>
              </w:rPr>
              <w:t>853X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336"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工程技术应用研究员（桥梁工程）</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94"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黔高20170****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336"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809" w:type="dxa"/>
            <w:gridSpan w:val="4"/>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(公路）检师****187QS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809" w:type="dxa"/>
            <w:gridSpan w:val="4"/>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1、黔西南州兴义环城高速公路义龙至木贾段峰林特大桥健康监测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技术</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姓名</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 xml:space="preserve">柳治国 </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94"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4222011978</w:t>
            </w:r>
            <w:r>
              <w:rPr>
                <w:rFonts w:hint="eastAsia" w:ascii="仿宋" w:hAnsi="仿宋" w:eastAsia="仿宋" w:cs="仿宋"/>
                <w:b w:val="0"/>
                <w:bCs w:val="0"/>
                <w:color w:val="auto"/>
                <w:kern w:val="0"/>
                <w:sz w:val="21"/>
                <w:szCs w:val="21"/>
                <w:highlight w:val="none"/>
                <w:lang w:bidi="ar"/>
              </w:rPr>
              <w:t>****</w:t>
            </w:r>
            <w:r>
              <w:rPr>
                <w:rFonts w:hint="eastAsia" w:ascii="仿宋" w:hAnsi="仿宋" w:eastAsia="仿宋" w:cs="仿宋"/>
                <w:b w:val="0"/>
                <w:bCs w:val="0"/>
                <w:color w:val="auto"/>
                <w:kern w:val="0"/>
                <w:sz w:val="21"/>
                <w:szCs w:val="21"/>
                <w:highlight w:val="none"/>
                <w:lang w:val="en-US" w:eastAsia="zh-CN" w:bidi="ar"/>
              </w:rPr>
              <w:t>4213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职称证</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工程技术应用研究员（公路工程）</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94"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黔高20130****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36"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b w:val="0"/>
                <w:bCs w:val="0"/>
                <w:color w:val="333333"/>
                <w:kern w:val="2"/>
                <w:sz w:val="21"/>
                <w:szCs w:val="21"/>
                <w:lang w:val="en-US" w:eastAsia="zh-CN" w:bidi="ar-SA"/>
              </w:rPr>
              <w:t>试验检测资格证书</w:t>
            </w:r>
          </w:p>
        </w:tc>
        <w:tc>
          <w:tcPr>
            <w:tcW w:w="6809" w:type="dxa"/>
            <w:gridSpan w:val="4"/>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2"/>
                <w:sz w:val="21"/>
                <w:szCs w:val="21"/>
                <w:lang w:val="en-US" w:eastAsia="zh-CN" w:bidi="ar-SA"/>
              </w:rPr>
              <w:t>(公路）检师****424SQ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809" w:type="dxa"/>
            <w:gridSpan w:val="4"/>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1、贵州高速公路集团有限公司2018年营运桥梁定期检查工作项目QLJC-1标段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15" w:type="dxa"/>
          <w:trHeight w:val="397" w:hRule="atLeast"/>
        </w:trPr>
        <w:tc>
          <w:tcPr>
            <w:tcW w:w="1095"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软件技术</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姓名</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林定光</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4600031981****2630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15" w:type="dxa"/>
          <w:trHeight w:val="397"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职称证</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信息系统项目管理师</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79"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1410144****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15" w:type="dxa"/>
          <w:trHeight w:val="397" w:hRule="atLeast"/>
        </w:trPr>
        <w:tc>
          <w:tcPr>
            <w:tcW w:w="1095"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36"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94"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1、广明高速公路收费软件增加营改增及图像稽查模块技术服务项目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2、水官高速横坪、布澜收费站ETC项目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3、江西省取消高速公路省界收费站项目联网收费软件和省联网中心系统升级改造项目B标段</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ascii="微软雅黑" w:hAnsi="微软雅黑" w:eastAsia="微软雅黑" w:cs="微软雅黑"/>
          <w:b/>
          <w:bCs/>
          <w:i w:val="0"/>
          <w:iCs w:val="0"/>
          <w:caps w:val="0"/>
          <w:color w:val="333333"/>
          <w:spacing w:val="0"/>
          <w:kern w:val="0"/>
          <w:sz w:val="21"/>
          <w:szCs w:val="21"/>
          <w:shd w:val="clear" w:color="auto" w:fill="FFFFFF"/>
          <w:lang w:val="en-US" w:eastAsia="zh-CN" w:bidi="ar"/>
        </w:rPr>
      </w:pPr>
    </w:p>
    <w:p>
      <w:pPr>
        <w:widowControl/>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r>
        <w:rPr>
          <w:rFonts w:hint="eastAsia" w:ascii="宋体" w:hAnsi="宋体" w:eastAsia="宋体" w:cs="宋体"/>
          <w:b/>
          <w:bCs/>
          <w:color w:val="auto"/>
          <w:kern w:val="0"/>
          <w:sz w:val="24"/>
          <w:szCs w:val="24"/>
          <w:highlight w:val="none"/>
          <w:lang w:val="en-US" w:eastAsia="zh-CN" w:bidi="ar"/>
        </w:rPr>
        <w:t>第C2合同段后备第二中标候选人:</w:t>
      </w:r>
    </w:p>
    <w:p>
      <w:pPr>
        <w:pStyle w:val="2"/>
        <w:rPr>
          <w:rFonts w:hint="eastAsia" w:ascii="Times New Roman" w:hAnsi="Times New Roman" w:eastAsia="宋体" w:cs="Times New Roman"/>
          <w:lang w:val="en-US" w:eastAsia="zh-CN"/>
        </w:rPr>
      </w:pPr>
    </w:p>
    <w:tbl>
      <w:tblPr>
        <w:tblStyle w:val="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80"/>
        <w:gridCol w:w="1355"/>
        <w:gridCol w:w="2295"/>
        <w:gridCol w:w="192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9200" w:type="dxa"/>
            <w:gridSpan w:val="5"/>
            <w:tcBorders>
              <w:tl2br w:val="nil"/>
              <w:tr2bl w:val="nil"/>
            </w:tcBorders>
            <w:shd w:val="clear" w:color="auto" w:fill="FFFFFF"/>
            <w:noWrap w:val="0"/>
            <w:tcMar>
              <w:left w:w="108" w:type="dxa"/>
              <w:right w:w="108" w:type="dxa"/>
            </w:tcMar>
            <w:vAlign w:val="center"/>
          </w:tcPr>
          <w:p>
            <w:pPr>
              <w:widowControl/>
              <w:spacing w:line="240" w:lineRule="auto"/>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单位名称：中交国通公路工程技术有限公司</w:t>
            </w:r>
            <w:r>
              <w:rPr>
                <w:rFonts w:hint="eastAsia" w:ascii="仿宋" w:hAnsi="仿宋" w:eastAsia="仿宋" w:cs="仿宋"/>
                <w:kern w:val="0"/>
                <w:sz w:val="21"/>
                <w:szCs w:val="21"/>
                <w:shd w:val="clear" w:color="auto" w:fill="FFFFFF"/>
                <w:lang w:val="en-US" w:eastAsia="zh-CN" w:bidi="ar"/>
              </w:rPr>
              <w:t>/湖南建研信息技术股份有限公司</w:t>
            </w:r>
            <w:r>
              <w:rPr>
                <w:rFonts w:hint="eastAsia" w:ascii="仿宋" w:hAnsi="仿宋" w:eastAsia="仿宋" w:cs="仿宋"/>
                <w:b w:val="0"/>
                <w:bCs w:val="0"/>
                <w:color w:val="auto"/>
                <w:kern w:val="0"/>
                <w:sz w:val="21"/>
                <w:szCs w:val="21"/>
                <w:lang w:val="en-US" w:eastAsia="zh-CN" w:bidi="ar"/>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业绩</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333333"/>
                <w:sz w:val="21"/>
                <w:szCs w:val="21"/>
                <w:lang w:val="en-US" w:eastAsia="zh-CN"/>
              </w:rPr>
            </w:pPr>
            <w:r>
              <w:rPr>
                <w:rFonts w:hint="eastAsia" w:ascii="仿宋" w:hAnsi="仿宋" w:eastAsia="仿宋" w:cs="仿宋"/>
                <w:b w:val="0"/>
                <w:bCs w:val="0"/>
                <w:color w:val="auto"/>
                <w:kern w:val="0"/>
                <w:sz w:val="21"/>
                <w:szCs w:val="21"/>
                <w:highlight w:val="none"/>
                <w:vertAlign w:val="baseline"/>
                <w:lang w:val="en-US" w:eastAsia="zh-CN" w:bidi="ar"/>
              </w:rPr>
              <w:t>1、</w:t>
            </w:r>
            <w:r>
              <w:rPr>
                <w:rFonts w:hint="eastAsia" w:ascii="仿宋" w:hAnsi="仿宋" w:eastAsia="仿宋" w:cs="仿宋"/>
                <w:color w:val="333333"/>
                <w:sz w:val="21"/>
                <w:szCs w:val="21"/>
                <w:lang w:val="en-US" w:eastAsia="zh-CN"/>
              </w:rPr>
              <w:t>郧阳沧浪洲汉江大桥工程健康监测和成桥试验</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2、新建商丘至合肥至杭州铁路站前工程 SHZQ-4 标古城特大桥转体连续梁上部构造健康监测监控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3、南阳湘江特大桥健康监测系统项目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4、交通工程智慧工地监管系统（山西太原）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5、工程造价网上备案及信息应用管理系统 V1.0（高速项目进度费用管理）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质量</w:t>
            </w:r>
          </w:p>
          <w:p>
            <w:pPr>
              <w:widowControl/>
              <w:spacing w:line="240" w:lineRule="auto"/>
              <w:jc w:val="center"/>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kern w:val="0"/>
                <w:sz w:val="21"/>
                <w:szCs w:val="21"/>
                <w:lang w:val="en-US" w:eastAsia="zh-CN" w:bidi="ar"/>
              </w:rPr>
              <w:t>要求</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(1)符合有关法律、法规的规定；(2)符合交通质量、安全的国家标准和行业标准等；(3)符合省级交通行业主管部门下发的政策文件；(4)符合合同约定；(5)确保检验、检测有关数据的真实准确、完整、可靠和合理性。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安全生产的法律法规和规章制度，确保：投标人必须按照招标文件要求派驻履约有关人员和相关设备，并按照相关职业准则开展工作，人员、车辆及设备工具的管理及安全由投标人负责，确保项目安全实施，“零事故”“零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环保</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目标</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严格执行有关环境保护的法律法规和规章制度，确保：合理组织本项目服务活动，不因本项目服务活动使项目周围环境质量明显降低。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6" w:hRule="atLeast"/>
          <w:jc w:val="center"/>
        </w:trPr>
        <w:tc>
          <w:tcPr>
            <w:tcW w:w="1080" w:type="dxa"/>
            <w:tcBorders>
              <w:tl2br w:val="nil"/>
              <w:tr2bl w:val="nil"/>
            </w:tcBorders>
            <w:shd w:val="clear" w:color="auto" w:fill="FFFFFF"/>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shd w:val="clear" w:color="auto" w:fill="FFFFFF"/>
                <w:lang w:val="en-US" w:eastAsia="zh-CN" w:bidi="ar"/>
              </w:rPr>
            </w:pPr>
            <w:r>
              <w:rPr>
                <w:rFonts w:hint="eastAsia" w:ascii="仿宋" w:hAnsi="仿宋" w:eastAsia="仿宋" w:cs="仿宋"/>
                <w:kern w:val="0"/>
                <w:sz w:val="21"/>
                <w:szCs w:val="21"/>
                <w:shd w:val="clear" w:color="auto" w:fill="FFFFFF"/>
                <w:lang w:val="en-US" w:eastAsia="zh-CN" w:bidi="ar"/>
              </w:rPr>
              <w:t>服务</w:t>
            </w:r>
          </w:p>
          <w:p>
            <w:pPr>
              <w:widowControl/>
              <w:spacing w:line="240" w:lineRule="auto"/>
              <w:jc w:val="center"/>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kern w:val="0"/>
                <w:sz w:val="21"/>
                <w:szCs w:val="21"/>
                <w:shd w:val="clear" w:color="auto" w:fill="FFFFFF"/>
                <w:lang w:val="en-US" w:eastAsia="zh-CN" w:bidi="ar"/>
              </w:rPr>
              <w:t>期限</w:t>
            </w:r>
          </w:p>
        </w:tc>
        <w:tc>
          <w:tcPr>
            <w:tcW w:w="8120" w:type="dxa"/>
            <w:gridSpan w:val="4"/>
            <w:tcBorders>
              <w:tl2br w:val="nil"/>
              <w:tr2bl w:val="nil"/>
            </w:tcBorders>
            <w:shd w:val="clear" w:color="auto" w:fill="FFFFFF"/>
            <w:noWrap w:val="0"/>
            <w:tcMar>
              <w:left w:w="108" w:type="dxa"/>
              <w:right w:w="108" w:type="dxa"/>
            </w:tcMar>
            <w:vAlign w:val="center"/>
          </w:tcPr>
          <w:p>
            <w:pPr>
              <w:keepNext w:val="0"/>
              <w:keepLines w:val="0"/>
              <w:widowControl/>
              <w:suppressLineNumbers w:val="0"/>
              <w:spacing w:line="240" w:lineRule="auto"/>
              <w:jc w:val="both"/>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桥梁健康监测系统建设期暂定为2022年7月至2022年12月31日，系统缺陷责任期 </w:t>
            </w:r>
          </w:p>
          <w:p>
            <w:pPr>
              <w:keepNext w:val="0"/>
              <w:keepLines w:val="0"/>
              <w:widowControl/>
              <w:suppressLineNumbers w:val="0"/>
              <w:spacing w:line="240" w:lineRule="auto"/>
              <w:jc w:val="both"/>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为24个月。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项目</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5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项目负责人</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赵建</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5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auto"/>
                <w:kern w:val="0"/>
                <w:sz w:val="21"/>
                <w:szCs w:val="21"/>
                <w:highlight w:val="none"/>
                <w:lang w:val="en-US" w:eastAsia="zh-CN" w:bidi="ar"/>
              </w:rPr>
              <w:t>4113241983****2814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35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（道路与桥梁工程）</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5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B20200913130****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eastAsia="zh-CN"/>
              </w:rPr>
            </w:pPr>
          </w:p>
        </w:tc>
        <w:tc>
          <w:tcPr>
            <w:tcW w:w="135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2"/>
                <w:sz w:val="21"/>
                <w:szCs w:val="21"/>
                <w:lang w:val="en-US" w:eastAsia="zh-CN" w:bidi="ar-SA"/>
              </w:rPr>
              <w:t>试验检测资格证书</w:t>
            </w:r>
          </w:p>
        </w:tc>
        <w:tc>
          <w:tcPr>
            <w:tcW w:w="6765"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公路水运工程试验检测师（管理号201812****25）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65"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1、郧阳沧浪洲汉江大桥工程健康监测和成桥试验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2、南阳湘江特大桥健康监测系统项目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 w:val="left" w:pos="420"/>
              </w:tabs>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3、新建商丘至合肥至杭州铁路站前工程SHZQ-4标古城特大桥转体连续梁上部构造健康监测监控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技术</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姓名</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宋会川</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身份证号码：</w:t>
            </w:r>
          </w:p>
        </w:tc>
        <w:tc>
          <w:tcPr>
            <w:tcW w:w="255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411381984****7412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职称证</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高级工程师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（道路与桥梁工程）</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职称证编号</w:t>
            </w:r>
          </w:p>
        </w:tc>
        <w:tc>
          <w:tcPr>
            <w:tcW w:w="255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B20200913130****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b w:val="0"/>
                <w:bCs w:val="0"/>
                <w:color w:val="333333"/>
                <w:kern w:val="2"/>
                <w:sz w:val="21"/>
                <w:szCs w:val="21"/>
                <w:lang w:val="en-US" w:eastAsia="zh-CN" w:bidi="ar-SA"/>
              </w:rPr>
              <w:t>试验检测资格证书</w:t>
            </w:r>
          </w:p>
        </w:tc>
        <w:tc>
          <w:tcPr>
            <w:tcW w:w="6765"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Fonts w:hint="default"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公路水运工程试验检测师（管理号201712****59）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65"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s>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 xml:space="preserve">1、郧阳沧浪洲汉江大桥工程健康监测和成桥试验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s>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2、南阳湘江特大桥健康监测系统项目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s>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val="0"/>
                <w:bCs w:val="0"/>
                <w:color w:val="333333"/>
                <w:kern w:val="0"/>
                <w:sz w:val="21"/>
                <w:szCs w:val="21"/>
                <w:lang w:val="en-US" w:eastAsia="zh-CN" w:bidi="ar"/>
              </w:rPr>
            </w:pPr>
            <w:r>
              <w:rPr>
                <w:rFonts w:hint="eastAsia" w:ascii="仿宋" w:hAnsi="仿宋" w:eastAsia="仿宋" w:cs="仿宋"/>
                <w:b w:val="0"/>
                <w:bCs w:val="0"/>
                <w:color w:val="333333"/>
                <w:kern w:val="0"/>
                <w:sz w:val="21"/>
                <w:szCs w:val="21"/>
                <w:lang w:val="en-US" w:eastAsia="zh-CN" w:bidi="ar"/>
              </w:rPr>
              <w:t>3、新建商丘至合肥至杭州铁路站前工程SHZQ-4标古城特大桥转体连续梁上部构造健康监测监控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1080" w:type="dxa"/>
            <w:vMerge w:val="restart"/>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b/>
                <w:kern w:val="0"/>
                <w:sz w:val="21"/>
                <w:szCs w:val="21"/>
                <w:lang w:val="en-US" w:eastAsia="zh-CN" w:bidi="ar"/>
              </w:rPr>
            </w:pPr>
            <w:r>
              <w:rPr>
                <w:rFonts w:hint="eastAsia" w:ascii="仿宋" w:hAnsi="仿宋" w:eastAsia="仿宋" w:cs="仿宋"/>
                <w:b/>
                <w:kern w:val="0"/>
                <w:sz w:val="21"/>
                <w:szCs w:val="21"/>
                <w:lang w:val="en-US" w:eastAsia="zh-CN" w:bidi="ar"/>
              </w:rPr>
              <w:t>软件技术</w:t>
            </w:r>
          </w:p>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b/>
                <w:kern w:val="0"/>
                <w:sz w:val="21"/>
                <w:szCs w:val="21"/>
                <w:lang w:val="en-US" w:eastAsia="zh-CN" w:bidi="ar"/>
              </w:rPr>
              <w:t>负责人</w:t>
            </w: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姓名</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sz w:val="21"/>
                <w:szCs w:val="21"/>
                <w:lang w:val="en-US" w:eastAsia="zh-CN"/>
              </w:rPr>
              <w:t>谢玉超</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身份证号码：</w:t>
            </w:r>
          </w:p>
        </w:tc>
        <w:tc>
          <w:tcPr>
            <w:tcW w:w="255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4290041981****1132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highlight w:val="none"/>
                <w:lang w:val="en-US" w:eastAsia="zh-CN" w:bidi="ar"/>
              </w:rPr>
              <w:t>职称证</w:t>
            </w:r>
          </w:p>
        </w:tc>
        <w:tc>
          <w:tcPr>
            <w:tcW w:w="2295"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信息系统项目管理师</w:t>
            </w:r>
          </w:p>
        </w:tc>
        <w:tc>
          <w:tcPr>
            <w:tcW w:w="192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职称证编号</w:t>
            </w:r>
          </w:p>
        </w:tc>
        <w:tc>
          <w:tcPr>
            <w:tcW w:w="2550" w:type="dxa"/>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color w:val="333333"/>
                <w:kern w:val="2"/>
                <w:sz w:val="21"/>
                <w:szCs w:val="21"/>
                <w:lang w:val="en-US" w:eastAsia="zh-CN" w:bidi="ar-SA"/>
              </w:rPr>
            </w:pPr>
            <w:r>
              <w:rPr>
                <w:rFonts w:hint="eastAsia" w:ascii="仿宋" w:hAnsi="仿宋" w:eastAsia="仿宋" w:cs="仿宋"/>
                <w:b w:val="0"/>
                <w:bCs w:val="0"/>
                <w:color w:val="333333"/>
                <w:kern w:val="0"/>
                <w:sz w:val="21"/>
                <w:szCs w:val="21"/>
                <w:lang w:val="en-US" w:eastAsia="zh-CN" w:bidi="ar"/>
              </w:rPr>
              <w:t>3142020114200010****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1080" w:type="dxa"/>
            <w:vMerge w:val="continue"/>
            <w:tcBorders>
              <w:tl2br w:val="nil"/>
              <w:tr2bl w:val="nil"/>
            </w:tcBorders>
            <w:shd w:val="clear" w:color="auto" w:fill="auto"/>
            <w:noWrap w:val="0"/>
            <w:tcMar>
              <w:left w:w="108" w:type="dxa"/>
              <w:right w:w="108" w:type="dxa"/>
            </w:tcMar>
            <w:vAlign w:val="center"/>
          </w:tcPr>
          <w:p>
            <w:pPr>
              <w:widowControl/>
              <w:spacing w:line="240" w:lineRule="auto"/>
              <w:jc w:val="left"/>
              <w:rPr>
                <w:rFonts w:hint="eastAsia" w:ascii="仿宋" w:hAnsi="仿宋" w:eastAsia="仿宋" w:cs="仿宋"/>
                <w:sz w:val="21"/>
                <w:szCs w:val="21"/>
                <w:lang w:val="en-US" w:eastAsia="zh-CN"/>
              </w:rPr>
            </w:pPr>
          </w:p>
        </w:tc>
        <w:tc>
          <w:tcPr>
            <w:tcW w:w="1355" w:type="dxa"/>
            <w:tcBorders>
              <w:tl2br w:val="nil"/>
              <w:tr2bl w:val="nil"/>
            </w:tcBorders>
            <w:shd w:val="clear" w:color="auto" w:fill="auto"/>
            <w:noWrap w:val="0"/>
            <w:tcMar>
              <w:left w:w="108" w:type="dxa"/>
              <w:right w:w="108" w:type="dxa"/>
            </w:tcMar>
            <w:vAlign w:val="center"/>
          </w:tcPr>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个人</w:t>
            </w:r>
          </w:p>
          <w:p>
            <w:pPr>
              <w:widowControl/>
              <w:spacing w:line="240" w:lineRule="auto"/>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业绩</w:t>
            </w:r>
          </w:p>
        </w:tc>
        <w:tc>
          <w:tcPr>
            <w:tcW w:w="6765"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1、交通工程智慧工地监管系统（山西太原）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 xml:space="preserve">2、工程造价网上备案及信息应用管理系统 V1.0（高速项目进度费用管理） </w:t>
            </w:r>
          </w:p>
        </w:tc>
      </w:tr>
    </w:tbl>
    <w:p>
      <w:pPr>
        <w:jc w:val="both"/>
        <w:rPr>
          <w:rFonts w:hint="eastAsia" w:ascii="宋体" w:hAnsi="宋体" w:cs="宋体"/>
          <w:b/>
          <w:bCs/>
          <w:sz w:val="24"/>
        </w:rPr>
      </w:pPr>
      <w:r>
        <w:rPr>
          <w:rFonts w:ascii="宋体" w:hAnsi="宋体" w:cs="宋体"/>
          <w:b/>
          <w:bCs/>
          <w:sz w:val="24"/>
        </w:rPr>
        <w:t>附件</w:t>
      </w:r>
      <w:r>
        <w:rPr>
          <w:rFonts w:hint="eastAsia" w:ascii="宋体" w:hAnsi="宋体" w:cs="宋体"/>
          <w:b/>
          <w:bCs/>
          <w:sz w:val="24"/>
          <w:lang w:val="en-US" w:eastAsia="zh-CN"/>
        </w:rPr>
        <w:t>2</w:t>
      </w:r>
      <w:r>
        <w:rPr>
          <w:rFonts w:ascii="宋体" w:hAnsi="宋体" w:cs="宋体"/>
          <w:b/>
          <w:bCs/>
          <w:sz w:val="24"/>
        </w:rPr>
        <w:t>：</w:t>
      </w:r>
      <w:r>
        <w:rPr>
          <w:rFonts w:hint="eastAsia" w:ascii="宋体" w:hAnsi="宋体" w:cs="宋体"/>
          <w:b/>
          <w:bCs/>
          <w:sz w:val="24"/>
        </w:rPr>
        <w:t>未通过评审的投标人名称、否决依据和原因</w:t>
      </w:r>
    </w:p>
    <w:p>
      <w:pPr>
        <w:pStyle w:val="2"/>
        <w:rPr>
          <w:rFonts w:hint="eastAsia" w:ascii="宋体" w:hAnsi="宋体" w:cs="宋体"/>
          <w:b/>
          <w:bCs/>
          <w:sz w:val="24"/>
        </w:rPr>
      </w:pPr>
    </w:p>
    <w:p>
      <w:pPr>
        <w:pStyle w:val="2"/>
        <w:rPr>
          <w:rFonts w:hint="eastAsia" w:ascii="宋体" w:hAnsi="宋体" w:cs="宋体"/>
          <w:b/>
          <w:bCs/>
          <w:sz w:val="24"/>
        </w:rPr>
      </w:pPr>
    </w:p>
    <w:p>
      <w:pPr>
        <w:ind w:firstLine="1446" w:firstLineChars="600"/>
        <w:jc w:val="both"/>
        <w:rPr>
          <w:rFonts w:ascii="宋体" w:hAnsi="宋体" w:cs="宋体"/>
          <w:b/>
          <w:bCs/>
          <w:sz w:val="24"/>
        </w:rPr>
      </w:pPr>
      <w:r>
        <w:rPr>
          <w:rFonts w:hint="eastAsia" w:ascii="宋体" w:hAnsi="宋体" w:cs="宋体"/>
          <w:b/>
          <w:bCs/>
          <w:sz w:val="24"/>
          <w:lang w:val="en-US" w:eastAsia="zh-CN"/>
        </w:rPr>
        <w:t>第一信封</w:t>
      </w:r>
      <w:r>
        <w:rPr>
          <w:rFonts w:ascii="宋体" w:hAnsi="宋体" w:cs="宋体"/>
          <w:b/>
          <w:bCs/>
          <w:sz w:val="24"/>
        </w:rPr>
        <w:t>未通过评审的投标人名称、否决依据和原因</w:t>
      </w:r>
    </w:p>
    <w:p>
      <w:pPr>
        <w:pStyle w:val="2"/>
        <w:rPr>
          <w:rFonts w:ascii="宋体" w:hAnsi="宋体" w:cs="宋体"/>
          <w:b/>
          <w:bCs/>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88"/>
        <w:gridCol w:w="295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17"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标段</w:t>
            </w:r>
          </w:p>
        </w:tc>
        <w:tc>
          <w:tcPr>
            <w:tcW w:w="148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2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未通过依据</w:t>
            </w:r>
          </w:p>
        </w:tc>
        <w:tc>
          <w:tcPr>
            <w:tcW w:w="276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17" w:type="dxa"/>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488"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950"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767"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17"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8"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950"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767"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bl>
    <w:p>
      <w:pPr>
        <w:pStyle w:val="2"/>
        <w:rPr>
          <w:rFonts w:ascii="宋体" w:hAnsi="宋体" w:cs="宋体"/>
          <w:b/>
          <w:bCs/>
          <w:sz w:val="24"/>
        </w:rPr>
      </w:pPr>
    </w:p>
    <w:p>
      <w:pPr>
        <w:jc w:val="center"/>
        <w:rPr>
          <w:rFonts w:ascii="宋体" w:hAnsi="宋体" w:cs="宋体"/>
          <w:b/>
          <w:bCs/>
          <w:sz w:val="24"/>
        </w:rPr>
      </w:pPr>
      <w:r>
        <w:rPr>
          <w:rFonts w:hint="eastAsia" w:ascii="宋体" w:hAnsi="宋体" w:cs="宋体"/>
          <w:b/>
          <w:bCs/>
          <w:sz w:val="24"/>
          <w:lang w:val="en-US" w:eastAsia="zh-CN"/>
        </w:rPr>
        <w:t>第二信封</w:t>
      </w:r>
      <w:r>
        <w:rPr>
          <w:rFonts w:ascii="宋体" w:hAnsi="宋体" w:cs="宋体"/>
          <w:b/>
          <w:bCs/>
          <w:sz w:val="24"/>
        </w:rPr>
        <w:t>未通过评审的投标人名称、否决依据和原因</w:t>
      </w:r>
    </w:p>
    <w:p>
      <w:pPr>
        <w:pStyle w:val="2"/>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88"/>
        <w:gridCol w:w="295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17"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标段</w:t>
            </w:r>
          </w:p>
        </w:tc>
        <w:tc>
          <w:tcPr>
            <w:tcW w:w="148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29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未通过依据</w:t>
            </w:r>
          </w:p>
        </w:tc>
        <w:tc>
          <w:tcPr>
            <w:tcW w:w="276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17"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第C1</w:t>
            </w:r>
          </w:p>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合同段</w:t>
            </w:r>
          </w:p>
        </w:tc>
        <w:tc>
          <w:tcPr>
            <w:tcW w:w="1488"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山东高速工程检测有限公司 </w:t>
            </w:r>
          </w:p>
        </w:tc>
        <w:tc>
          <w:tcPr>
            <w:tcW w:w="2950" w:type="dxa"/>
            <w:noWrap w:val="0"/>
            <w:vAlign w:val="center"/>
          </w:tcPr>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形式评审与响应性评审标准：第二个信封（报价文件）评审标准：（1）条第d小点</w:t>
            </w:r>
          </w:p>
        </w:tc>
        <w:tc>
          <w:tcPr>
            <w:tcW w:w="2767" w:type="dxa"/>
            <w:noWrap w:val="0"/>
            <w:vAlign w:val="center"/>
          </w:tcPr>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投标人没有在规定的时间内解密投标文件第二信封（报价文件）。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17"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第C1</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合同段</w:t>
            </w:r>
          </w:p>
        </w:tc>
        <w:tc>
          <w:tcPr>
            <w:tcW w:w="1488"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中铁桥隧技术有限公司 </w:t>
            </w:r>
          </w:p>
        </w:tc>
        <w:tc>
          <w:tcPr>
            <w:tcW w:w="2950" w:type="dxa"/>
            <w:noWrap w:val="0"/>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形式评审与响应性评审标准：第二个信封（报价文件）评审标准：（1）条第d小点</w:t>
            </w:r>
          </w:p>
        </w:tc>
        <w:tc>
          <w:tcPr>
            <w:tcW w:w="2767" w:type="dxa"/>
            <w:noWrap w:val="0"/>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投标人没有在规定的时间内解密投标文件第二信封（报价文件）。</w:t>
            </w:r>
          </w:p>
        </w:tc>
      </w:tr>
    </w:tbl>
    <w:p>
      <w:pPr>
        <w:widowControl/>
        <w:spacing w:before="100" w:beforeAutospacing="1" w:after="100" w:afterAutospacing="1" w:line="440" w:lineRule="exact"/>
        <w:jc w:val="left"/>
        <w:rPr>
          <w:rFonts w:hint="eastAsia" w:ascii="宋体" w:hAnsi="宋体" w:cs="宋体"/>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0D43F"/>
    <w:multiLevelType w:val="singleLevel"/>
    <w:tmpl w:val="A900D43F"/>
    <w:lvl w:ilvl="0" w:tentative="0">
      <w:start w:val="1"/>
      <w:numFmt w:val="decimal"/>
      <w:suff w:val="nothing"/>
      <w:lvlText w:val="%1、"/>
      <w:lvlJc w:val="left"/>
    </w:lvl>
  </w:abstractNum>
  <w:abstractNum w:abstractNumId="1">
    <w:nsid w:val="1855FE3A"/>
    <w:multiLevelType w:val="singleLevel"/>
    <w:tmpl w:val="1855FE3A"/>
    <w:lvl w:ilvl="0" w:tentative="0">
      <w:start w:val="1"/>
      <w:numFmt w:val="decimal"/>
      <w:suff w:val="nothing"/>
      <w:lvlText w:val="%1、"/>
      <w:lvlJc w:val="left"/>
    </w:lvl>
  </w:abstractNum>
  <w:abstractNum w:abstractNumId="2">
    <w:nsid w:val="7705C8BA"/>
    <w:multiLevelType w:val="singleLevel"/>
    <w:tmpl w:val="7705C8BA"/>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119573E8"/>
    <w:rsid w:val="1195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2022-07-29T02:21:00Z</dcterms:created>
  <dc:creator>猫书太一</dc:creator>
  <cp:lastModifiedBy>猫书太一</cp:lastModifiedBy>
  <dcterms:modified xsi:type="dcterms:W3CDTF">2022-07-29T02:22:08Z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CECB4741E8FB48BF8811F0588459DF87</vt:lpwstr>
  </property>
</Properties>
</file>