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D3" w:rsidRDefault="00266BBA">
      <w:pPr>
        <w:pStyle w:val="a3"/>
        <w:spacing w:before="0" w:beforeAutospacing="0" w:after="0" w:afterAutospacing="0" w:line="420" w:lineRule="atLeast"/>
        <w:ind w:rightChars="136" w:right="286"/>
        <w:jc w:val="center"/>
        <w:rPr>
          <w:rFonts w:ascii="黑体" w:eastAsia="黑体" w:cs="黑体"/>
          <w:b/>
          <w:bCs/>
          <w:color w:val="333333"/>
          <w:sz w:val="29"/>
          <w:szCs w:val="29"/>
        </w:rPr>
      </w:pP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G59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呼北高速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湖南省新化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至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新宁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段</w:t>
      </w:r>
      <w:bookmarkStart w:id="0" w:name="EB7cfaeae6b9734fdfa24427211f0e51c0_0"/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第</w:t>
      </w:r>
      <w:bookmarkEnd w:id="0"/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二标段第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2-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J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L1</w:t>
      </w: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施工监理</w:t>
      </w:r>
    </w:p>
    <w:p w:rsidR="00E050D3" w:rsidRDefault="00266BBA">
      <w:pPr>
        <w:pStyle w:val="a3"/>
        <w:spacing w:before="0" w:beforeAutospacing="0" w:after="0" w:afterAutospacing="0" w:line="420" w:lineRule="atLeast"/>
        <w:ind w:rightChars="136" w:right="286"/>
        <w:jc w:val="center"/>
      </w:pPr>
      <w:r>
        <w:rPr>
          <w:rFonts w:ascii="黑体" w:eastAsia="黑体" w:cs="黑体" w:hint="eastAsia"/>
          <w:b/>
          <w:bCs/>
          <w:color w:val="333333"/>
          <w:sz w:val="29"/>
          <w:szCs w:val="29"/>
        </w:rPr>
        <w:t>中标结果公告</w:t>
      </w:r>
    </w:p>
    <w:p w:rsidR="00E050D3" w:rsidRDefault="00E050D3">
      <w:pPr>
        <w:pStyle w:val="a3"/>
        <w:spacing w:before="0" w:beforeAutospacing="0" w:after="0" w:afterAutospacing="0"/>
        <w:jc w:val="both"/>
      </w:pP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  <w:rPr>
          <w:color w:val="000000"/>
        </w:rPr>
      </w:pPr>
      <w:r>
        <w:rPr>
          <w:rFonts w:hint="eastAsia"/>
          <w:color w:val="000000"/>
        </w:rPr>
        <w:t>招标编号：</w:t>
      </w:r>
      <w:r>
        <w:rPr>
          <w:rFonts w:hint="eastAsia"/>
          <w:color w:val="000000"/>
        </w:rPr>
        <w:t>HNSJ-202202JT-06600100</w:t>
      </w:r>
      <w:r>
        <w:rPr>
          <w:rFonts w:hint="eastAsia"/>
          <w:color w:val="000000"/>
        </w:rPr>
        <w:t>1</w:t>
      </w: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  <w:rPr>
          <w:color w:val="000000"/>
        </w:rPr>
      </w:pPr>
      <w:r>
        <w:rPr>
          <w:rFonts w:hint="eastAsia"/>
          <w:color w:val="000000"/>
        </w:rPr>
        <w:t>项目名称：</w:t>
      </w:r>
      <w:r>
        <w:rPr>
          <w:rFonts w:hint="eastAsia"/>
          <w:color w:val="000000"/>
        </w:rPr>
        <w:t>G59</w:t>
      </w:r>
      <w:r>
        <w:rPr>
          <w:rFonts w:hint="eastAsia"/>
          <w:color w:val="000000"/>
        </w:rPr>
        <w:t>呼北高速</w:t>
      </w:r>
      <w:r>
        <w:rPr>
          <w:rFonts w:hint="eastAsia"/>
          <w:color w:val="000000"/>
        </w:rPr>
        <w:t>湖南省新化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</w:rPr>
        <w:t>新宁</w:t>
      </w:r>
      <w:r>
        <w:rPr>
          <w:rFonts w:hint="eastAsia"/>
          <w:color w:val="000000"/>
        </w:rPr>
        <w:t>段第</w:t>
      </w:r>
      <w:r>
        <w:rPr>
          <w:rFonts w:hint="eastAsia"/>
          <w:color w:val="000000"/>
        </w:rPr>
        <w:t>二标段第</w:t>
      </w:r>
      <w:r>
        <w:rPr>
          <w:rFonts w:hint="eastAsia"/>
          <w:color w:val="000000"/>
        </w:rPr>
        <w:t>2-</w:t>
      </w:r>
      <w:r>
        <w:rPr>
          <w:rFonts w:hint="eastAsia"/>
          <w:color w:val="000000"/>
        </w:rPr>
        <w:t>J</w:t>
      </w:r>
      <w:r>
        <w:rPr>
          <w:rFonts w:hint="eastAsia"/>
          <w:color w:val="000000"/>
        </w:rPr>
        <w:t>L1</w:t>
      </w:r>
      <w:r>
        <w:rPr>
          <w:rFonts w:hint="eastAsia"/>
          <w:color w:val="000000"/>
        </w:rPr>
        <w:t>施工监理</w:t>
      </w: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</w:pPr>
      <w:r>
        <w:rPr>
          <w:rFonts w:hint="eastAsia"/>
          <w:color w:val="000000"/>
        </w:rPr>
        <w:t>招标</w:t>
      </w:r>
      <w:r>
        <w:rPr>
          <w:rFonts w:hint="eastAsia"/>
          <w:color w:val="000000"/>
        </w:rPr>
        <w:t>执行机构</w:t>
      </w:r>
      <w:r>
        <w:rPr>
          <w:rFonts w:hint="eastAsia"/>
          <w:color w:val="000000"/>
        </w:rPr>
        <w:t>：湖南省新新张官高速公路建设开发有限公司</w:t>
      </w:r>
      <w:r>
        <w:rPr>
          <w:rFonts w:hint="eastAsia"/>
          <w:color w:val="000000"/>
        </w:rPr>
        <w:t>邵阳</w:t>
      </w:r>
      <w:r>
        <w:rPr>
          <w:rFonts w:hint="eastAsia"/>
          <w:color w:val="000000"/>
        </w:rPr>
        <w:t>分公司</w:t>
      </w: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</w:pPr>
      <w:r>
        <w:rPr>
          <w:rFonts w:hint="eastAsia"/>
          <w:color w:val="000000"/>
        </w:rPr>
        <w:t>项目类别：</w:t>
      </w:r>
      <w:r>
        <w:rPr>
          <w:rFonts w:hint="eastAsia"/>
          <w:color w:val="000000"/>
        </w:rPr>
        <w:t>施工</w:t>
      </w:r>
      <w:r>
        <w:rPr>
          <w:rFonts w:hint="eastAsia"/>
          <w:color w:val="000000"/>
        </w:rPr>
        <w:t>监理</w:t>
      </w:r>
      <w:r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>招标方式：公开招标</w:t>
      </w: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</w:pPr>
      <w:r>
        <w:rPr>
          <w:rFonts w:hint="eastAsia"/>
          <w:color w:val="000000"/>
        </w:rPr>
        <w:t>项目地点：湖南省</w:t>
      </w:r>
      <w:r>
        <w:rPr>
          <w:rFonts w:hint="eastAsia"/>
          <w:color w:val="000000"/>
        </w:rPr>
        <w:t>邵阳</w:t>
      </w:r>
      <w:r>
        <w:rPr>
          <w:rFonts w:hint="eastAsia"/>
          <w:color w:val="000000"/>
        </w:rPr>
        <w:t>市境内。</w:t>
      </w:r>
    </w:p>
    <w:p w:rsidR="00E050D3" w:rsidRDefault="00266BBA">
      <w:pPr>
        <w:pStyle w:val="a3"/>
        <w:spacing w:before="0" w:beforeAutospacing="0" w:after="0" w:afterAutospacing="0" w:line="388" w:lineRule="atLeast"/>
        <w:ind w:firstLine="482"/>
      </w:pPr>
      <w:r>
        <w:rPr>
          <w:rFonts w:hint="eastAsia"/>
          <w:color w:val="000000"/>
        </w:rPr>
        <w:t>项目所在区域：湖南省·省本级</w:t>
      </w:r>
    </w:p>
    <w:tbl>
      <w:tblPr>
        <w:tblpPr w:leftFromText="180" w:rightFromText="180" w:vertAnchor="text" w:horzAnchor="page" w:tblpX="1850" w:tblpY="301"/>
        <w:tblOverlap w:val="never"/>
        <w:tblW w:w="8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1616"/>
        <w:gridCol w:w="1364"/>
        <w:gridCol w:w="1370"/>
        <w:gridCol w:w="1525"/>
      </w:tblGrid>
      <w:tr w:rsidR="00E050D3">
        <w:trPr>
          <w:trHeight w:val="985"/>
        </w:trPr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标段（包）编号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标段（包）名称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中标单位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驻地监理工程师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中标价格</w:t>
            </w:r>
          </w:p>
        </w:tc>
      </w:tr>
      <w:tr w:rsidR="00E050D3">
        <w:trPr>
          <w:trHeight w:val="1048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HNSJ-202202JT-06600100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2-JL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标段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长沙华南土木工程监理有限公司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梁少阳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050D3" w:rsidRDefault="00266BBA">
            <w:pPr>
              <w:pStyle w:val="a3"/>
              <w:spacing w:before="0" w:beforeAutospacing="0" w:after="0" w:afterAutospacing="0" w:line="28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1572.8370</w:t>
            </w:r>
            <w:r>
              <w:rPr>
                <w:rFonts w:hint="eastAsia"/>
                <w:color w:val="000000"/>
              </w:rPr>
              <w:t>万元</w:t>
            </w:r>
          </w:p>
        </w:tc>
      </w:tr>
    </w:tbl>
    <w:p w:rsidR="00E050D3" w:rsidRDefault="00266BBA">
      <w:pPr>
        <w:pStyle w:val="a3"/>
        <w:spacing w:before="0" w:beforeAutospacing="0" w:after="0" w:afterAutospacing="0" w:line="288" w:lineRule="atLeas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公告开始时间</w:t>
      </w:r>
      <w:r>
        <w:rPr>
          <w:rFonts w:hint="eastAsia"/>
          <w:color w:val="000000"/>
        </w:rPr>
        <w:t>:202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           </w:t>
      </w:r>
      <w:r>
        <w:rPr>
          <w:rFonts w:hint="eastAsia"/>
          <w:color w:val="000000"/>
        </w:rPr>
        <w:t>公告结束时间</w:t>
      </w:r>
      <w:r>
        <w:rPr>
          <w:rFonts w:hint="eastAsia"/>
          <w:color w:val="000000"/>
        </w:rPr>
        <w:t>:202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24</w:t>
      </w:r>
      <w:r>
        <w:rPr>
          <w:rFonts w:hint="eastAsia"/>
          <w:color w:val="000000"/>
        </w:rPr>
        <w:t>日</w:t>
      </w:r>
    </w:p>
    <w:p w:rsidR="00E050D3" w:rsidRDefault="00E050D3">
      <w:pPr>
        <w:pStyle w:val="a3"/>
        <w:spacing w:before="0" w:beforeAutospacing="0" w:after="0" w:afterAutospacing="0" w:line="288" w:lineRule="atLeast"/>
        <w:ind w:firstLineChars="200" w:firstLine="480"/>
        <w:rPr>
          <w:color w:val="000000"/>
        </w:rPr>
      </w:pPr>
    </w:p>
    <w:p w:rsidR="00E050D3" w:rsidRDefault="00266BBA">
      <w:pPr>
        <w:pStyle w:val="a3"/>
        <w:spacing w:before="0" w:beforeAutospacing="0" w:after="0" w:afterAutospacing="0" w:line="360" w:lineRule="auto"/>
        <w:ind w:firstLine="480"/>
      </w:pPr>
      <w:r>
        <w:rPr>
          <w:rFonts w:hint="eastAsia"/>
          <w:color w:val="000000"/>
        </w:rPr>
        <w:t>联系方式：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招标人</w:t>
      </w:r>
      <w:r>
        <w:rPr>
          <w:rFonts w:hint="eastAsia"/>
          <w:color w:val="000000"/>
        </w:rPr>
        <w:t>执行机构</w:t>
      </w:r>
      <w:r>
        <w:rPr>
          <w:rFonts w:hint="eastAsia"/>
          <w:color w:val="000000"/>
        </w:rPr>
        <w:t>：</w:t>
      </w:r>
      <w:r>
        <w:rPr>
          <w:rFonts w:hint="eastAsia"/>
        </w:rPr>
        <w:t>湖南省新新张官高速公路建设开发有限公司</w:t>
      </w:r>
      <w:r>
        <w:rPr>
          <w:rFonts w:hint="eastAsia"/>
        </w:rPr>
        <w:t>邵阳</w:t>
      </w:r>
      <w:r>
        <w:rPr>
          <w:rFonts w:hint="eastAsia"/>
        </w:rPr>
        <w:t>分公司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址：</w:t>
      </w:r>
      <w:r>
        <w:rPr>
          <w:rFonts w:ascii="Calibri" w:hAnsi="Calibri" w:hint="eastAsia"/>
        </w:rPr>
        <w:t>湖南省邵阳市隆回县花门街道石门村（原石乡政府院内）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系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人：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刘</w:t>
      </w:r>
      <w:r>
        <w:rPr>
          <w:rFonts w:hint="eastAsia"/>
          <w:color w:val="000000"/>
        </w:rPr>
        <w:t>先生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0731-84476988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招标代理：中</w:t>
      </w:r>
      <w:proofErr w:type="gramStart"/>
      <w:r>
        <w:rPr>
          <w:rFonts w:hint="eastAsia"/>
          <w:color w:val="000000"/>
        </w:rPr>
        <w:t>科高盛咨询</w:t>
      </w:r>
      <w:proofErr w:type="gramEnd"/>
      <w:r>
        <w:rPr>
          <w:rFonts w:hint="eastAsia"/>
          <w:color w:val="000000"/>
        </w:rPr>
        <w:t>集团有限公司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址：湖南省长沙市天心区友谊路</w:t>
      </w:r>
      <w:proofErr w:type="gramStart"/>
      <w:r>
        <w:rPr>
          <w:rFonts w:hint="eastAsia"/>
          <w:color w:val="000000"/>
        </w:rPr>
        <w:t>413</w:t>
      </w:r>
      <w:r>
        <w:rPr>
          <w:rFonts w:hint="eastAsia"/>
          <w:color w:val="000000"/>
        </w:rPr>
        <w:t>号运成大厦</w:t>
      </w:r>
      <w:proofErr w:type="gramEnd"/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楼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系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人：</w:t>
      </w:r>
      <w:r>
        <w:rPr>
          <w:rFonts w:hint="eastAsia"/>
          <w:color w:val="000000"/>
        </w:rPr>
        <w:t>何璐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罗宏伟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罗洲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0731-89873777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监督部门：湖南省交通运输厅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址：长沙市湘府西路</w:t>
      </w:r>
      <w:r>
        <w:rPr>
          <w:rFonts w:hint="eastAsia"/>
          <w:color w:val="000000"/>
        </w:rPr>
        <w:t>199</w:t>
      </w:r>
      <w:r>
        <w:rPr>
          <w:rFonts w:hint="eastAsia"/>
          <w:color w:val="000000"/>
        </w:rPr>
        <w:t>号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电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话：</w:t>
      </w:r>
      <w:r>
        <w:rPr>
          <w:rFonts w:hint="eastAsia"/>
          <w:color w:val="000000"/>
        </w:rPr>
        <w:t>0731-88770091</w:t>
      </w:r>
    </w:p>
    <w:p w:rsidR="00E050D3" w:rsidRDefault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传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真：</w:t>
      </w:r>
      <w:r>
        <w:rPr>
          <w:rFonts w:hint="eastAsia"/>
          <w:color w:val="000000"/>
        </w:rPr>
        <w:t>0731-88770094</w:t>
      </w:r>
    </w:p>
    <w:p w:rsidR="00E050D3" w:rsidRPr="00266BBA" w:rsidRDefault="00266BBA" w:rsidP="00266BBA">
      <w:pPr>
        <w:pStyle w:val="a3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邮政编码：</w:t>
      </w:r>
      <w:r>
        <w:rPr>
          <w:rFonts w:hint="eastAsia"/>
          <w:color w:val="000000"/>
        </w:rPr>
        <w:t>410004</w:t>
      </w:r>
      <w:bookmarkStart w:id="1" w:name="_GoBack"/>
      <w:bookmarkEnd w:id="1"/>
    </w:p>
    <w:sectPr w:rsidR="00E050D3" w:rsidRPr="0026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MjVlMDgyMTkyMGQ5MTc4OTlkZmU5NmIxNTYxODgifQ=="/>
  </w:docVars>
  <w:rsids>
    <w:rsidRoot w:val="5C8D4D11"/>
    <w:rsid w:val="00266BBA"/>
    <w:rsid w:val="00B66292"/>
    <w:rsid w:val="00E050D3"/>
    <w:rsid w:val="5C8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49515</dc:creator>
  <cp:lastModifiedBy>胡利娥</cp:lastModifiedBy>
  <cp:revision>3</cp:revision>
  <dcterms:created xsi:type="dcterms:W3CDTF">2022-05-19T07:02:00Z</dcterms:created>
  <dcterms:modified xsi:type="dcterms:W3CDTF">2022-05-19T09:21:00Z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4C4A01FEAC09492CB91F376343C72F87</vt:lpwstr>
  </property>
</Properties>
</file>