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2F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center"/>
        <w:textAlignment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开标时间：2025年</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8</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14</w:t>
      </w:r>
      <w:r>
        <w:rPr>
          <w:rFonts w:hint="eastAsia" w:ascii="微软雅黑" w:hAnsi="微软雅黑" w:eastAsia="微软雅黑" w:cs="微软雅黑"/>
          <w:i w:val="0"/>
          <w:iCs w:val="0"/>
          <w:caps w:val="0"/>
          <w:color w:val="333333"/>
          <w:spacing w:val="0"/>
          <w:sz w:val="24"/>
          <w:szCs w:val="24"/>
          <w:bdr w:val="none" w:color="auto" w:sz="0" w:space="0"/>
          <w:shd w:val="clear" w:fill="FFFFFF"/>
        </w:rPr>
        <w:t>日9时00分（北京时间）</w:t>
      </w:r>
    </w:p>
    <w:p w14:paraId="56CC87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center"/>
        <w:textAlignment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投标文件递交截止时间：同开标时间</w:t>
      </w:r>
    </w:p>
    <w:p w14:paraId="17BBC176">
      <w:pPr>
        <w:spacing w:before="122" w:line="318" w:lineRule="auto"/>
        <w:ind w:left="1692" w:right="2411" w:hanging="1637"/>
        <w:rPr>
          <w:rFonts w:ascii="黑体" w:hAnsi="黑体" w:eastAsia="黑体" w:cs="黑体"/>
          <w:spacing w:val="-1"/>
          <w:sz w:val="28"/>
          <w:szCs w:val="28"/>
        </w:rPr>
      </w:pPr>
    </w:p>
    <w:p w14:paraId="332A01A3">
      <w:pPr>
        <w:pStyle w:val="2"/>
        <w:spacing w:before="147" w:line="224" w:lineRule="auto"/>
        <w:ind w:left="91"/>
        <w:outlineLvl w:val="1"/>
        <w:rPr>
          <w:rFonts w:ascii="黑体" w:hAnsi="黑体" w:eastAsia="黑体" w:cs="黑体"/>
          <w:sz w:val="28"/>
          <w:szCs w:val="28"/>
        </w:rPr>
      </w:pPr>
      <w:r>
        <w:rPr>
          <w:b/>
          <w:bCs/>
          <w:spacing w:val="-15"/>
          <w:sz w:val="28"/>
          <w:szCs w:val="28"/>
        </w:rPr>
        <w:t>1.</w:t>
      </w:r>
      <w:r>
        <w:rPr>
          <w:spacing w:val="18"/>
          <w:sz w:val="28"/>
          <w:szCs w:val="28"/>
        </w:rPr>
        <w:t xml:space="preserve"> </w:t>
      </w:r>
      <w:r>
        <w:rPr>
          <w:rFonts w:ascii="黑体" w:hAnsi="黑体" w:eastAsia="黑体" w:cs="黑体"/>
          <w:b/>
          <w:bCs/>
          <w:spacing w:val="-15"/>
          <w:sz w:val="28"/>
          <w:szCs w:val="28"/>
        </w:rPr>
        <w:t>招标条件</w:t>
      </w:r>
    </w:p>
    <w:p w14:paraId="1E5786F5">
      <w:pPr>
        <w:spacing w:line="291" w:lineRule="auto"/>
        <w:rPr>
          <w:rFonts w:ascii="Arial"/>
          <w:sz w:val="21"/>
        </w:rPr>
      </w:pPr>
    </w:p>
    <w:p w14:paraId="23FDB689">
      <w:pPr>
        <w:pStyle w:val="2"/>
        <w:spacing w:before="78" w:line="293" w:lineRule="auto"/>
        <w:ind w:right="1859" w:firstLine="512" w:firstLineChars="200"/>
      </w:pPr>
      <w:r>
        <w:rPr>
          <w:spacing w:val="8"/>
        </w:rPr>
        <w:t>本招标项目</w:t>
      </w:r>
      <w:r>
        <w:rPr>
          <w:spacing w:val="-21"/>
        </w:rPr>
        <w:t xml:space="preserve"> </w:t>
      </w:r>
      <w:r>
        <w:rPr>
          <w:rFonts w:ascii="Times New Roman" w:hAnsi="Times New Roman" w:eastAsia="Times New Roman" w:cs="Times New Roman"/>
          <w:spacing w:val="8"/>
          <w:u w:val="single" w:color="auto"/>
        </w:rPr>
        <w:t>G4</w:t>
      </w:r>
      <w:r>
        <w:rPr>
          <w:rFonts w:ascii="Times New Roman" w:hAnsi="Times New Roman" w:eastAsia="Times New Roman" w:cs="Times New Roman"/>
          <w:spacing w:val="47"/>
          <w:u w:val="single" w:color="auto"/>
        </w:rPr>
        <w:t xml:space="preserve"> </w:t>
      </w:r>
      <w:r>
        <w:rPr>
          <w:spacing w:val="8"/>
          <w:u w:val="single" w:color="auto"/>
        </w:rPr>
        <w:t>京港澳高速株洲王十万（朱亭）至耒阳大市段扩</w:t>
      </w:r>
      <w:r>
        <w:rPr>
          <w:spacing w:val="7"/>
          <w:u w:val="single" w:color="auto"/>
        </w:rPr>
        <w:t>容工程</w:t>
      </w:r>
      <w:r>
        <w:t xml:space="preserve"> </w:t>
      </w:r>
      <w:r>
        <w:rPr>
          <w:spacing w:val="2"/>
        </w:rPr>
        <w:t>（项目名称）已由</w:t>
      </w:r>
      <w:r>
        <w:rPr>
          <w:spacing w:val="2"/>
          <w:u w:val="single" w:color="auto"/>
        </w:rPr>
        <w:t>湖南省发展和改革委员会</w:t>
      </w:r>
      <w:r>
        <w:rPr>
          <w:spacing w:val="2"/>
        </w:rPr>
        <w:t>以《</w:t>
      </w:r>
      <w:r>
        <w:rPr>
          <w:spacing w:val="-94"/>
        </w:rPr>
        <w:t xml:space="preserve"> </w:t>
      </w:r>
      <w:r>
        <w:rPr>
          <w:position w:val="-7"/>
        </w:rPr>
        <w:drawing>
          <wp:inline distT="0" distB="0" distL="0" distR="0">
            <wp:extent cx="19050" cy="1968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9050" cy="197484"/>
                    </a:xfrm>
                    <a:prstGeom prst="rect">
                      <a:avLst/>
                    </a:prstGeom>
                  </pic:spPr>
                </pic:pic>
              </a:graphicData>
            </a:graphic>
          </wp:inline>
        </w:drawing>
      </w:r>
      <w:r>
        <w:rPr>
          <w:position w:val="-7"/>
        </w:rPr>
        <w:drawing>
          <wp:inline distT="0" distB="0" distL="0" distR="0">
            <wp:extent cx="8890" cy="1968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8890" cy="197484"/>
                    </a:xfrm>
                    <a:prstGeom prst="rect">
                      <a:avLst/>
                    </a:prstGeom>
                  </pic:spPr>
                </pic:pic>
              </a:graphicData>
            </a:graphic>
          </wp:inline>
        </w:drawing>
      </w:r>
      <w:r>
        <w:rPr>
          <w:spacing w:val="2"/>
          <w:u w:val="single" w:color="auto"/>
        </w:rPr>
        <w:t>关于</w:t>
      </w:r>
      <w:r>
        <w:rPr>
          <w:spacing w:val="-28"/>
          <w:u w:val="single" w:color="auto"/>
        </w:rPr>
        <w:t xml:space="preserve"> </w:t>
      </w:r>
      <w:r>
        <w:rPr>
          <w:rFonts w:ascii="Calibri" w:hAnsi="Calibri" w:eastAsia="Calibri" w:cs="Calibri"/>
          <w:spacing w:val="1"/>
          <w:u w:val="single" w:color="auto"/>
        </w:rPr>
        <w:t>G4</w:t>
      </w:r>
      <w:r>
        <w:rPr>
          <w:rFonts w:ascii="Calibri" w:hAnsi="Calibri" w:eastAsia="Calibri" w:cs="Calibri"/>
          <w:spacing w:val="51"/>
          <w:u w:val="single" w:color="auto"/>
        </w:rPr>
        <w:t xml:space="preserve"> </w:t>
      </w:r>
      <w:r>
        <w:rPr>
          <w:spacing w:val="1"/>
          <w:u w:val="single" w:color="auto"/>
        </w:rPr>
        <w:t>京港澳高速株洲</w:t>
      </w:r>
      <w:r>
        <w:rPr>
          <w:rFonts w:hint="eastAsia"/>
          <w:spacing w:val="1"/>
          <w:u w:val="single" w:color="auto"/>
          <w:lang w:val="en-US" w:eastAsia="zh-CN"/>
        </w:rPr>
        <w:t>王</w:t>
      </w:r>
      <w:r>
        <w:rPr>
          <w:spacing w:val="3"/>
          <w:u w:val="single" w:color="auto"/>
        </w:rPr>
        <w:t>十万</w:t>
      </w:r>
      <w:r>
        <w:rPr>
          <w:rFonts w:ascii="Calibri" w:hAnsi="Calibri" w:eastAsia="Calibri" w:cs="Calibri"/>
          <w:spacing w:val="3"/>
          <w:u w:val="single" w:color="auto"/>
        </w:rPr>
        <w:t>(</w:t>
      </w:r>
      <w:r>
        <w:rPr>
          <w:spacing w:val="3"/>
          <w:u w:val="single" w:color="auto"/>
        </w:rPr>
        <w:t>朱亭</w:t>
      </w:r>
      <w:r>
        <w:rPr>
          <w:rFonts w:ascii="Calibri" w:hAnsi="Calibri" w:eastAsia="Calibri" w:cs="Calibri"/>
          <w:spacing w:val="3"/>
          <w:u w:val="single" w:color="auto"/>
        </w:rPr>
        <w:t>)</w:t>
      </w:r>
      <w:r>
        <w:rPr>
          <w:spacing w:val="3"/>
          <w:u w:val="single" w:color="auto"/>
        </w:rPr>
        <w:t>至耒阳大市段扩容工程项目核准》湘发改许〔</w:t>
      </w:r>
      <w:r>
        <w:rPr>
          <w:rFonts w:ascii="Calibri" w:hAnsi="Calibri" w:eastAsia="Calibri" w:cs="Calibri"/>
          <w:spacing w:val="3"/>
          <w:u w:val="single" w:color="auto"/>
        </w:rPr>
        <w:t>2024</w:t>
      </w:r>
      <w:r>
        <w:rPr>
          <w:spacing w:val="3"/>
          <w:u w:val="single" w:color="auto"/>
        </w:rPr>
        <w:t>〕</w:t>
      </w:r>
      <w:r>
        <w:rPr>
          <w:rFonts w:ascii="Calibri" w:hAnsi="Calibri" w:eastAsia="Calibri" w:cs="Calibri"/>
          <w:spacing w:val="3"/>
          <w:u w:val="single" w:color="auto"/>
        </w:rPr>
        <w:t>91</w:t>
      </w:r>
      <w:r>
        <w:rPr>
          <w:spacing w:val="3"/>
          <w:u w:val="single" w:color="auto"/>
        </w:rPr>
        <w:t>号</w:t>
      </w:r>
      <w:r>
        <w:rPr>
          <w:spacing w:val="3"/>
        </w:rPr>
        <w:t>批准建设</w:t>
      </w:r>
      <w:r>
        <w:rPr>
          <w:spacing w:val="15"/>
        </w:rPr>
        <w:t xml:space="preserve"> </w:t>
      </w:r>
      <w:r>
        <w:rPr>
          <w:spacing w:val="2"/>
        </w:rPr>
        <w:t>,</w:t>
      </w:r>
      <w:r>
        <w:rPr>
          <w:spacing w:val="65"/>
        </w:rPr>
        <w:t xml:space="preserve"> </w:t>
      </w:r>
      <w:r>
        <w:rPr>
          <w:spacing w:val="2"/>
        </w:rPr>
        <w:t>初步设计已由</w:t>
      </w:r>
      <w:r>
        <w:rPr>
          <w:spacing w:val="2"/>
          <w:u w:val="single" w:color="auto"/>
        </w:rPr>
        <w:t>交通运输部</w:t>
      </w:r>
      <w:r>
        <w:rPr>
          <w:spacing w:val="2"/>
        </w:rPr>
        <w:t>以</w:t>
      </w:r>
      <w:r>
        <w:rPr>
          <w:spacing w:val="2"/>
          <w:u w:val="single" w:color="auto"/>
        </w:rPr>
        <w:t>《交通运输部关于</w:t>
      </w:r>
      <w:r>
        <w:rPr>
          <w:spacing w:val="1"/>
          <w:u w:val="single" w:color="auto"/>
        </w:rPr>
        <w:t xml:space="preserve"> </w:t>
      </w:r>
      <w:r>
        <w:rPr>
          <w:rFonts w:ascii="Times New Roman" w:hAnsi="Times New Roman" w:eastAsia="Times New Roman" w:cs="Times New Roman"/>
          <w:spacing w:val="1"/>
          <w:u w:val="single" w:color="auto"/>
        </w:rPr>
        <w:t>G4</w:t>
      </w:r>
      <w:r>
        <w:rPr>
          <w:spacing w:val="1"/>
          <w:u w:val="single" w:color="auto"/>
        </w:rPr>
        <w:t>京港澳高速湖南省株洲王</w:t>
      </w:r>
      <w:r>
        <w:t xml:space="preserve"> </w:t>
      </w:r>
      <w:r>
        <w:rPr>
          <w:spacing w:val="8"/>
          <w:u w:val="single" w:color="auto"/>
        </w:rPr>
        <w:t>十万</w:t>
      </w:r>
      <w:r>
        <w:rPr>
          <w:rFonts w:ascii="Times New Roman" w:hAnsi="Times New Roman" w:eastAsia="Times New Roman" w:cs="Times New Roman"/>
          <w:spacing w:val="8"/>
          <w:u w:val="single" w:color="auto"/>
        </w:rPr>
        <w:t>(</w:t>
      </w:r>
      <w:r>
        <w:rPr>
          <w:spacing w:val="8"/>
          <w:u w:val="single" w:color="auto"/>
        </w:rPr>
        <w:t>朱亭</w:t>
      </w:r>
      <w:r>
        <w:rPr>
          <w:rFonts w:ascii="Times New Roman" w:hAnsi="Times New Roman" w:eastAsia="Times New Roman" w:cs="Times New Roman"/>
          <w:spacing w:val="8"/>
          <w:u w:val="single" w:color="auto"/>
        </w:rPr>
        <w:t>)</w:t>
      </w:r>
      <w:r>
        <w:rPr>
          <w:spacing w:val="8"/>
          <w:u w:val="single" w:color="auto"/>
        </w:rPr>
        <w:t>至耒阳大市段改扩建工程初步设</w:t>
      </w:r>
      <w:r>
        <w:rPr>
          <w:spacing w:val="7"/>
          <w:u w:val="single" w:color="auto"/>
        </w:rPr>
        <w:t>计的批复》</w:t>
      </w:r>
      <w:r>
        <w:rPr>
          <w:position w:val="-6"/>
        </w:rPr>
        <w:drawing>
          <wp:inline distT="0" distB="0" distL="0" distR="0">
            <wp:extent cx="15875" cy="1968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5875" cy="197484"/>
                    </a:xfrm>
                    <a:prstGeom prst="rect">
                      <a:avLst/>
                    </a:prstGeom>
                  </pic:spPr>
                </pic:pic>
              </a:graphicData>
            </a:graphic>
          </wp:inline>
        </w:drawing>
      </w:r>
      <w:r>
        <w:rPr>
          <w:spacing w:val="7"/>
          <w:u w:val="single" w:color="auto"/>
        </w:rPr>
        <w:t>〔交公路函【</w:t>
      </w:r>
      <w:r>
        <w:rPr>
          <w:rFonts w:ascii="Calibri" w:hAnsi="Calibri" w:eastAsia="Calibri" w:cs="Calibri"/>
          <w:spacing w:val="7"/>
          <w:u w:val="single" w:color="auto"/>
        </w:rPr>
        <w:t>2024</w:t>
      </w:r>
      <w:r>
        <w:rPr>
          <w:spacing w:val="7"/>
          <w:u w:val="single" w:color="auto"/>
        </w:rPr>
        <w:t>】</w:t>
      </w:r>
      <w:r>
        <w:t xml:space="preserve"> </w:t>
      </w:r>
      <w:r>
        <w:rPr>
          <w:rFonts w:ascii="Calibri" w:hAnsi="Calibri" w:eastAsia="Calibri" w:cs="Calibri"/>
          <w:spacing w:val="4"/>
          <w:u w:val="single" w:color="auto"/>
        </w:rPr>
        <w:t>724</w:t>
      </w:r>
      <w:r>
        <w:rPr>
          <w:spacing w:val="4"/>
          <w:u w:val="single" w:color="auto"/>
        </w:rPr>
        <w:t>号〕</w:t>
      </w:r>
      <w:r>
        <w:rPr>
          <w:spacing w:val="4"/>
        </w:rPr>
        <w:t>批准，项目业主为</w:t>
      </w:r>
      <w:r>
        <w:rPr>
          <w:spacing w:val="4"/>
          <w:u w:val="single" w:color="auto"/>
        </w:rPr>
        <w:t>湖南省王耒桂郴高速公路建设开发有限</w:t>
      </w:r>
      <w:r>
        <w:rPr>
          <w:spacing w:val="3"/>
          <w:u w:val="single" w:color="auto"/>
        </w:rPr>
        <w:t>公司</w:t>
      </w:r>
      <w:r>
        <w:rPr>
          <w:spacing w:val="3"/>
        </w:rPr>
        <w:t>，建设</w:t>
      </w:r>
      <w:r>
        <w:t xml:space="preserve"> 资金 来自</w:t>
      </w:r>
      <w:r>
        <w:rPr>
          <w:u w:val="single" w:color="auto"/>
        </w:rPr>
        <w:t>资本金约占总投资</w:t>
      </w:r>
      <w:r>
        <w:rPr>
          <w:spacing w:val="-23"/>
          <w:u w:val="single" w:color="auto"/>
        </w:rPr>
        <w:t xml:space="preserve"> </w:t>
      </w:r>
      <w:r>
        <w:rPr>
          <w:rFonts w:ascii="Times New Roman" w:hAnsi="Times New Roman" w:eastAsia="Times New Roman" w:cs="Times New Roman"/>
          <w:u w:val="single" w:color="auto"/>
        </w:rPr>
        <w:t>20%</w:t>
      </w:r>
      <w:r>
        <w:rPr>
          <w:position w:val="-6"/>
        </w:rPr>
        <w:drawing>
          <wp:inline distT="0" distB="0" distL="0" distR="0">
            <wp:extent cx="23495" cy="1968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3932" cy="197484"/>
                    </a:xfrm>
                    <a:prstGeom prst="rect">
                      <a:avLst/>
                    </a:prstGeom>
                  </pic:spPr>
                </pic:pic>
              </a:graphicData>
            </a:graphic>
          </wp:inline>
        </w:drawing>
      </w:r>
      <w:r>
        <w:rPr>
          <w:spacing w:val="-91"/>
          <w:u w:val="single" w:color="auto"/>
        </w:rPr>
        <w:t xml:space="preserve"> </w:t>
      </w:r>
      <w:r>
        <w:rPr>
          <w:u w:val="single" w:color="auto"/>
        </w:rPr>
        <w:t>，由项目业主自筹，其余资金，由项目单位</w:t>
      </w:r>
      <w:r>
        <w:rPr>
          <w:spacing w:val="3"/>
          <w:u w:val="single" w:color="auto"/>
        </w:rPr>
        <w:t>通过银行贷款解决</w:t>
      </w:r>
      <w:r>
        <w:rPr>
          <w:spacing w:val="3"/>
        </w:rPr>
        <w:t>，受项目业主授权委托，招标人为</w:t>
      </w:r>
      <w:r>
        <w:rPr>
          <w:spacing w:val="3"/>
          <w:u w:val="single" w:color="auto"/>
        </w:rPr>
        <w:t>湖南省高速公路集团有</w:t>
      </w:r>
      <w:r>
        <w:rPr>
          <w:spacing w:val="6"/>
        </w:rPr>
        <w:t xml:space="preserve">  </w:t>
      </w:r>
      <w:r>
        <w:rPr>
          <w:spacing w:val="-1"/>
          <w:u w:val="single" w:color="auto"/>
        </w:rPr>
        <w:t>限公司</w:t>
      </w:r>
      <w:r>
        <w:rPr>
          <w:spacing w:val="-1"/>
        </w:rPr>
        <w:t>。 项目已具备招标条件，现对该项目的施工监理进行公开招标。</w:t>
      </w:r>
    </w:p>
    <w:p w14:paraId="640C601E">
      <w:pPr>
        <w:pStyle w:val="2"/>
        <w:spacing w:before="273" w:line="222" w:lineRule="auto"/>
        <w:ind w:left="57"/>
        <w:outlineLvl w:val="1"/>
        <w:rPr>
          <w:rFonts w:ascii="黑体" w:hAnsi="黑体" w:eastAsia="黑体" w:cs="黑体"/>
          <w:sz w:val="28"/>
          <w:szCs w:val="28"/>
        </w:rPr>
      </w:pPr>
      <w:r>
        <w:rPr>
          <w:b/>
          <w:bCs/>
          <w:spacing w:val="-11"/>
          <w:sz w:val="28"/>
          <w:szCs w:val="28"/>
        </w:rPr>
        <w:t>2.</w:t>
      </w:r>
      <w:r>
        <w:rPr>
          <w:spacing w:val="21"/>
          <w:sz w:val="28"/>
          <w:szCs w:val="28"/>
        </w:rPr>
        <w:t xml:space="preserve"> </w:t>
      </w:r>
      <w:r>
        <w:rPr>
          <w:rFonts w:ascii="黑体" w:hAnsi="黑体" w:eastAsia="黑体" w:cs="黑体"/>
          <w:b/>
          <w:bCs/>
          <w:spacing w:val="-11"/>
          <w:sz w:val="28"/>
          <w:szCs w:val="28"/>
        </w:rPr>
        <w:t>项目概况</w:t>
      </w:r>
    </w:p>
    <w:p w14:paraId="490082F8">
      <w:pPr>
        <w:spacing w:line="253" w:lineRule="auto"/>
        <w:rPr>
          <w:rFonts w:ascii="Arial"/>
          <w:sz w:val="21"/>
        </w:rPr>
      </w:pPr>
    </w:p>
    <w:p w14:paraId="179B78F1">
      <w:pPr>
        <w:pStyle w:val="2"/>
        <w:spacing w:before="78" w:line="249" w:lineRule="auto"/>
        <w:ind w:left="49" w:right="2032" w:firstLine="544"/>
        <w:rPr>
          <w:rFonts w:ascii="黑体" w:hAnsi="黑体" w:eastAsia="黑体" w:cs="黑体"/>
        </w:rPr>
      </w:pPr>
      <w:r>
        <w:rPr>
          <w:rFonts w:ascii="Calibri" w:hAnsi="Calibri" w:eastAsia="Calibri" w:cs="Calibri"/>
        </w:rPr>
        <w:t>2.</w:t>
      </w:r>
      <w:r>
        <w:rPr>
          <w:position w:val="-7"/>
        </w:rPr>
        <w:drawing>
          <wp:inline distT="0" distB="0" distL="0" distR="0">
            <wp:extent cx="19685" cy="1968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20147" cy="197484"/>
                    </a:xfrm>
                    <a:prstGeom prst="rect">
                      <a:avLst/>
                    </a:prstGeom>
                  </pic:spPr>
                </pic:pic>
              </a:graphicData>
            </a:graphic>
          </wp:inline>
        </w:drawing>
      </w:r>
      <w:r>
        <w:rPr>
          <w:rFonts w:ascii="Calibri" w:hAnsi="Calibri" w:eastAsia="Calibri" w:cs="Calibri"/>
        </w:rPr>
        <w:t>1</w:t>
      </w:r>
      <w:r>
        <w:rPr>
          <w:rFonts w:ascii="Calibri" w:hAnsi="Calibri" w:eastAsia="Calibri" w:cs="Calibri"/>
          <w:spacing w:val="25"/>
        </w:rPr>
        <w:t xml:space="preserve"> </w:t>
      </w:r>
      <w:r>
        <w:rPr>
          <w:rFonts w:ascii="黑体" w:hAnsi="黑体" w:eastAsia="黑体" w:cs="黑体"/>
        </w:rPr>
        <w:t>招标项目或标段（以下简称：招标项目</w:t>
      </w:r>
      <w:r>
        <w:rPr>
          <w:rFonts w:ascii="黑体" w:hAnsi="黑体" w:eastAsia="黑体" w:cs="黑体"/>
          <w:spacing w:val="-1"/>
        </w:rPr>
        <w:t>）名称：</w:t>
      </w:r>
      <w:r>
        <w:rPr>
          <w:rFonts w:ascii="Times New Roman" w:hAnsi="Times New Roman" w:eastAsia="Times New Roman" w:cs="Times New Roman"/>
          <w:spacing w:val="-1"/>
          <w:u w:val="single" w:color="auto"/>
        </w:rPr>
        <w:t>G4</w:t>
      </w:r>
      <w:r>
        <w:rPr>
          <w:rFonts w:ascii="Times New Roman" w:hAnsi="Times New Roman" w:eastAsia="Times New Roman" w:cs="Times New Roman"/>
          <w:spacing w:val="17"/>
          <w:u w:val="single" w:color="auto"/>
        </w:rPr>
        <w:t xml:space="preserve"> </w:t>
      </w:r>
      <w:r>
        <w:rPr>
          <w:spacing w:val="-1"/>
          <w:u w:val="single" w:color="auto"/>
        </w:rPr>
        <w:t>京港澳高速株洲</w:t>
      </w:r>
      <w:r>
        <w:t xml:space="preserve"> </w:t>
      </w:r>
      <w:r>
        <w:rPr>
          <w:spacing w:val="-2"/>
          <w:u w:val="single" w:color="auto"/>
        </w:rPr>
        <w:t>王十万（朱亭）至耒阳大市段扩容工程</w:t>
      </w:r>
      <w:r>
        <w:rPr>
          <w:rFonts w:ascii="黑体" w:hAnsi="黑体" w:eastAsia="黑体" w:cs="黑体"/>
          <w:spacing w:val="-2"/>
        </w:rPr>
        <w:t>；</w:t>
      </w:r>
    </w:p>
    <w:p w14:paraId="77829C42">
      <w:pPr>
        <w:pStyle w:val="2"/>
        <w:spacing w:before="156" w:line="213" w:lineRule="auto"/>
        <w:ind w:left="593"/>
        <w:rPr>
          <w:rFonts w:ascii="黑体" w:hAnsi="黑体" w:eastAsia="黑体" w:cs="黑体"/>
        </w:rPr>
      </w:pPr>
      <w:r>
        <w:rPr>
          <w:rFonts w:ascii="Calibri" w:hAnsi="Calibri" w:eastAsia="Calibri" w:cs="Calibri"/>
          <w:spacing w:val="-1"/>
        </w:rPr>
        <w:t xml:space="preserve">2.2 </w:t>
      </w:r>
      <w:r>
        <w:rPr>
          <w:rFonts w:ascii="黑体" w:hAnsi="黑体" w:eastAsia="黑体" w:cs="黑体"/>
          <w:spacing w:val="-1"/>
        </w:rPr>
        <w:t>建设地点：</w:t>
      </w:r>
      <w:r>
        <w:rPr>
          <w:spacing w:val="-1"/>
          <w:u w:val="single" w:color="auto"/>
        </w:rPr>
        <w:t>湖南省境内</w:t>
      </w:r>
      <w:r>
        <w:rPr>
          <w:rFonts w:ascii="黑体" w:hAnsi="黑体" w:eastAsia="黑体" w:cs="黑体"/>
          <w:spacing w:val="-1"/>
        </w:rPr>
        <w:t>；</w:t>
      </w:r>
    </w:p>
    <w:p w14:paraId="602E33C9">
      <w:pPr>
        <w:pStyle w:val="2"/>
        <w:spacing w:before="154" w:line="276" w:lineRule="auto"/>
        <w:ind w:left="53" w:right="2034" w:firstLine="540"/>
      </w:pPr>
      <w:r>
        <w:rPr>
          <w:rFonts w:ascii="Calibri" w:hAnsi="Calibri" w:eastAsia="Calibri" w:cs="Calibri"/>
          <w:spacing w:val="4"/>
        </w:rPr>
        <w:t>2.3</w:t>
      </w:r>
      <w:r>
        <w:rPr>
          <w:rFonts w:ascii="Calibri" w:hAnsi="Calibri" w:eastAsia="Calibri" w:cs="Calibri"/>
          <w:spacing w:val="42"/>
        </w:rPr>
        <w:t xml:space="preserve"> </w:t>
      </w:r>
      <w:r>
        <w:rPr>
          <w:rFonts w:ascii="黑体" w:hAnsi="黑体" w:eastAsia="黑体" w:cs="黑体"/>
          <w:spacing w:val="4"/>
        </w:rPr>
        <w:t>项目基本情况：</w:t>
      </w:r>
      <w:r>
        <w:rPr>
          <w:spacing w:val="4"/>
        </w:rPr>
        <w:t>项目起自株洲市渌口区朱亭互通南侧，接拟改扩建</w:t>
      </w:r>
      <w:r>
        <w:t xml:space="preserve"> </w:t>
      </w:r>
      <w:r>
        <w:rPr>
          <w:spacing w:val="3"/>
        </w:rPr>
        <w:t>的京港澳高速长沙广福至株洲王十万(朱亭)段,沿既有高速公路改扩建,经衡</w:t>
      </w:r>
      <w:r>
        <w:rPr>
          <w:spacing w:val="5"/>
        </w:rPr>
        <w:t xml:space="preserve"> </w:t>
      </w:r>
      <w:r>
        <w:t>阳市衡东县、衡南县、耒阳市,止于耒阳市大市</w:t>
      </w:r>
      <w:r>
        <w:rPr>
          <w:spacing w:val="-1"/>
        </w:rPr>
        <w:t>镇与茶陵至常宁高速相交的大</w:t>
      </w:r>
      <w:r>
        <w:t xml:space="preserve"> </w:t>
      </w:r>
      <w:r>
        <w:rPr>
          <w:spacing w:val="2"/>
        </w:rPr>
        <w:t>市枢纽互通,接在建的京港澳高速耒阳大市至宜章段改扩建工程，路线</w:t>
      </w:r>
      <w:r>
        <w:rPr>
          <w:spacing w:val="1"/>
        </w:rPr>
        <w:t>全长</w:t>
      </w:r>
    </w:p>
    <w:p w14:paraId="1AE1B4F2">
      <w:pPr>
        <w:pStyle w:val="2"/>
        <w:spacing w:before="102" w:line="219" w:lineRule="auto"/>
        <w:ind w:left="48"/>
      </w:pPr>
      <w:r>
        <w:rPr>
          <w:spacing w:val="3"/>
        </w:rPr>
        <w:t>96.317 公里。本项目主线采用双向八车道高速公路标准改扩建，设计速度</w:t>
      </w:r>
    </w:p>
    <w:p w14:paraId="7244F7C9">
      <w:pPr>
        <w:pStyle w:val="2"/>
        <w:spacing w:before="98" w:line="270" w:lineRule="auto"/>
        <w:ind w:left="48" w:right="1914" w:firstLine="16"/>
        <w:rPr>
          <w:rFonts w:ascii="黑体" w:hAnsi="黑体" w:eastAsia="黑体" w:cs="黑体"/>
        </w:rPr>
      </w:pPr>
      <w:r>
        <w:rPr>
          <w:spacing w:val="-1"/>
        </w:rPr>
        <w:t>120 公里/小时，路基宽度</w:t>
      </w:r>
      <w:r>
        <w:rPr>
          <w:spacing w:val="-37"/>
        </w:rPr>
        <w:t xml:space="preserve"> </w:t>
      </w:r>
      <w:r>
        <w:rPr>
          <w:spacing w:val="-1"/>
        </w:rPr>
        <w:t>42</w:t>
      </w:r>
      <w:r>
        <w:rPr>
          <w:spacing w:val="-39"/>
        </w:rPr>
        <w:t xml:space="preserve"> </w:t>
      </w:r>
      <w:r>
        <w:rPr>
          <w:spacing w:val="-1"/>
        </w:rPr>
        <w:t>米，全线桥涵设计荷载采用公路-I</w:t>
      </w:r>
      <w:r>
        <w:rPr>
          <w:spacing w:val="-27"/>
        </w:rPr>
        <w:t xml:space="preserve"> </w:t>
      </w:r>
      <w:r>
        <w:rPr>
          <w:spacing w:val="-1"/>
        </w:rPr>
        <w:t>级:冠市互通</w:t>
      </w:r>
      <w:r>
        <w:t xml:space="preserve"> </w:t>
      </w:r>
      <w:r>
        <w:rPr>
          <w:spacing w:val="-4"/>
        </w:rPr>
        <w:t>连接线采用二级公路标准建设，设计速度</w:t>
      </w:r>
      <w:r>
        <w:rPr>
          <w:spacing w:val="-7"/>
        </w:rPr>
        <w:t xml:space="preserve"> </w:t>
      </w:r>
      <w:r>
        <w:rPr>
          <w:spacing w:val="-4"/>
        </w:rPr>
        <w:t>60</w:t>
      </w:r>
      <w:r>
        <w:rPr>
          <w:spacing w:val="-24"/>
        </w:rPr>
        <w:t xml:space="preserve"> </w:t>
      </w:r>
      <w:r>
        <w:rPr>
          <w:spacing w:val="-4"/>
        </w:rPr>
        <w:t>公里/小时，路基宽度 10</w:t>
      </w:r>
      <w:r>
        <w:rPr>
          <w:spacing w:val="-41"/>
        </w:rPr>
        <w:t xml:space="preserve"> </w:t>
      </w:r>
      <w:r>
        <w:rPr>
          <w:spacing w:val="-4"/>
        </w:rPr>
        <w:t>米。本</w:t>
      </w:r>
      <w:r>
        <w:t xml:space="preserve"> </w:t>
      </w:r>
      <w:r>
        <w:rPr>
          <w:spacing w:val="-4"/>
        </w:rPr>
        <w:t>项目其它技术指标应符合《公路工程技术标准》 (JTGB01-2014)中的规定</w:t>
      </w:r>
      <w:r>
        <w:rPr>
          <w:rFonts w:ascii="黑体" w:hAnsi="黑体" w:eastAsia="黑体" w:cs="黑体"/>
          <w:spacing w:val="-4"/>
        </w:rPr>
        <w:t>。</w:t>
      </w:r>
    </w:p>
    <w:p w14:paraId="11879A8A">
      <w:pPr>
        <w:pStyle w:val="2"/>
        <w:spacing w:before="198" w:line="222" w:lineRule="auto"/>
        <w:ind w:left="533"/>
        <w:rPr>
          <w:rFonts w:ascii="黑体" w:hAnsi="黑体" w:eastAsia="黑体" w:cs="黑体"/>
        </w:rPr>
      </w:pPr>
      <w:r>
        <w:rPr>
          <w:rFonts w:ascii="Calibri" w:hAnsi="Calibri" w:eastAsia="Calibri" w:cs="Calibri"/>
          <w:spacing w:val="1"/>
        </w:rPr>
        <w:t xml:space="preserve">2.4 </w:t>
      </w:r>
      <w:r>
        <w:rPr>
          <w:rFonts w:ascii="黑体" w:hAnsi="黑体" w:eastAsia="黑体" w:cs="黑体"/>
          <w:spacing w:val="1"/>
        </w:rPr>
        <w:t>标段划分：</w:t>
      </w:r>
      <w:r>
        <w:rPr>
          <w:spacing w:val="1"/>
        </w:rPr>
        <w:t>本次招标工程共分为</w:t>
      </w:r>
      <w:r>
        <w:rPr>
          <w:spacing w:val="1"/>
          <w:u w:val="single" w:color="auto"/>
        </w:rPr>
        <w:t xml:space="preserve"> 4 </w:t>
      </w:r>
      <w:r>
        <w:rPr>
          <w:spacing w:val="1"/>
        </w:rPr>
        <w:t>个标</w:t>
      </w:r>
      <w:r>
        <w:t>段</w:t>
      </w:r>
      <w:r>
        <w:rPr>
          <w:rFonts w:ascii="黑体" w:hAnsi="黑体" w:eastAsia="黑体" w:cs="黑体"/>
        </w:rPr>
        <w:t>。</w:t>
      </w:r>
    </w:p>
    <w:p w14:paraId="7316DEA9">
      <w:pPr>
        <w:pStyle w:val="2"/>
        <w:spacing w:before="129" w:line="260" w:lineRule="auto"/>
        <w:ind w:left="47" w:right="1857" w:firstLine="485"/>
      </w:pPr>
      <w:r>
        <w:rPr>
          <w:rFonts w:ascii="Calibri" w:hAnsi="Calibri" w:eastAsia="Calibri" w:cs="Calibri"/>
          <w:spacing w:val="-2"/>
        </w:rPr>
        <w:t>2.5</w:t>
      </w:r>
      <w:r>
        <w:rPr>
          <w:rFonts w:ascii="Calibri" w:hAnsi="Calibri" w:eastAsia="Calibri" w:cs="Calibri"/>
          <w:spacing w:val="30"/>
          <w:w w:val="101"/>
        </w:rPr>
        <w:t xml:space="preserve"> </w:t>
      </w:r>
      <w:r>
        <w:rPr>
          <w:rFonts w:ascii="黑体" w:hAnsi="黑体" w:eastAsia="黑体" w:cs="黑体"/>
          <w:spacing w:val="-2"/>
        </w:rPr>
        <w:t>监理服务期要求：</w:t>
      </w:r>
      <w:r>
        <w:rPr>
          <w:spacing w:val="-2"/>
        </w:rPr>
        <w:t xml:space="preserve">施工监理服务期限为 </w:t>
      </w:r>
      <w:r>
        <w:rPr>
          <w:spacing w:val="-3"/>
        </w:rPr>
        <w:t>2250天（</w:t>
      </w:r>
      <w:r>
        <w:rPr>
          <w:spacing w:val="-32"/>
        </w:rPr>
        <w:t xml:space="preserve"> </w:t>
      </w:r>
      <w:r>
        <w:rPr>
          <w:spacing w:val="-3"/>
        </w:rPr>
        <w:t>日历日，后同</w:t>
      </w:r>
      <w:r>
        <w:rPr>
          <w:spacing w:val="6"/>
        </w:rPr>
        <w:t>），</w:t>
      </w:r>
      <w:r>
        <w:rPr>
          <w:spacing w:val="-3"/>
        </w:rPr>
        <w:t>其</w:t>
      </w:r>
      <w:r>
        <w:t xml:space="preserve"> 中</w:t>
      </w:r>
      <w:r>
        <w:rPr>
          <w:spacing w:val="32"/>
        </w:rPr>
        <w:t xml:space="preserve"> </w:t>
      </w:r>
      <w:r>
        <w:t>：施工准备阶段监理 90天，施工阶段监理 1440天</w:t>
      </w:r>
      <w:r>
        <w:rPr>
          <w:spacing w:val="-1"/>
        </w:rPr>
        <w:t>，交工验收及缺陷责任</w:t>
      </w:r>
      <w:r>
        <w:t xml:space="preserve">  </w:t>
      </w:r>
      <w:r>
        <w:rPr>
          <w:spacing w:val="-3"/>
        </w:rPr>
        <w:t>期监理</w:t>
      </w:r>
      <w:r>
        <w:rPr>
          <w:spacing w:val="17"/>
        </w:rPr>
        <w:t xml:space="preserve"> </w:t>
      </w:r>
      <w:r>
        <w:rPr>
          <w:spacing w:val="-3"/>
        </w:rPr>
        <w:t>720天。</w:t>
      </w:r>
    </w:p>
    <w:p w14:paraId="742E685F">
      <w:pPr>
        <w:pStyle w:val="2"/>
        <w:spacing w:before="204" w:line="222" w:lineRule="auto"/>
        <w:ind w:left="593"/>
      </w:pPr>
      <w:r>
        <w:rPr>
          <w:rFonts w:ascii="Calibri" w:hAnsi="Calibri" w:eastAsia="Calibri" w:cs="Calibri"/>
          <w:spacing w:val="4"/>
        </w:rPr>
        <w:t xml:space="preserve">2.6 </w:t>
      </w:r>
      <w:r>
        <w:rPr>
          <w:rFonts w:ascii="黑体" w:hAnsi="黑体" w:eastAsia="黑体" w:cs="黑体"/>
          <w:spacing w:val="4"/>
        </w:rPr>
        <w:t>质量要求</w:t>
      </w:r>
      <w:r>
        <w:rPr>
          <w:rFonts w:ascii="黑体" w:hAnsi="黑体" w:eastAsia="黑体" w:cs="黑体"/>
          <w:spacing w:val="-16"/>
        </w:rPr>
        <w:t>：</w:t>
      </w:r>
      <w:r>
        <w:rPr>
          <w:spacing w:val="-16"/>
        </w:rPr>
        <w:t>（</w:t>
      </w:r>
      <w:r>
        <w:rPr>
          <w:spacing w:val="4"/>
        </w:rPr>
        <w:t>1）符合有关法律、法规的规定；</w:t>
      </w:r>
    </w:p>
    <w:p w14:paraId="3215872A">
      <w:pPr>
        <w:spacing w:line="222" w:lineRule="auto"/>
        <w:sectPr>
          <w:pgSz w:w="11906" w:h="16839"/>
          <w:pgMar w:top="1431" w:right="0" w:bottom="0" w:left="1785" w:header="0" w:footer="0" w:gutter="0"/>
          <w:cols w:space="720" w:num="1"/>
        </w:sectPr>
      </w:pPr>
    </w:p>
    <w:p w14:paraId="1EAC70FA">
      <w:pPr>
        <w:pStyle w:val="2"/>
        <w:spacing w:before="48" w:line="219" w:lineRule="auto"/>
        <w:ind w:left="34"/>
      </w:pPr>
      <w:r>
        <w:rPr>
          <w:spacing w:val="4"/>
        </w:rPr>
        <w:t>（2）符合交通质量、安全的国家标准和行业标准等；</w:t>
      </w:r>
    </w:p>
    <w:p w14:paraId="4F6CFD52">
      <w:pPr>
        <w:pStyle w:val="2"/>
        <w:spacing w:before="226" w:line="219" w:lineRule="auto"/>
        <w:ind w:left="34"/>
      </w:pPr>
      <w:r>
        <w:rPr>
          <w:spacing w:val="5"/>
        </w:rPr>
        <w:t>（3）符合湖南省交通运输厅和湖南省高速公路集团有限公司下发的</w:t>
      </w:r>
      <w:r>
        <w:rPr>
          <w:spacing w:val="4"/>
        </w:rPr>
        <w:t>文件；</w:t>
      </w:r>
    </w:p>
    <w:p w14:paraId="3684A2F7">
      <w:pPr>
        <w:pStyle w:val="2"/>
        <w:spacing w:before="227" w:line="257" w:lineRule="auto"/>
        <w:ind w:left="22" w:right="1869" w:firstLine="12"/>
      </w:pPr>
      <w:r>
        <w:rPr>
          <w:spacing w:val="5"/>
        </w:rPr>
        <w:t>（4）符合合同约定；确保工程交工验收的质量评定：合格，竣工验收的质量</w:t>
      </w:r>
      <w:r>
        <w:rPr>
          <w:spacing w:val="4"/>
        </w:rPr>
        <w:t xml:space="preserve"> </w:t>
      </w:r>
      <w:r>
        <w:rPr>
          <w:spacing w:val="2"/>
        </w:rPr>
        <w:t>评定：优良。</w:t>
      </w:r>
    </w:p>
    <w:p w14:paraId="284D0D67">
      <w:pPr>
        <w:pStyle w:val="2"/>
        <w:spacing w:before="276" w:line="224" w:lineRule="auto"/>
        <w:ind w:left="136"/>
        <w:outlineLvl w:val="1"/>
        <w:rPr>
          <w:rFonts w:ascii="黑体" w:hAnsi="黑体" w:eastAsia="黑体" w:cs="黑体"/>
          <w:sz w:val="28"/>
          <w:szCs w:val="28"/>
        </w:rPr>
      </w:pPr>
      <w:r>
        <w:rPr>
          <w:rFonts w:ascii="Times New Roman" w:hAnsi="Times New Roman" w:eastAsia="Times New Roman" w:cs="Times New Roman"/>
          <w:b/>
          <w:bCs/>
          <w:spacing w:val="-5"/>
          <w:sz w:val="28"/>
          <w:szCs w:val="28"/>
        </w:rPr>
        <w:t>3</w:t>
      </w:r>
      <w:r>
        <w:rPr>
          <w:b/>
          <w:bCs/>
          <w:spacing w:val="-5"/>
          <w:sz w:val="28"/>
          <w:szCs w:val="28"/>
        </w:rPr>
        <w:t>.</w:t>
      </w:r>
      <w:r>
        <w:rPr>
          <w:spacing w:val="-5"/>
          <w:sz w:val="28"/>
          <w:szCs w:val="28"/>
        </w:rPr>
        <w:t xml:space="preserve"> </w:t>
      </w:r>
      <w:r>
        <w:rPr>
          <w:rFonts w:ascii="黑体" w:hAnsi="黑体" w:eastAsia="黑体" w:cs="黑体"/>
          <w:b/>
          <w:bCs/>
          <w:spacing w:val="-5"/>
          <w:sz w:val="28"/>
          <w:szCs w:val="28"/>
        </w:rPr>
        <w:t>招标范围</w:t>
      </w:r>
    </w:p>
    <w:p w14:paraId="7DABEF27">
      <w:pPr>
        <w:spacing w:line="201" w:lineRule="exact"/>
      </w:pPr>
    </w:p>
    <w:tbl>
      <w:tblPr>
        <w:tblStyle w:val="6"/>
        <w:tblW w:w="8311"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040"/>
        <w:gridCol w:w="737"/>
        <w:gridCol w:w="3691"/>
        <w:gridCol w:w="2281"/>
      </w:tblGrid>
      <w:tr w14:paraId="61BDF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62" w:type="dxa"/>
            <w:textDirection w:val="tbRlV"/>
            <w:vAlign w:val="top"/>
          </w:tcPr>
          <w:p w14:paraId="0B5B7ECC">
            <w:pPr>
              <w:spacing w:before="196" w:line="179" w:lineRule="auto"/>
              <w:ind w:left="31"/>
              <w:rPr>
                <w:rFonts w:ascii="微软雅黑" w:hAnsi="微软雅黑" w:eastAsia="微软雅黑" w:cs="微软雅黑"/>
                <w:sz w:val="18"/>
                <w:szCs w:val="18"/>
              </w:rPr>
            </w:pPr>
            <w:r>
              <w:rPr>
                <w:rFonts w:ascii="微软雅黑" w:hAnsi="微软雅黑" w:eastAsia="微软雅黑" w:cs="微软雅黑"/>
                <w:spacing w:val="23"/>
                <w:sz w:val="18"/>
                <w:szCs w:val="18"/>
              </w:rPr>
              <w:t>标段号</w:t>
            </w:r>
          </w:p>
        </w:tc>
        <w:tc>
          <w:tcPr>
            <w:tcW w:w="1040" w:type="dxa"/>
            <w:vAlign w:val="top"/>
          </w:tcPr>
          <w:p w14:paraId="6E6EB6FF">
            <w:pPr>
              <w:spacing w:before="277" w:line="185" w:lineRule="auto"/>
              <w:ind w:left="357"/>
              <w:rPr>
                <w:rFonts w:ascii="微软雅黑" w:hAnsi="微软雅黑" w:eastAsia="微软雅黑" w:cs="微软雅黑"/>
                <w:sz w:val="18"/>
                <w:szCs w:val="18"/>
              </w:rPr>
            </w:pPr>
            <w:r>
              <w:rPr>
                <w:rFonts w:ascii="微软雅黑" w:hAnsi="微软雅黑" w:eastAsia="微软雅黑" w:cs="微软雅黑"/>
                <w:spacing w:val="-2"/>
                <w:sz w:val="18"/>
                <w:szCs w:val="18"/>
              </w:rPr>
              <w:t>桩号</w:t>
            </w:r>
          </w:p>
        </w:tc>
        <w:tc>
          <w:tcPr>
            <w:tcW w:w="737" w:type="dxa"/>
            <w:vAlign w:val="top"/>
          </w:tcPr>
          <w:p w14:paraId="7DFC8B99">
            <w:pPr>
              <w:spacing w:before="42" w:line="183" w:lineRule="auto"/>
              <w:ind w:left="129"/>
              <w:rPr>
                <w:rFonts w:ascii="微软雅黑" w:hAnsi="微软雅黑" w:eastAsia="微软雅黑" w:cs="微软雅黑"/>
                <w:sz w:val="18"/>
                <w:szCs w:val="18"/>
              </w:rPr>
            </w:pPr>
            <w:r>
              <w:rPr>
                <w:rFonts w:ascii="微软雅黑" w:hAnsi="微软雅黑" w:eastAsia="微软雅黑" w:cs="微软雅黑"/>
                <w:spacing w:val="-2"/>
                <w:sz w:val="18"/>
                <w:szCs w:val="18"/>
              </w:rPr>
              <w:t>长度</w:t>
            </w:r>
          </w:p>
          <w:p w14:paraId="7560C89C">
            <w:pPr>
              <w:spacing w:line="187" w:lineRule="auto"/>
              <w:ind w:left="243" w:right="252" w:hanging="111"/>
              <w:rPr>
                <w:rFonts w:ascii="宋体" w:hAnsi="宋体" w:eastAsia="宋体" w:cs="宋体"/>
                <w:sz w:val="18"/>
                <w:szCs w:val="18"/>
              </w:rPr>
            </w:pPr>
            <w:r>
              <w:rPr>
                <w:rFonts w:ascii="微软雅黑" w:hAnsi="微软雅黑" w:eastAsia="微软雅黑" w:cs="微软雅黑"/>
                <w:spacing w:val="-5"/>
                <w:sz w:val="18"/>
                <w:szCs w:val="18"/>
              </w:rPr>
              <w:t>（</w:t>
            </w:r>
            <w:r>
              <w:rPr>
                <w:rFonts w:ascii="宋体" w:hAnsi="宋体" w:eastAsia="宋体" w:cs="宋体"/>
                <w:spacing w:val="-5"/>
                <w:sz w:val="18"/>
                <w:szCs w:val="18"/>
              </w:rPr>
              <w:t>Km</w:t>
            </w:r>
            <w:r>
              <w:rPr>
                <w:rFonts w:ascii="宋体" w:hAnsi="宋体" w:eastAsia="宋体" w:cs="宋体"/>
                <w:sz w:val="18"/>
                <w:szCs w:val="18"/>
              </w:rPr>
              <w:t xml:space="preserve"> )</w:t>
            </w:r>
          </w:p>
        </w:tc>
        <w:tc>
          <w:tcPr>
            <w:tcW w:w="3691" w:type="dxa"/>
            <w:vAlign w:val="top"/>
          </w:tcPr>
          <w:p w14:paraId="32D2B10E">
            <w:pPr>
              <w:spacing w:before="277" w:line="186" w:lineRule="auto"/>
              <w:ind w:left="1377"/>
              <w:rPr>
                <w:rFonts w:ascii="微软雅黑" w:hAnsi="微软雅黑" w:eastAsia="微软雅黑" w:cs="微软雅黑"/>
                <w:sz w:val="18"/>
                <w:szCs w:val="18"/>
              </w:rPr>
            </w:pPr>
            <w:r>
              <w:rPr>
                <w:rFonts w:ascii="微软雅黑" w:hAnsi="微软雅黑" w:eastAsia="微软雅黑" w:cs="微软雅黑"/>
                <w:spacing w:val="-4"/>
                <w:sz w:val="18"/>
                <w:szCs w:val="18"/>
              </w:rPr>
              <w:t>招标范围</w:t>
            </w:r>
          </w:p>
        </w:tc>
        <w:tc>
          <w:tcPr>
            <w:tcW w:w="2281" w:type="dxa"/>
            <w:vAlign w:val="top"/>
          </w:tcPr>
          <w:p w14:paraId="66880088">
            <w:pPr>
              <w:spacing w:before="277" w:line="185" w:lineRule="auto"/>
              <w:ind w:left="594"/>
              <w:rPr>
                <w:rFonts w:ascii="微软雅黑" w:hAnsi="微软雅黑" w:eastAsia="微软雅黑" w:cs="微软雅黑"/>
                <w:sz w:val="18"/>
                <w:szCs w:val="18"/>
              </w:rPr>
            </w:pPr>
            <w:r>
              <w:rPr>
                <w:rFonts w:ascii="微软雅黑" w:hAnsi="微软雅黑" w:eastAsia="微软雅黑" w:cs="微软雅黑"/>
                <w:spacing w:val="-2"/>
                <w:sz w:val="18"/>
                <w:szCs w:val="18"/>
              </w:rPr>
              <w:t>对应的施工单位</w:t>
            </w:r>
          </w:p>
        </w:tc>
      </w:tr>
      <w:tr w14:paraId="7FF83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1" w:hRule="atLeast"/>
        </w:trPr>
        <w:tc>
          <w:tcPr>
            <w:tcW w:w="562" w:type="dxa"/>
            <w:vAlign w:val="top"/>
          </w:tcPr>
          <w:p w14:paraId="2EE3AD0C">
            <w:pPr>
              <w:spacing w:line="279" w:lineRule="auto"/>
              <w:rPr>
                <w:rFonts w:ascii="Arial"/>
                <w:sz w:val="21"/>
              </w:rPr>
            </w:pPr>
          </w:p>
          <w:p w14:paraId="38B49E86">
            <w:pPr>
              <w:spacing w:line="279" w:lineRule="auto"/>
              <w:rPr>
                <w:rFonts w:ascii="Arial"/>
                <w:sz w:val="21"/>
              </w:rPr>
            </w:pPr>
          </w:p>
          <w:p w14:paraId="4A20790F">
            <w:pPr>
              <w:spacing w:line="279" w:lineRule="auto"/>
              <w:rPr>
                <w:rFonts w:ascii="Arial"/>
                <w:sz w:val="21"/>
              </w:rPr>
            </w:pPr>
          </w:p>
          <w:p w14:paraId="55D5622A">
            <w:pPr>
              <w:spacing w:line="279" w:lineRule="auto"/>
              <w:rPr>
                <w:rFonts w:ascii="Arial"/>
                <w:sz w:val="21"/>
              </w:rPr>
            </w:pPr>
          </w:p>
          <w:p w14:paraId="597951BD">
            <w:pPr>
              <w:spacing w:line="279" w:lineRule="auto"/>
              <w:rPr>
                <w:rFonts w:ascii="Arial"/>
                <w:sz w:val="21"/>
              </w:rPr>
            </w:pPr>
          </w:p>
          <w:p w14:paraId="73BBC6DB">
            <w:pPr>
              <w:spacing w:line="279" w:lineRule="auto"/>
              <w:rPr>
                <w:rFonts w:ascii="Arial"/>
                <w:sz w:val="21"/>
              </w:rPr>
            </w:pPr>
          </w:p>
          <w:p w14:paraId="3CBE3E5B">
            <w:pPr>
              <w:spacing w:before="59" w:line="250" w:lineRule="auto"/>
              <w:ind w:left="157" w:right="227" w:firstLine="2"/>
              <w:rPr>
                <w:rFonts w:ascii="宋体" w:hAnsi="宋体" w:eastAsia="宋体" w:cs="宋体"/>
                <w:sz w:val="18"/>
                <w:szCs w:val="18"/>
              </w:rPr>
            </w:pPr>
            <w:r>
              <w:rPr>
                <w:rFonts w:ascii="宋体" w:hAnsi="宋体" w:eastAsia="宋体" w:cs="宋体"/>
                <w:spacing w:val="-5"/>
                <w:sz w:val="18"/>
                <w:szCs w:val="18"/>
              </w:rPr>
              <w:t>ZL</w:t>
            </w:r>
            <w:r>
              <w:rPr>
                <w:rFonts w:ascii="宋体" w:hAnsi="宋体" w:eastAsia="宋体" w:cs="宋体"/>
                <w:sz w:val="18"/>
                <w:szCs w:val="18"/>
              </w:rPr>
              <w:t xml:space="preserve"> </w:t>
            </w:r>
            <w:r>
              <w:rPr>
                <w:rFonts w:ascii="宋体" w:hAnsi="宋体" w:eastAsia="宋体" w:cs="宋体"/>
                <w:spacing w:val="-5"/>
                <w:sz w:val="18"/>
                <w:szCs w:val="18"/>
              </w:rPr>
              <w:t>K</w:t>
            </w:r>
            <w:r>
              <w:rPr>
                <w:rFonts w:ascii="宋体" w:hAnsi="宋体" w:eastAsia="宋体" w:cs="宋体"/>
                <w:sz w:val="18"/>
                <w:szCs w:val="18"/>
              </w:rPr>
              <w:t xml:space="preserve">  </w:t>
            </w:r>
            <w:r>
              <w:rPr>
                <w:rFonts w:ascii="宋体" w:hAnsi="宋体" w:eastAsia="宋体" w:cs="宋体"/>
                <w:spacing w:val="-4"/>
                <w:sz w:val="18"/>
                <w:szCs w:val="18"/>
              </w:rPr>
              <w:t>RJ</w:t>
            </w:r>
            <w:r>
              <w:rPr>
                <w:rFonts w:ascii="宋体" w:hAnsi="宋体" w:eastAsia="宋体" w:cs="宋体"/>
                <w:sz w:val="18"/>
                <w:szCs w:val="18"/>
              </w:rPr>
              <w:t xml:space="preserve"> 1</w:t>
            </w:r>
          </w:p>
        </w:tc>
        <w:tc>
          <w:tcPr>
            <w:tcW w:w="1040" w:type="dxa"/>
            <w:vAlign w:val="top"/>
          </w:tcPr>
          <w:p w14:paraId="6AF5D8AB">
            <w:pPr>
              <w:spacing w:line="249" w:lineRule="auto"/>
              <w:rPr>
                <w:rFonts w:ascii="Arial"/>
                <w:sz w:val="21"/>
              </w:rPr>
            </w:pPr>
          </w:p>
          <w:p w14:paraId="27BAEF49">
            <w:pPr>
              <w:spacing w:line="250" w:lineRule="auto"/>
              <w:rPr>
                <w:rFonts w:ascii="Arial"/>
                <w:sz w:val="21"/>
              </w:rPr>
            </w:pPr>
          </w:p>
          <w:p w14:paraId="19BD127C">
            <w:pPr>
              <w:spacing w:line="250" w:lineRule="auto"/>
              <w:rPr>
                <w:rFonts w:ascii="Arial"/>
                <w:sz w:val="21"/>
              </w:rPr>
            </w:pPr>
          </w:p>
          <w:p w14:paraId="5ABC74D1">
            <w:pPr>
              <w:spacing w:line="250" w:lineRule="auto"/>
              <w:rPr>
                <w:rFonts w:ascii="Arial"/>
                <w:sz w:val="21"/>
              </w:rPr>
            </w:pPr>
          </w:p>
          <w:p w14:paraId="357B021A">
            <w:pPr>
              <w:spacing w:line="250" w:lineRule="auto"/>
              <w:rPr>
                <w:rFonts w:ascii="Arial"/>
                <w:sz w:val="21"/>
              </w:rPr>
            </w:pPr>
          </w:p>
          <w:p w14:paraId="5BC1EEE1">
            <w:pPr>
              <w:spacing w:line="250" w:lineRule="auto"/>
              <w:rPr>
                <w:rFonts w:ascii="Arial"/>
                <w:sz w:val="21"/>
              </w:rPr>
            </w:pPr>
          </w:p>
          <w:p w14:paraId="71C02631">
            <w:pPr>
              <w:spacing w:before="59" w:line="171" w:lineRule="auto"/>
              <w:ind w:left="109"/>
              <w:rPr>
                <w:rFonts w:ascii="宋体" w:hAnsi="宋体" w:eastAsia="宋体" w:cs="宋体"/>
                <w:sz w:val="18"/>
                <w:szCs w:val="18"/>
              </w:rPr>
            </w:pPr>
            <w:r>
              <w:rPr>
                <w:rFonts w:ascii="宋体" w:hAnsi="宋体" w:eastAsia="宋体" w:cs="宋体"/>
                <w:spacing w:val="-2"/>
                <w:sz w:val="18"/>
                <w:szCs w:val="18"/>
              </w:rPr>
              <w:t>K1599+500</w:t>
            </w:r>
          </w:p>
          <w:p w14:paraId="130F5FFA">
            <w:pPr>
              <w:tabs>
                <w:tab w:val="left" w:pos="197"/>
              </w:tabs>
              <w:spacing w:line="226" w:lineRule="auto"/>
              <w:ind w:left="112"/>
              <w:rPr>
                <w:rFonts w:ascii="Arial"/>
                <w:sz w:val="21"/>
              </w:rPr>
            </w:pPr>
            <w:r>
              <w:rPr>
                <w:rFonts w:ascii="Arial" w:hAnsi="Arial" w:eastAsia="Arial" w:cs="Arial"/>
                <w:sz w:val="21"/>
                <w:szCs w:val="21"/>
                <w:u w:val="single" w:color="auto"/>
              </w:rPr>
              <w:tab/>
            </w:r>
          </w:p>
          <w:p w14:paraId="37E94117">
            <w:pPr>
              <w:spacing w:before="70"/>
              <w:ind w:left="109"/>
              <w:rPr>
                <w:rFonts w:ascii="宋体" w:hAnsi="宋体" w:eastAsia="宋体" w:cs="宋体"/>
                <w:sz w:val="18"/>
                <w:szCs w:val="18"/>
              </w:rPr>
            </w:pPr>
            <w:r>
              <w:rPr>
                <w:rFonts w:ascii="宋体" w:hAnsi="宋体" w:eastAsia="宋体" w:cs="宋体"/>
                <w:spacing w:val="-2"/>
                <w:sz w:val="18"/>
                <w:szCs w:val="18"/>
              </w:rPr>
              <w:t>K1624+600</w:t>
            </w:r>
          </w:p>
        </w:tc>
        <w:tc>
          <w:tcPr>
            <w:tcW w:w="737" w:type="dxa"/>
            <w:vAlign w:val="top"/>
          </w:tcPr>
          <w:p w14:paraId="5A702E4D">
            <w:pPr>
              <w:spacing w:line="266" w:lineRule="auto"/>
              <w:rPr>
                <w:rFonts w:ascii="Arial"/>
                <w:sz w:val="21"/>
              </w:rPr>
            </w:pPr>
          </w:p>
          <w:p w14:paraId="076B13B7">
            <w:pPr>
              <w:spacing w:line="266" w:lineRule="auto"/>
              <w:rPr>
                <w:rFonts w:ascii="Arial"/>
                <w:sz w:val="21"/>
              </w:rPr>
            </w:pPr>
          </w:p>
          <w:p w14:paraId="2C95CBE5">
            <w:pPr>
              <w:spacing w:line="266" w:lineRule="auto"/>
              <w:rPr>
                <w:rFonts w:ascii="Arial"/>
                <w:sz w:val="21"/>
              </w:rPr>
            </w:pPr>
          </w:p>
          <w:p w14:paraId="542A99E8">
            <w:pPr>
              <w:spacing w:line="266" w:lineRule="auto"/>
              <w:rPr>
                <w:rFonts w:ascii="Arial"/>
                <w:sz w:val="21"/>
              </w:rPr>
            </w:pPr>
          </w:p>
          <w:p w14:paraId="7ABE7C7F">
            <w:pPr>
              <w:spacing w:line="266" w:lineRule="auto"/>
              <w:rPr>
                <w:rFonts w:ascii="Arial"/>
                <w:sz w:val="21"/>
              </w:rPr>
            </w:pPr>
          </w:p>
          <w:p w14:paraId="26101F25">
            <w:pPr>
              <w:spacing w:line="267" w:lineRule="auto"/>
              <w:rPr>
                <w:rFonts w:ascii="Arial"/>
                <w:sz w:val="21"/>
              </w:rPr>
            </w:pPr>
          </w:p>
          <w:p w14:paraId="3049E211">
            <w:pPr>
              <w:spacing w:before="77" w:line="189" w:lineRule="auto"/>
              <w:ind w:left="116"/>
              <w:rPr>
                <w:rFonts w:ascii="宋体" w:hAnsi="宋体" w:eastAsia="宋体" w:cs="宋体"/>
                <w:sz w:val="18"/>
                <w:szCs w:val="18"/>
              </w:rPr>
            </w:pPr>
            <w:r>
              <w:rPr>
                <w:rFonts w:ascii="微软雅黑" w:hAnsi="微软雅黑" w:eastAsia="微软雅黑" w:cs="微软雅黑"/>
                <w:spacing w:val="-9"/>
                <w:sz w:val="18"/>
                <w:szCs w:val="18"/>
              </w:rPr>
              <w:t>约</w:t>
            </w:r>
            <w:r>
              <w:rPr>
                <w:rFonts w:ascii="宋体" w:hAnsi="宋体" w:eastAsia="宋体" w:cs="宋体"/>
                <w:spacing w:val="-9"/>
                <w:sz w:val="18"/>
                <w:szCs w:val="18"/>
              </w:rPr>
              <w:t>25</w:t>
            </w:r>
          </w:p>
        </w:tc>
        <w:tc>
          <w:tcPr>
            <w:tcW w:w="3691" w:type="dxa"/>
            <w:vAlign w:val="top"/>
          </w:tcPr>
          <w:p w14:paraId="6168A58E">
            <w:pPr>
              <w:pStyle w:val="7"/>
              <w:spacing w:before="43" w:line="222" w:lineRule="auto"/>
              <w:ind w:left="131" w:right="77" w:firstLine="2"/>
            </w:pPr>
            <w:r>
              <w:rPr>
                <w:spacing w:val="-4"/>
              </w:rPr>
              <w:t>桩号范围内路基、路面、桥梁、</w:t>
            </w:r>
            <w:r>
              <w:rPr>
                <w:spacing w:val="-3"/>
              </w:rPr>
              <w:t>涵洞、立体交叉、连接线（如</w:t>
            </w:r>
            <w:r>
              <w:rPr>
                <w:spacing w:val="5"/>
              </w:rPr>
              <w:t xml:space="preserve">  </w:t>
            </w:r>
            <w:r>
              <w:rPr>
                <w:spacing w:val="-2"/>
              </w:rPr>
              <w:t>有）、绿化及环境保护、沿线</w:t>
            </w:r>
            <w:r>
              <w:rPr>
                <w:spacing w:val="-3"/>
              </w:rPr>
              <w:t>附属设施（涉铁工程、房建工程</w:t>
            </w:r>
            <w:r>
              <w:rPr>
                <w:spacing w:val="1"/>
              </w:rPr>
              <w:t xml:space="preserve"> </w:t>
            </w:r>
            <w:r>
              <w:rPr>
                <w:spacing w:val="-3"/>
              </w:rPr>
              <w:t>、机电工程、外部永久性用电</w:t>
            </w:r>
            <w:r>
              <w:rPr>
                <w:spacing w:val="-5"/>
              </w:rPr>
              <w:t>、水土保持除外）等工程和相</w:t>
            </w:r>
            <w:r>
              <w:rPr>
                <w:spacing w:val="-7"/>
              </w:rPr>
              <w:t>关变更工程及为本合同主体项</w:t>
            </w:r>
            <w:r>
              <w:t xml:space="preserve">  </w:t>
            </w:r>
            <w:r>
              <w:rPr>
                <w:spacing w:val="-4"/>
              </w:rPr>
              <w:t>目之外的附属工程（如进场道路</w:t>
            </w:r>
            <w:r>
              <w:rPr>
                <w:spacing w:val="8"/>
              </w:rPr>
              <w:t xml:space="preserve"> </w:t>
            </w:r>
            <w:r>
              <w:rPr>
                <w:spacing w:val="-13"/>
              </w:rPr>
              <w:t>,</w:t>
            </w:r>
            <w:r>
              <w:rPr>
                <w:spacing w:val="64"/>
              </w:rPr>
              <w:t xml:space="preserve"> </w:t>
            </w:r>
            <w:r>
              <w:rPr>
                <w:spacing w:val="-13"/>
              </w:rPr>
              <w:t>便桥便涵等）的施工阶段 (</w:t>
            </w:r>
            <w:r>
              <w:t xml:space="preserve">  </w:t>
            </w:r>
            <w:r>
              <w:rPr>
                <w:spacing w:val="-4"/>
              </w:rPr>
              <w:t>含施工准备阶段）、交工验收与</w:t>
            </w:r>
            <w:r>
              <w:rPr>
                <w:spacing w:val="10"/>
              </w:rPr>
              <w:t xml:space="preserve"> </w:t>
            </w:r>
            <w:r>
              <w:rPr>
                <w:spacing w:val="-5"/>
              </w:rPr>
              <w:t>缺陷责任期阶段的施工监理。</w:t>
            </w:r>
          </w:p>
        </w:tc>
        <w:tc>
          <w:tcPr>
            <w:tcW w:w="2281" w:type="dxa"/>
            <w:vAlign w:val="top"/>
          </w:tcPr>
          <w:p w14:paraId="0D65F5F0">
            <w:pPr>
              <w:spacing w:line="275" w:lineRule="auto"/>
              <w:rPr>
                <w:rFonts w:ascii="Arial"/>
                <w:sz w:val="21"/>
              </w:rPr>
            </w:pPr>
          </w:p>
          <w:p w14:paraId="6B48A7A3">
            <w:pPr>
              <w:spacing w:line="275" w:lineRule="auto"/>
              <w:rPr>
                <w:rFonts w:ascii="Arial"/>
                <w:sz w:val="21"/>
              </w:rPr>
            </w:pPr>
          </w:p>
          <w:p w14:paraId="375A44DF">
            <w:pPr>
              <w:pStyle w:val="7"/>
              <w:spacing w:before="78" w:line="229" w:lineRule="auto"/>
              <w:ind w:right="307"/>
              <w:jc w:val="both"/>
            </w:pPr>
            <w:r>
              <w:t>中交第二公路工程</w:t>
            </w:r>
            <w:r>
              <w:rPr>
                <w:spacing w:val="2"/>
              </w:rPr>
              <w:t xml:space="preserve"> </w:t>
            </w:r>
            <w:r>
              <w:rPr>
                <w:spacing w:val="-4"/>
              </w:rPr>
              <w:t>局有限公司</w:t>
            </w:r>
            <w:r>
              <w:rPr>
                <w:rFonts w:hint="eastAsia"/>
                <w:spacing w:val="-57"/>
                <w:lang w:eastAsia="zh-CN"/>
              </w:rPr>
              <w:t>、</w:t>
            </w:r>
            <w:r>
              <w:rPr>
                <w:spacing w:val="-4"/>
              </w:rPr>
              <w:t>湖</w:t>
            </w:r>
            <w:r>
              <w:rPr>
                <w:spacing w:val="5"/>
              </w:rPr>
              <w:t>南建设投资集团</w:t>
            </w:r>
            <w:r>
              <w:rPr>
                <w:spacing w:val="-5"/>
              </w:rPr>
              <w:t>有限责任公司</w:t>
            </w:r>
          </w:p>
        </w:tc>
      </w:tr>
      <w:tr w14:paraId="2E660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562" w:type="dxa"/>
            <w:vAlign w:val="top"/>
          </w:tcPr>
          <w:p w14:paraId="25F7F3FB">
            <w:pPr>
              <w:rPr>
                <w:rFonts w:ascii="Arial"/>
                <w:sz w:val="21"/>
              </w:rPr>
            </w:pPr>
          </w:p>
          <w:p w14:paraId="5910D6F1">
            <w:pPr>
              <w:rPr>
                <w:rFonts w:ascii="Arial"/>
                <w:sz w:val="21"/>
              </w:rPr>
            </w:pPr>
          </w:p>
          <w:p w14:paraId="254D0119">
            <w:pPr>
              <w:rPr>
                <w:rFonts w:ascii="Arial"/>
                <w:sz w:val="21"/>
              </w:rPr>
            </w:pPr>
          </w:p>
          <w:p w14:paraId="222E6725">
            <w:pPr>
              <w:rPr>
                <w:rFonts w:ascii="Arial"/>
                <w:sz w:val="21"/>
              </w:rPr>
            </w:pPr>
          </w:p>
          <w:p w14:paraId="02956256">
            <w:pPr>
              <w:rPr>
                <w:rFonts w:ascii="Arial"/>
                <w:sz w:val="21"/>
              </w:rPr>
            </w:pPr>
          </w:p>
          <w:p w14:paraId="2DFB9B13">
            <w:pPr>
              <w:spacing w:line="241" w:lineRule="auto"/>
              <w:rPr>
                <w:rFonts w:ascii="Arial"/>
                <w:sz w:val="21"/>
              </w:rPr>
            </w:pPr>
          </w:p>
          <w:p w14:paraId="3405B97C">
            <w:pPr>
              <w:spacing w:line="241" w:lineRule="auto"/>
              <w:rPr>
                <w:rFonts w:ascii="Arial"/>
                <w:sz w:val="21"/>
              </w:rPr>
            </w:pPr>
          </w:p>
          <w:p w14:paraId="21ECED63">
            <w:pPr>
              <w:spacing w:before="59" w:line="249" w:lineRule="auto"/>
              <w:ind w:left="157" w:right="227" w:firstLine="2"/>
              <w:rPr>
                <w:rFonts w:ascii="宋体" w:hAnsi="宋体" w:eastAsia="宋体" w:cs="宋体"/>
                <w:sz w:val="18"/>
                <w:szCs w:val="18"/>
              </w:rPr>
            </w:pPr>
            <w:r>
              <w:rPr>
                <w:rFonts w:ascii="宋体" w:hAnsi="宋体" w:eastAsia="宋体" w:cs="宋体"/>
                <w:spacing w:val="-5"/>
                <w:sz w:val="18"/>
                <w:szCs w:val="18"/>
              </w:rPr>
              <w:t>ZL</w:t>
            </w:r>
            <w:r>
              <w:rPr>
                <w:rFonts w:ascii="宋体" w:hAnsi="宋体" w:eastAsia="宋体" w:cs="宋体"/>
                <w:sz w:val="18"/>
                <w:szCs w:val="18"/>
              </w:rPr>
              <w:t xml:space="preserve"> </w:t>
            </w:r>
            <w:r>
              <w:rPr>
                <w:rFonts w:ascii="宋体" w:hAnsi="宋体" w:eastAsia="宋体" w:cs="宋体"/>
                <w:spacing w:val="-5"/>
                <w:sz w:val="18"/>
                <w:szCs w:val="18"/>
              </w:rPr>
              <w:t>K</w:t>
            </w:r>
            <w:r>
              <w:rPr>
                <w:rFonts w:ascii="宋体" w:hAnsi="宋体" w:eastAsia="宋体" w:cs="宋体"/>
                <w:sz w:val="18"/>
                <w:szCs w:val="18"/>
              </w:rPr>
              <w:t xml:space="preserve">  </w:t>
            </w:r>
            <w:r>
              <w:rPr>
                <w:rFonts w:ascii="宋体" w:hAnsi="宋体" w:eastAsia="宋体" w:cs="宋体"/>
                <w:spacing w:val="-4"/>
                <w:sz w:val="18"/>
                <w:szCs w:val="18"/>
              </w:rPr>
              <w:t>RJ</w:t>
            </w:r>
            <w:r>
              <w:rPr>
                <w:rFonts w:ascii="宋体" w:hAnsi="宋体" w:eastAsia="宋体" w:cs="宋体"/>
                <w:sz w:val="18"/>
                <w:szCs w:val="18"/>
              </w:rPr>
              <w:t xml:space="preserve"> 2</w:t>
            </w:r>
          </w:p>
        </w:tc>
        <w:tc>
          <w:tcPr>
            <w:tcW w:w="1040" w:type="dxa"/>
            <w:vAlign w:val="top"/>
          </w:tcPr>
          <w:p w14:paraId="2710F3CF">
            <w:pPr>
              <w:spacing w:line="250" w:lineRule="auto"/>
              <w:rPr>
                <w:rFonts w:ascii="Arial"/>
                <w:sz w:val="21"/>
              </w:rPr>
            </w:pPr>
          </w:p>
          <w:p w14:paraId="6F19DB49">
            <w:pPr>
              <w:spacing w:line="250" w:lineRule="auto"/>
              <w:rPr>
                <w:rFonts w:ascii="Arial"/>
                <w:sz w:val="21"/>
              </w:rPr>
            </w:pPr>
          </w:p>
          <w:p w14:paraId="373CA19C">
            <w:pPr>
              <w:spacing w:line="250" w:lineRule="auto"/>
              <w:rPr>
                <w:rFonts w:ascii="Arial"/>
                <w:sz w:val="21"/>
              </w:rPr>
            </w:pPr>
          </w:p>
          <w:p w14:paraId="76B9D55B">
            <w:pPr>
              <w:spacing w:line="250" w:lineRule="auto"/>
              <w:rPr>
                <w:rFonts w:ascii="Arial"/>
                <w:sz w:val="21"/>
              </w:rPr>
            </w:pPr>
          </w:p>
          <w:p w14:paraId="5AF6C9F0">
            <w:pPr>
              <w:spacing w:line="251" w:lineRule="auto"/>
              <w:rPr>
                <w:rFonts w:ascii="Arial"/>
                <w:sz w:val="21"/>
              </w:rPr>
            </w:pPr>
          </w:p>
          <w:p w14:paraId="2C612E1D">
            <w:pPr>
              <w:spacing w:before="59" w:line="172" w:lineRule="auto"/>
              <w:ind w:left="109"/>
              <w:rPr>
                <w:rFonts w:ascii="宋体" w:hAnsi="宋体" w:eastAsia="宋体" w:cs="宋体"/>
                <w:sz w:val="18"/>
                <w:szCs w:val="18"/>
              </w:rPr>
            </w:pPr>
            <w:r>
              <w:rPr>
                <w:rFonts w:ascii="宋体" w:hAnsi="宋体" w:eastAsia="宋体" w:cs="宋体"/>
                <w:spacing w:val="-2"/>
                <w:sz w:val="18"/>
                <w:szCs w:val="18"/>
              </w:rPr>
              <w:t>K1624+600</w:t>
            </w:r>
          </w:p>
          <w:p w14:paraId="4F4954B6">
            <w:pPr>
              <w:tabs>
                <w:tab w:val="left" w:pos="197"/>
              </w:tabs>
              <w:spacing w:line="227" w:lineRule="auto"/>
              <w:ind w:left="112"/>
              <w:rPr>
                <w:rFonts w:ascii="Arial"/>
                <w:sz w:val="21"/>
              </w:rPr>
            </w:pPr>
            <w:r>
              <w:rPr>
                <w:rFonts w:ascii="Arial" w:hAnsi="Arial" w:eastAsia="Arial" w:cs="Arial"/>
                <w:sz w:val="21"/>
                <w:szCs w:val="21"/>
                <w:u w:val="single" w:color="auto"/>
              </w:rPr>
              <w:tab/>
            </w:r>
          </w:p>
          <w:p w14:paraId="04C3C0FB">
            <w:pPr>
              <w:spacing w:before="69" w:line="234" w:lineRule="auto"/>
              <w:ind w:left="119" w:right="218" w:hanging="10"/>
              <w:rPr>
                <w:rFonts w:ascii="宋体" w:hAnsi="宋体" w:eastAsia="宋体" w:cs="宋体"/>
                <w:sz w:val="18"/>
                <w:szCs w:val="18"/>
              </w:rPr>
            </w:pPr>
            <w:r>
              <w:rPr>
                <w:rFonts w:ascii="宋体" w:hAnsi="宋体" w:eastAsia="宋体" w:cs="宋体"/>
                <w:spacing w:val="-2"/>
                <w:sz w:val="18"/>
                <w:szCs w:val="18"/>
              </w:rPr>
              <w:t>K1651+16</w:t>
            </w:r>
            <w:r>
              <w:rPr>
                <w:rFonts w:ascii="宋体" w:hAnsi="宋体" w:eastAsia="宋体" w:cs="宋体"/>
                <w:spacing w:val="2"/>
                <w:sz w:val="18"/>
                <w:szCs w:val="18"/>
              </w:rPr>
              <w:t xml:space="preserve"> </w:t>
            </w:r>
            <w:r>
              <w:rPr>
                <w:rFonts w:ascii="宋体" w:hAnsi="宋体" w:eastAsia="宋体" w:cs="宋体"/>
                <w:spacing w:val="-7"/>
                <w:sz w:val="18"/>
                <w:szCs w:val="18"/>
              </w:rPr>
              <w:t>9</w:t>
            </w:r>
            <w:r>
              <w:rPr>
                <w:rFonts w:ascii="宋体" w:hAnsi="宋体" w:eastAsia="宋体" w:cs="宋体"/>
                <w:spacing w:val="12"/>
                <w:sz w:val="18"/>
                <w:szCs w:val="18"/>
              </w:rPr>
              <w:t xml:space="preserve"> </w:t>
            </w:r>
            <w:r>
              <w:rPr>
                <w:rFonts w:ascii="宋体" w:hAnsi="宋体" w:eastAsia="宋体" w:cs="宋体"/>
                <w:spacing w:val="-7"/>
                <w:sz w:val="18"/>
                <w:szCs w:val="18"/>
              </w:rPr>
              <w:t>.4</w:t>
            </w:r>
          </w:p>
        </w:tc>
        <w:tc>
          <w:tcPr>
            <w:tcW w:w="737" w:type="dxa"/>
            <w:vAlign w:val="top"/>
          </w:tcPr>
          <w:p w14:paraId="2E37EFCF">
            <w:pPr>
              <w:spacing w:line="267" w:lineRule="auto"/>
              <w:rPr>
                <w:rFonts w:ascii="Arial"/>
                <w:sz w:val="21"/>
              </w:rPr>
            </w:pPr>
          </w:p>
          <w:p w14:paraId="5DF26FD0">
            <w:pPr>
              <w:spacing w:line="267" w:lineRule="auto"/>
              <w:rPr>
                <w:rFonts w:ascii="Arial"/>
                <w:sz w:val="21"/>
              </w:rPr>
            </w:pPr>
          </w:p>
          <w:p w14:paraId="7C18505E">
            <w:pPr>
              <w:spacing w:line="267" w:lineRule="auto"/>
              <w:rPr>
                <w:rFonts w:ascii="Arial"/>
                <w:sz w:val="21"/>
              </w:rPr>
            </w:pPr>
          </w:p>
          <w:p w14:paraId="20F4467A">
            <w:pPr>
              <w:spacing w:line="267" w:lineRule="auto"/>
              <w:rPr>
                <w:rFonts w:ascii="Arial"/>
                <w:sz w:val="21"/>
              </w:rPr>
            </w:pPr>
          </w:p>
          <w:p w14:paraId="30F695BF">
            <w:pPr>
              <w:spacing w:line="267" w:lineRule="auto"/>
              <w:rPr>
                <w:rFonts w:ascii="Arial"/>
                <w:sz w:val="21"/>
              </w:rPr>
            </w:pPr>
          </w:p>
          <w:p w14:paraId="1F9F2989">
            <w:pPr>
              <w:spacing w:line="267" w:lineRule="auto"/>
              <w:rPr>
                <w:rFonts w:ascii="Arial"/>
                <w:sz w:val="21"/>
              </w:rPr>
            </w:pPr>
          </w:p>
          <w:p w14:paraId="5C2D5DD0">
            <w:pPr>
              <w:spacing w:before="77" w:line="189" w:lineRule="auto"/>
              <w:ind w:left="116"/>
              <w:rPr>
                <w:rFonts w:ascii="宋体" w:hAnsi="宋体" w:eastAsia="宋体" w:cs="宋体"/>
                <w:sz w:val="18"/>
                <w:szCs w:val="18"/>
              </w:rPr>
            </w:pPr>
            <w:r>
              <w:rPr>
                <w:rFonts w:ascii="微软雅黑" w:hAnsi="微软雅黑" w:eastAsia="微软雅黑" w:cs="微软雅黑"/>
                <w:spacing w:val="-9"/>
                <w:sz w:val="18"/>
                <w:szCs w:val="18"/>
              </w:rPr>
              <w:t>约</w:t>
            </w:r>
            <w:r>
              <w:rPr>
                <w:rFonts w:ascii="宋体" w:hAnsi="宋体" w:eastAsia="宋体" w:cs="宋体"/>
                <w:spacing w:val="-9"/>
                <w:sz w:val="18"/>
                <w:szCs w:val="18"/>
              </w:rPr>
              <w:t>26</w:t>
            </w:r>
          </w:p>
        </w:tc>
        <w:tc>
          <w:tcPr>
            <w:tcW w:w="3691" w:type="dxa"/>
            <w:vAlign w:val="top"/>
          </w:tcPr>
          <w:p w14:paraId="3D3BCA16">
            <w:pPr>
              <w:pStyle w:val="7"/>
              <w:spacing w:before="61" w:line="219" w:lineRule="auto"/>
              <w:ind w:left="133" w:right="74"/>
            </w:pPr>
            <w:r>
              <w:rPr>
                <w:spacing w:val="-3"/>
              </w:rPr>
              <w:t>桩号范围内路基、路面、桥梁、</w:t>
            </w:r>
            <w:r>
              <w:rPr>
                <w:spacing w:val="1"/>
              </w:rPr>
              <w:t xml:space="preserve"> </w:t>
            </w:r>
            <w:r>
              <w:rPr>
                <w:spacing w:val="-3"/>
              </w:rPr>
              <w:t>涵洞、立体交叉、连接线（如有</w:t>
            </w:r>
            <w:r>
              <w:t xml:space="preserve"> </w:t>
            </w:r>
            <w:r>
              <w:rPr>
                <w:spacing w:val="-7"/>
              </w:rPr>
              <w:t>)</w:t>
            </w:r>
            <w:r>
              <w:rPr>
                <w:spacing w:val="55"/>
              </w:rPr>
              <w:t xml:space="preserve"> </w:t>
            </w:r>
            <w:r>
              <w:rPr>
                <w:spacing w:val="-7"/>
              </w:rPr>
              <w:t>、绿化及环境保护、沿线附属</w:t>
            </w:r>
            <w:r>
              <w:t xml:space="preserve"> </w:t>
            </w:r>
            <w:r>
              <w:rPr>
                <w:spacing w:val="-3"/>
              </w:rPr>
              <w:t>设施（涉铁工程、房建工程、机</w:t>
            </w:r>
            <w:r>
              <w:t xml:space="preserve"> </w:t>
            </w:r>
            <w:r>
              <w:rPr>
                <w:spacing w:val="-3"/>
              </w:rPr>
              <w:t>电工程、外部永久性用电、水土</w:t>
            </w:r>
            <w:r>
              <w:t xml:space="preserve"> </w:t>
            </w:r>
            <w:r>
              <w:rPr>
                <w:spacing w:val="-3"/>
              </w:rPr>
              <w:t>保持除外）等工程和相关变更工</w:t>
            </w:r>
            <w:r>
              <w:t xml:space="preserve"> </w:t>
            </w:r>
            <w:r>
              <w:rPr>
                <w:spacing w:val="-3"/>
              </w:rPr>
              <w:t>程及为本合同主体项目之外的附</w:t>
            </w:r>
            <w:r>
              <w:t xml:space="preserve"> </w:t>
            </w:r>
            <w:r>
              <w:rPr>
                <w:spacing w:val="-4"/>
              </w:rPr>
              <w:t>属工程（如进场道路，便桥便涵</w:t>
            </w:r>
            <w:r>
              <w:t xml:space="preserve"> </w:t>
            </w:r>
            <w:r>
              <w:rPr>
                <w:spacing w:val="-4"/>
              </w:rPr>
              <w:t>等）的施工阶段（含施工准备阶</w:t>
            </w:r>
            <w:r>
              <w:rPr>
                <w:spacing w:val="8"/>
              </w:rPr>
              <w:t xml:space="preserve"> </w:t>
            </w:r>
            <w:r>
              <w:rPr>
                <w:spacing w:val="-3"/>
              </w:rPr>
              <w:t>段）、交工验收与缺陷责任期阶</w:t>
            </w:r>
            <w:r>
              <w:rPr>
                <w:spacing w:val="1"/>
              </w:rPr>
              <w:t xml:space="preserve"> </w:t>
            </w:r>
            <w:r>
              <w:rPr>
                <w:spacing w:val="-6"/>
              </w:rPr>
              <w:t>段的施工监理。</w:t>
            </w:r>
          </w:p>
        </w:tc>
        <w:tc>
          <w:tcPr>
            <w:tcW w:w="2281" w:type="dxa"/>
            <w:vAlign w:val="top"/>
          </w:tcPr>
          <w:p w14:paraId="681C0E04">
            <w:pPr>
              <w:spacing w:line="275" w:lineRule="auto"/>
              <w:rPr>
                <w:rFonts w:ascii="Arial"/>
                <w:sz w:val="21"/>
              </w:rPr>
            </w:pPr>
          </w:p>
          <w:p w14:paraId="1F35D5FC">
            <w:pPr>
              <w:spacing w:line="276" w:lineRule="auto"/>
              <w:rPr>
                <w:rFonts w:ascii="Arial"/>
                <w:sz w:val="21"/>
              </w:rPr>
            </w:pPr>
          </w:p>
          <w:p w14:paraId="7D40ED42">
            <w:pPr>
              <w:spacing w:line="276" w:lineRule="auto"/>
              <w:rPr>
                <w:rFonts w:ascii="Arial"/>
                <w:sz w:val="21"/>
              </w:rPr>
            </w:pPr>
          </w:p>
          <w:p w14:paraId="206F9C9D">
            <w:pPr>
              <w:pStyle w:val="7"/>
              <w:spacing w:before="78" w:line="230" w:lineRule="auto"/>
              <w:ind w:right="309"/>
              <w:jc w:val="both"/>
            </w:pPr>
            <w:r>
              <w:rPr>
                <w:spacing w:val="8"/>
              </w:rPr>
              <w:t>广西路桥工程集团</w:t>
            </w:r>
            <w:r>
              <w:rPr>
                <w:spacing w:val="-2"/>
              </w:rPr>
              <w:t>有限公司</w:t>
            </w:r>
            <w:r>
              <w:rPr>
                <w:rFonts w:hint="eastAsia"/>
                <w:spacing w:val="-60"/>
                <w:lang w:eastAsia="zh-CN"/>
              </w:rPr>
              <w:t>、</w:t>
            </w:r>
            <w:r>
              <w:rPr>
                <w:spacing w:val="-2"/>
              </w:rPr>
              <w:t>湖南</w:t>
            </w:r>
            <w:r>
              <w:rPr>
                <w:spacing w:val="11"/>
              </w:rPr>
              <w:t>建设投资集团有</w:t>
            </w:r>
            <w:r>
              <w:rPr>
                <w:spacing w:val="-5"/>
              </w:rPr>
              <w:t>限责任公司</w:t>
            </w:r>
          </w:p>
        </w:tc>
      </w:tr>
      <w:tr w14:paraId="09E57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3" w:hRule="atLeast"/>
        </w:trPr>
        <w:tc>
          <w:tcPr>
            <w:tcW w:w="562" w:type="dxa"/>
            <w:vAlign w:val="top"/>
          </w:tcPr>
          <w:p w14:paraId="1D663831">
            <w:pPr>
              <w:spacing w:line="275" w:lineRule="auto"/>
              <w:rPr>
                <w:rFonts w:ascii="Arial"/>
                <w:sz w:val="21"/>
              </w:rPr>
            </w:pPr>
          </w:p>
          <w:p w14:paraId="5EF46A2E">
            <w:pPr>
              <w:spacing w:line="275" w:lineRule="auto"/>
              <w:rPr>
                <w:rFonts w:ascii="Arial"/>
                <w:sz w:val="21"/>
              </w:rPr>
            </w:pPr>
          </w:p>
          <w:p w14:paraId="4DF59F7D">
            <w:pPr>
              <w:spacing w:line="275" w:lineRule="auto"/>
              <w:rPr>
                <w:rFonts w:ascii="Arial"/>
                <w:sz w:val="21"/>
              </w:rPr>
            </w:pPr>
          </w:p>
          <w:p w14:paraId="3424F76E">
            <w:pPr>
              <w:spacing w:line="275" w:lineRule="auto"/>
              <w:rPr>
                <w:rFonts w:ascii="Arial"/>
                <w:sz w:val="21"/>
              </w:rPr>
            </w:pPr>
          </w:p>
          <w:p w14:paraId="0AD948CF">
            <w:pPr>
              <w:spacing w:line="276" w:lineRule="auto"/>
              <w:rPr>
                <w:rFonts w:ascii="Arial"/>
                <w:sz w:val="21"/>
              </w:rPr>
            </w:pPr>
          </w:p>
          <w:p w14:paraId="4E9B5C40">
            <w:pPr>
              <w:spacing w:before="58" w:line="249" w:lineRule="auto"/>
              <w:ind w:left="157" w:right="227" w:firstLine="2"/>
              <w:rPr>
                <w:rFonts w:ascii="宋体" w:hAnsi="宋体" w:eastAsia="宋体" w:cs="宋体"/>
                <w:sz w:val="18"/>
                <w:szCs w:val="18"/>
              </w:rPr>
            </w:pPr>
            <w:r>
              <w:rPr>
                <w:rFonts w:ascii="宋体" w:hAnsi="宋体" w:eastAsia="宋体" w:cs="宋体"/>
                <w:spacing w:val="-5"/>
                <w:sz w:val="18"/>
                <w:szCs w:val="18"/>
              </w:rPr>
              <w:t>ZL</w:t>
            </w:r>
            <w:r>
              <w:rPr>
                <w:rFonts w:ascii="宋体" w:hAnsi="宋体" w:eastAsia="宋体" w:cs="宋体"/>
                <w:sz w:val="18"/>
                <w:szCs w:val="18"/>
              </w:rPr>
              <w:t xml:space="preserve"> </w:t>
            </w:r>
            <w:r>
              <w:rPr>
                <w:rFonts w:ascii="宋体" w:hAnsi="宋体" w:eastAsia="宋体" w:cs="宋体"/>
                <w:spacing w:val="-5"/>
                <w:sz w:val="18"/>
                <w:szCs w:val="18"/>
              </w:rPr>
              <w:t>K</w:t>
            </w:r>
            <w:r>
              <w:rPr>
                <w:rFonts w:ascii="宋体" w:hAnsi="宋体" w:eastAsia="宋体" w:cs="宋体"/>
                <w:sz w:val="18"/>
                <w:szCs w:val="18"/>
              </w:rPr>
              <w:t xml:space="preserve">  </w:t>
            </w:r>
            <w:r>
              <w:rPr>
                <w:rFonts w:ascii="宋体" w:hAnsi="宋体" w:eastAsia="宋体" w:cs="宋体"/>
                <w:spacing w:val="-4"/>
                <w:sz w:val="18"/>
                <w:szCs w:val="18"/>
              </w:rPr>
              <w:t>RJ</w:t>
            </w:r>
            <w:r>
              <w:rPr>
                <w:rFonts w:ascii="宋体" w:hAnsi="宋体" w:eastAsia="宋体" w:cs="宋体"/>
                <w:sz w:val="18"/>
                <w:szCs w:val="18"/>
              </w:rPr>
              <w:t xml:space="preserve"> 3</w:t>
            </w:r>
          </w:p>
        </w:tc>
        <w:tc>
          <w:tcPr>
            <w:tcW w:w="1040" w:type="dxa"/>
            <w:vAlign w:val="top"/>
          </w:tcPr>
          <w:p w14:paraId="384F2E43">
            <w:pPr>
              <w:spacing w:line="270" w:lineRule="auto"/>
              <w:rPr>
                <w:rFonts w:ascii="Arial"/>
                <w:sz w:val="21"/>
              </w:rPr>
            </w:pPr>
          </w:p>
          <w:p w14:paraId="40CBB6B5">
            <w:pPr>
              <w:spacing w:line="270" w:lineRule="auto"/>
              <w:rPr>
                <w:rFonts w:ascii="Arial"/>
                <w:sz w:val="21"/>
              </w:rPr>
            </w:pPr>
          </w:p>
          <w:p w14:paraId="7CAA5310">
            <w:pPr>
              <w:spacing w:line="270" w:lineRule="auto"/>
              <w:rPr>
                <w:rFonts w:ascii="Arial"/>
                <w:sz w:val="21"/>
              </w:rPr>
            </w:pPr>
          </w:p>
          <w:p w14:paraId="4D56C9D0">
            <w:pPr>
              <w:spacing w:line="271" w:lineRule="auto"/>
              <w:rPr>
                <w:rFonts w:ascii="Arial"/>
                <w:sz w:val="21"/>
              </w:rPr>
            </w:pPr>
          </w:p>
          <w:p w14:paraId="63F36668">
            <w:pPr>
              <w:spacing w:before="58" w:line="234" w:lineRule="auto"/>
              <w:ind w:left="119" w:right="218" w:hanging="10"/>
              <w:rPr>
                <w:rFonts w:ascii="宋体" w:hAnsi="宋体" w:eastAsia="宋体" w:cs="宋体"/>
                <w:sz w:val="18"/>
                <w:szCs w:val="18"/>
              </w:rPr>
            </w:pPr>
            <w:r>
              <w:rPr>
                <w:rFonts w:ascii="宋体" w:hAnsi="宋体" w:eastAsia="宋体" w:cs="宋体"/>
                <w:spacing w:val="-2"/>
                <w:sz w:val="18"/>
                <w:szCs w:val="18"/>
              </w:rPr>
              <w:t>K1651+16</w:t>
            </w:r>
            <w:r>
              <w:rPr>
                <w:rFonts w:ascii="宋体" w:hAnsi="宋体" w:eastAsia="宋体" w:cs="宋体"/>
                <w:spacing w:val="2"/>
                <w:sz w:val="18"/>
                <w:szCs w:val="18"/>
              </w:rPr>
              <w:t xml:space="preserve"> </w:t>
            </w:r>
            <w:r>
              <w:rPr>
                <w:rFonts w:ascii="宋体" w:hAnsi="宋体" w:eastAsia="宋体" w:cs="宋体"/>
                <w:spacing w:val="-7"/>
                <w:sz w:val="18"/>
                <w:szCs w:val="18"/>
              </w:rPr>
              <w:t>9</w:t>
            </w:r>
            <w:r>
              <w:rPr>
                <w:rFonts w:ascii="宋体" w:hAnsi="宋体" w:eastAsia="宋体" w:cs="宋体"/>
                <w:spacing w:val="13"/>
                <w:sz w:val="18"/>
                <w:szCs w:val="18"/>
              </w:rPr>
              <w:t xml:space="preserve"> </w:t>
            </w:r>
            <w:r>
              <w:rPr>
                <w:rFonts w:ascii="宋体" w:hAnsi="宋体" w:eastAsia="宋体" w:cs="宋体"/>
                <w:spacing w:val="-7"/>
                <w:sz w:val="18"/>
                <w:szCs w:val="18"/>
              </w:rPr>
              <w:t>.4-</w:t>
            </w:r>
          </w:p>
          <w:p w14:paraId="69729206">
            <w:pPr>
              <w:spacing w:before="8"/>
              <w:ind w:left="109"/>
              <w:rPr>
                <w:rFonts w:ascii="宋体" w:hAnsi="宋体" w:eastAsia="宋体" w:cs="宋体"/>
                <w:sz w:val="18"/>
                <w:szCs w:val="18"/>
              </w:rPr>
            </w:pPr>
            <w:r>
              <w:rPr>
                <w:rFonts w:ascii="宋体" w:hAnsi="宋体" w:eastAsia="宋体" w:cs="宋体"/>
                <w:spacing w:val="-2"/>
                <w:sz w:val="18"/>
                <w:szCs w:val="18"/>
              </w:rPr>
              <w:t>K1675+240</w:t>
            </w:r>
          </w:p>
        </w:tc>
        <w:tc>
          <w:tcPr>
            <w:tcW w:w="737" w:type="dxa"/>
            <w:vAlign w:val="top"/>
          </w:tcPr>
          <w:p w14:paraId="09FF7328">
            <w:pPr>
              <w:spacing w:line="261" w:lineRule="auto"/>
              <w:rPr>
                <w:rFonts w:ascii="Arial"/>
                <w:sz w:val="21"/>
              </w:rPr>
            </w:pPr>
          </w:p>
          <w:p w14:paraId="4D73A5B5">
            <w:pPr>
              <w:spacing w:line="261" w:lineRule="auto"/>
              <w:rPr>
                <w:rFonts w:ascii="Arial"/>
                <w:sz w:val="21"/>
              </w:rPr>
            </w:pPr>
          </w:p>
          <w:p w14:paraId="7DD32A91">
            <w:pPr>
              <w:spacing w:line="261" w:lineRule="auto"/>
              <w:rPr>
                <w:rFonts w:ascii="Arial"/>
                <w:sz w:val="21"/>
              </w:rPr>
            </w:pPr>
          </w:p>
          <w:p w14:paraId="5BD357DE">
            <w:pPr>
              <w:spacing w:line="261" w:lineRule="auto"/>
              <w:rPr>
                <w:rFonts w:ascii="Arial"/>
                <w:sz w:val="21"/>
              </w:rPr>
            </w:pPr>
          </w:p>
          <w:p w14:paraId="3AF8E253">
            <w:pPr>
              <w:spacing w:line="261" w:lineRule="auto"/>
              <w:rPr>
                <w:rFonts w:ascii="Arial"/>
                <w:sz w:val="21"/>
              </w:rPr>
            </w:pPr>
          </w:p>
          <w:p w14:paraId="31FB9CA4">
            <w:pPr>
              <w:spacing w:before="77" w:line="189" w:lineRule="auto"/>
              <w:ind w:left="114"/>
              <w:rPr>
                <w:rFonts w:ascii="Times New Roman" w:hAnsi="Times New Roman" w:eastAsia="Times New Roman" w:cs="Times New Roman"/>
                <w:sz w:val="18"/>
                <w:szCs w:val="18"/>
              </w:rPr>
            </w:pPr>
            <w:r>
              <w:rPr>
                <w:rFonts w:ascii="微软雅黑" w:hAnsi="微软雅黑" w:eastAsia="微软雅黑" w:cs="微软雅黑"/>
                <w:spacing w:val="-5"/>
                <w:w w:val="96"/>
                <w:sz w:val="18"/>
                <w:szCs w:val="18"/>
              </w:rPr>
              <w:t>约</w:t>
            </w:r>
            <w:r>
              <w:rPr>
                <w:rFonts w:ascii="Times New Roman" w:hAnsi="Times New Roman" w:eastAsia="Times New Roman" w:cs="Times New Roman"/>
                <w:spacing w:val="-5"/>
                <w:w w:val="96"/>
                <w:sz w:val="18"/>
                <w:szCs w:val="18"/>
              </w:rPr>
              <w:t>24</w:t>
            </w:r>
          </w:p>
        </w:tc>
        <w:tc>
          <w:tcPr>
            <w:tcW w:w="3691" w:type="dxa"/>
            <w:vAlign w:val="top"/>
          </w:tcPr>
          <w:p w14:paraId="7C1F42D2">
            <w:pPr>
              <w:pStyle w:val="7"/>
              <w:spacing w:before="42" w:line="237" w:lineRule="auto"/>
              <w:ind w:left="127" w:right="182" w:firstLine="6"/>
            </w:pPr>
            <w:r>
              <w:rPr>
                <w:spacing w:val="-20"/>
              </w:rPr>
              <w:t>桩</w:t>
            </w:r>
            <w:r>
              <w:rPr>
                <w:spacing w:val="-43"/>
              </w:rPr>
              <w:t xml:space="preserve"> </w:t>
            </w:r>
            <w:r>
              <w:rPr>
                <w:spacing w:val="-20"/>
              </w:rPr>
              <w:t>号</w:t>
            </w:r>
            <w:r>
              <w:rPr>
                <w:spacing w:val="-38"/>
              </w:rPr>
              <w:t xml:space="preserve"> </w:t>
            </w:r>
            <w:r>
              <w:rPr>
                <w:spacing w:val="-20"/>
              </w:rPr>
              <w:t>范围 内路</w:t>
            </w:r>
            <w:r>
              <w:rPr>
                <w:spacing w:val="-64"/>
              </w:rPr>
              <w:t xml:space="preserve"> </w:t>
            </w:r>
            <w:r>
              <w:rPr>
                <w:spacing w:val="-20"/>
              </w:rPr>
              <w:t>基</w:t>
            </w:r>
            <w:r>
              <w:rPr>
                <w:position w:val="-6"/>
              </w:rPr>
              <w:drawing>
                <wp:inline distT="0" distB="0" distL="0" distR="0">
                  <wp:extent cx="0" cy="19431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0" cy="194944"/>
                          </a:xfrm>
                          <a:prstGeom prst="rect">
                            <a:avLst/>
                          </a:prstGeom>
                        </pic:spPr>
                      </pic:pic>
                    </a:graphicData>
                  </a:graphic>
                </wp:inline>
              </w:drawing>
            </w:r>
            <w:r>
              <w:rPr>
                <w:spacing w:val="-28"/>
              </w:rPr>
              <w:t xml:space="preserve"> </w:t>
            </w:r>
            <w:r>
              <w:rPr>
                <w:spacing w:val="-20"/>
              </w:rPr>
              <w:t>、路</w:t>
            </w:r>
            <w:r>
              <w:rPr>
                <w:spacing w:val="-56"/>
              </w:rPr>
              <w:t xml:space="preserve"> </w:t>
            </w:r>
            <w:r>
              <w:rPr>
                <w:spacing w:val="-20"/>
              </w:rPr>
              <w:t>面 、桥</w:t>
            </w:r>
            <w:r>
              <w:t xml:space="preserve"> </w:t>
            </w:r>
            <w:r>
              <w:rPr>
                <w:spacing w:val="5"/>
              </w:rPr>
              <w:t>梁、涵洞、立体交叉、连接线</w:t>
            </w:r>
            <w:r>
              <w:rPr>
                <w:spacing w:val="11"/>
              </w:rPr>
              <w:t xml:space="preserve"> </w:t>
            </w:r>
            <w:r>
              <w:rPr>
                <w:spacing w:val="-2"/>
              </w:rPr>
              <w:t>（如有） 、绿化及环境保护、</w:t>
            </w:r>
            <w:r>
              <w:rPr>
                <w:spacing w:val="5"/>
              </w:rPr>
              <w:t xml:space="preserve"> 全线交通安全设施和全线平面</w:t>
            </w:r>
            <w:r>
              <w:rPr>
                <w:spacing w:val="11"/>
              </w:rPr>
              <w:t xml:space="preserve"> </w:t>
            </w:r>
            <w:r>
              <w:rPr>
                <w:spacing w:val="-7"/>
              </w:rPr>
              <w:t>绿化（K1599+500—</w:t>
            </w:r>
          </w:p>
          <w:p w14:paraId="7922F4DD">
            <w:pPr>
              <w:pStyle w:val="7"/>
              <w:spacing w:before="12" w:line="232" w:lineRule="auto"/>
              <w:ind w:left="122" w:right="204" w:hanging="9"/>
            </w:pPr>
            <w:r>
              <w:rPr>
                <w:spacing w:val="-12"/>
              </w:rPr>
              <w:t>K1695+692.678 ）、沿</w:t>
            </w:r>
            <w:r>
              <w:rPr>
                <w:spacing w:val="-44"/>
              </w:rPr>
              <w:t xml:space="preserve"> </w:t>
            </w:r>
            <w:r>
              <w:rPr>
                <w:spacing w:val="-12"/>
              </w:rPr>
              <w:t>线</w:t>
            </w:r>
            <w:r>
              <w:rPr>
                <w:spacing w:val="-36"/>
              </w:rPr>
              <w:t xml:space="preserve"> </w:t>
            </w:r>
            <w:r>
              <w:rPr>
                <w:spacing w:val="-12"/>
              </w:rPr>
              <w:t>附</w:t>
            </w:r>
            <w:r>
              <w:rPr>
                <w:spacing w:val="-58"/>
              </w:rPr>
              <w:t xml:space="preserve"> </w:t>
            </w:r>
            <w:r>
              <w:rPr>
                <w:spacing w:val="-12"/>
              </w:rPr>
              <w:t>属</w:t>
            </w:r>
            <w:r>
              <w:t xml:space="preserve">  </w:t>
            </w:r>
            <w:r>
              <w:rPr>
                <w:spacing w:val="6"/>
              </w:rPr>
              <w:t>设施（涉铁工程、房建工程、</w:t>
            </w:r>
            <w:r>
              <w:rPr>
                <w:spacing w:val="2"/>
              </w:rPr>
              <w:t xml:space="preserve"> </w:t>
            </w:r>
            <w:r>
              <w:rPr>
                <w:spacing w:val="6"/>
              </w:rPr>
              <w:t>机电工程、外部永久性用电、</w:t>
            </w:r>
            <w:r>
              <w:rPr>
                <w:spacing w:val="2"/>
              </w:rPr>
              <w:t xml:space="preserve"> </w:t>
            </w:r>
            <w:r>
              <w:rPr>
                <w:spacing w:val="6"/>
              </w:rPr>
              <w:t>水土保持除外）等工程和相关</w:t>
            </w:r>
            <w:r>
              <w:rPr>
                <w:spacing w:val="2"/>
              </w:rPr>
              <w:t xml:space="preserve"> </w:t>
            </w:r>
            <w:r>
              <w:rPr>
                <w:spacing w:val="6"/>
              </w:rPr>
              <w:t>变更工程及为本合同主体项目</w:t>
            </w:r>
            <w:r>
              <w:rPr>
                <w:spacing w:val="2"/>
              </w:rPr>
              <w:t xml:space="preserve"> </w:t>
            </w:r>
            <w:r>
              <w:rPr>
                <w:spacing w:val="24"/>
              </w:rPr>
              <w:t>之外的附属工程（如进场道</w:t>
            </w:r>
            <w:r>
              <w:rPr>
                <w:spacing w:val="3"/>
              </w:rPr>
              <w:t xml:space="preserve"> </w:t>
            </w:r>
            <w:r>
              <w:rPr>
                <w:spacing w:val="-2"/>
              </w:rPr>
              <w:t>路，便桥便涵等）</w:t>
            </w:r>
            <w:r>
              <w:rPr>
                <w:spacing w:val="-14"/>
              </w:rPr>
              <w:t xml:space="preserve"> </w:t>
            </w:r>
            <w:r>
              <w:rPr>
                <w:spacing w:val="-2"/>
              </w:rPr>
              <w:t>的施工阶段</w:t>
            </w:r>
            <w:r>
              <w:t xml:space="preserve"> </w:t>
            </w:r>
            <w:r>
              <w:rPr>
                <w:spacing w:val="-2"/>
              </w:rPr>
              <w:t>（含施工准备阶段）</w:t>
            </w:r>
            <w:r>
              <w:rPr>
                <w:spacing w:val="-14"/>
              </w:rPr>
              <w:t xml:space="preserve"> </w:t>
            </w:r>
            <w:r>
              <w:rPr>
                <w:spacing w:val="-2"/>
              </w:rPr>
              <w:t>、交工验</w:t>
            </w:r>
          </w:p>
        </w:tc>
        <w:tc>
          <w:tcPr>
            <w:tcW w:w="2281" w:type="dxa"/>
            <w:vAlign w:val="top"/>
          </w:tcPr>
          <w:p w14:paraId="1B37E211">
            <w:pPr>
              <w:spacing w:line="306" w:lineRule="auto"/>
              <w:rPr>
                <w:rFonts w:ascii="Arial"/>
                <w:sz w:val="21"/>
              </w:rPr>
            </w:pPr>
          </w:p>
          <w:p w14:paraId="397D2BF6">
            <w:pPr>
              <w:spacing w:line="307" w:lineRule="auto"/>
              <w:rPr>
                <w:rFonts w:ascii="Arial"/>
                <w:sz w:val="21"/>
              </w:rPr>
            </w:pPr>
          </w:p>
          <w:p w14:paraId="223A4BA3">
            <w:pPr>
              <w:pStyle w:val="7"/>
              <w:spacing w:before="78" w:line="234" w:lineRule="auto"/>
              <w:ind w:left="134" w:right="110" w:firstLine="16"/>
              <w:jc w:val="both"/>
            </w:pPr>
            <w:r>
              <w:rPr>
                <w:spacing w:val="29"/>
              </w:rPr>
              <w:t>湖南建设投资集团</w:t>
            </w:r>
            <w:r>
              <w:t xml:space="preserve">有限责任公司 </w:t>
            </w:r>
            <w:r>
              <w:rPr>
                <w:rFonts w:hint="eastAsia"/>
                <w:lang w:eastAsia="zh-CN"/>
              </w:rPr>
              <w:t>、</w:t>
            </w:r>
            <w:r>
              <w:t>中</w:t>
            </w:r>
            <w:r>
              <w:rPr>
                <w:spacing w:val="32"/>
              </w:rPr>
              <w:t>交第二公路工程局</w:t>
            </w:r>
            <w:r>
              <w:rPr>
                <w:spacing w:val="15"/>
              </w:rPr>
              <w:t>有限公司 、广西路</w:t>
            </w:r>
            <w:r>
              <w:rPr>
                <w:spacing w:val="-14"/>
              </w:rPr>
              <w:t>桥</w:t>
            </w:r>
            <w:r>
              <w:rPr>
                <w:spacing w:val="-55"/>
              </w:rPr>
              <w:t xml:space="preserve"> </w:t>
            </w:r>
            <w:r>
              <w:rPr>
                <w:spacing w:val="-14"/>
              </w:rPr>
              <w:t>工</w:t>
            </w:r>
            <w:r>
              <w:rPr>
                <w:spacing w:val="-63"/>
              </w:rPr>
              <w:t xml:space="preserve"> </w:t>
            </w:r>
            <w:r>
              <w:rPr>
                <w:spacing w:val="-14"/>
              </w:rPr>
              <w:t>程</w:t>
            </w:r>
            <w:r>
              <w:rPr>
                <w:spacing w:val="-65"/>
              </w:rPr>
              <w:t xml:space="preserve"> </w:t>
            </w:r>
            <w:r>
              <w:rPr>
                <w:spacing w:val="-14"/>
              </w:rPr>
              <w:t>集</w:t>
            </w:r>
            <w:r>
              <w:rPr>
                <w:spacing w:val="-41"/>
              </w:rPr>
              <w:t xml:space="preserve"> </w:t>
            </w:r>
            <w:r>
              <w:rPr>
                <w:spacing w:val="-14"/>
              </w:rPr>
              <w:t>团</w:t>
            </w:r>
            <w:r>
              <w:rPr>
                <w:spacing w:val="-70"/>
              </w:rPr>
              <w:t xml:space="preserve"> </w:t>
            </w:r>
            <w:r>
              <w:rPr>
                <w:spacing w:val="-14"/>
              </w:rPr>
              <w:t>有限公</w:t>
            </w:r>
            <w:r>
              <w:rPr>
                <w:spacing w:val="9"/>
              </w:rPr>
              <w:t>司</w:t>
            </w:r>
            <w:r>
              <w:rPr>
                <w:rFonts w:hint="eastAsia"/>
                <w:spacing w:val="9"/>
                <w:lang w:eastAsia="zh-CN"/>
              </w:rPr>
              <w:t>、</w:t>
            </w:r>
            <w:r>
              <w:rPr>
                <w:spacing w:val="-64"/>
              </w:rPr>
              <w:t xml:space="preserve"> </w:t>
            </w:r>
            <w:r>
              <w:rPr>
                <w:spacing w:val="9"/>
              </w:rPr>
              <w:t>湖南省高速公</w:t>
            </w:r>
            <w:bookmarkStart w:id="0" w:name="_GoBack"/>
            <w:bookmarkEnd w:id="0"/>
            <w:r>
              <w:t>路集团有限公司</w:t>
            </w:r>
          </w:p>
        </w:tc>
      </w:tr>
    </w:tbl>
    <w:p w14:paraId="162F3B2C">
      <w:pPr>
        <w:rPr>
          <w:rFonts w:ascii="Arial"/>
          <w:sz w:val="21"/>
        </w:rPr>
      </w:pPr>
    </w:p>
    <w:p w14:paraId="5932CCA6">
      <w:pPr>
        <w:rPr>
          <w:rFonts w:ascii="Arial" w:hAnsi="Arial" w:eastAsia="Arial" w:cs="Arial"/>
          <w:sz w:val="21"/>
          <w:szCs w:val="21"/>
        </w:rPr>
        <w:sectPr>
          <w:pgSz w:w="11906" w:h="16839"/>
          <w:pgMar w:top="1426" w:right="0" w:bottom="0" w:left="1785" w:header="0" w:footer="0" w:gutter="0"/>
          <w:cols w:space="720" w:num="1"/>
        </w:sectPr>
      </w:pPr>
    </w:p>
    <w:p w14:paraId="79C55E25">
      <w:pPr>
        <w:spacing w:line="91" w:lineRule="auto"/>
        <w:rPr>
          <w:rFonts w:ascii="Arial"/>
          <w:sz w:val="2"/>
        </w:rPr>
      </w:pPr>
    </w:p>
    <w:tbl>
      <w:tblPr>
        <w:tblStyle w:val="6"/>
        <w:tblW w:w="8311"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040"/>
        <w:gridCol w:w="737"/>
        <w:gridCol w:w="3534"/>
        <w:gridCol w:w="2438"/>
      </w:tblGrid>
      <w:tr w14:paraId="1ABAE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trPr>
        <w:tc>
          <w:tcPr>
            <w:tcW w:w="562" w:type="dxa"/>
            <w:vAlign w:val="top"/>
          </w:tcPr>
          <w:p w14:paraId="3E6BD66B">
            <w:pPr>
              <w:rPr>
                <w:rFonts w:ascii="Arial"/>
                <w:sz w:val="21"/>
              </w:rPr>
            </w:pPr>
          </w:p>
        </w:tc>
        <w:tc>
          <w:tcPr>
            <w:tcW w:w="1040" w:type="dxa"/>
            <w:vAlign w:val="top"/>
          </w:tcPr>
          <w:p w14:paraId="2E5F491A">
            <w:pPr>
              <w:rPr>
                <w:rFonts w:ascii="Arial"/>
                <w:sz w:val="21"/>
              </w:rPr>
            </w:pPr>
          </w:p>
        </w:tc>
        <w:tc>
          <w:tcPr>
            <w:tcW w:w="737" w:type="dxa"/>
            <w:vAlign w:val="top"/>
          </w:tcPr>
          <w:p w14:paraId="45627ABF">
            <w:pPr>
              <w:rPr>
                <w:rFonts w:ascii="Arial"/>
                <w:sz w:val="21"/>
              </w:rPr>
            </w:pPr>
          </w:p>
        </w:tc>
        <w:tc>
          <w:tcPr>
            <w:tcW w:w="3534" w:type="dxa"/>
            <w:vAlign w:val="top"/>
          </w:tcPr>
          <w:p w14:paraId="0FAFE46B">
            <w:pPr>
              <w:pStyle w:val="7"/>
              <w:spacing w:before="31" w:line="234" w:lineRule="auto"/>
              <w:ind w:left="126" w:right="216" w:firstLine="11"/>
            </w:pPr>
            <w:r>
              <w:rPr>
                <w:spacing w:val="4"/>
              </w:rPr>
              <w:t>收与缺陷责任期阶段的施工监</w:t>
            </w:r>
            <w:r>
              <w:rPr>
                <w:spacing w:val="1"/>
              </w:rPr>
              <w:t xml:space="preserve"> </w:t>
            </w:r>
            <w:r>
              <w:rPr>
                <w:spacing w:val="-9"/>
              </w:rPr>
              <w:t>理。</w:t>
            </w:r>
          </w:p>
        </w:tc>
        <w:tc>
          <w:tcPr>
            <w:tcW w:w="2438" w:type="dxa"/>
            <w:vAlign w:val="top"/>
          </w:tcPr>
          <w:p w14:paraId="3F7F1A3C">
            <w:pPr>
              <w:rPr>
                <w:rFonts w:ascii="Arial"/>
                <w:sz w:val="21"/>
              </w:rPr>
            </w:pPr>
          </w:p>
        </w:tc>
      </w:tr>
    </w:tbl>
    <w:p w14:paraId="366E1B41">
      <w:pPr>
        <w:spacing w:before="5"/>
      </w:pPr>
    </w:p>
    <w:p w14:paraId="4CAC2211">
      <w:pPr>
        <w:spacing w:before="4"/>
      </w:pPr>
    </w:p>
    <w:tbl>
      <w:tblPr>
        <w:tblStyle w:val="6"/>
        <w:tblW w:w="8311"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040"/>
        <w:gridCol w:w="593"/>
        <w:gridCol w:w="3361"/>
        <w:gridCol w:w="2756"/>
      </w:tblGrid>
      <w:tr w14:paraId="2508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2" w:hRule="atLeast"/>
        </w:trPr>
        <w:tc>
          <w:tcPr>
            <w:tcW w:w="561" w:type="dxa"/>
            <w:vAlign w:val="top"/>
          </w:tcPr>
          <w:p w14:paraId="7BE8A659">
            <w:pPr>
              <w:spacing w:line="279" w:lineRule="auto"/>
              <w:rPr>
                <w:rFonts w:ascii="Arial"/>
                <w:sz w:val="21"/>
              </w:rPr>
            </w:pPr>
          </w:p>
          <w:p w14:paraId="31C95D9E">
            <w:pPr>
              <w:spacing w:line="280" w:lineRule="auto"/>
              <w:rPr>
                <w:rFonts w:ascii="Arial"/>
                <w:sz w:val="21"/>
              </w:rPr>
            </w:pPr>
          </w:p>
          <w:p w14:paraId="750BC96F">
            <w:pPr>
              <w:spacing w:line="280" w:lineRule="auto"/>
              <w:rPr>
                <w:rFonts w:ascii="Arial"/>
                <w:sz w:val="21"/>
              </w:rPr>
            </w:pPr>
          </w:p>
          <w:p w14:paraId="3BDDC2D6">
            <w:pPr>
              <w:spacing w:line="280" w:lineRule="auto"/>
              <w:rPr>
                <w:rFonts w:ascii="Arial"/>
                <w:sz w:val="21"/>
              </w:rPr>
            </w:pPr>
          </w:p>
          <w:p w14:paraId="0EE4C141">
            <w:pPr>
              <w:spacing w:line="280" w:lineRule="auto"/>
              <w:rPr>
                <w:rFonts w:ascii="Arial"/>
                <w:sz w:val="21"/>
              </w:rPr>
            </w:pPr>
          </w:p>
          <w:p w14:paraId="6C3C1837">
            <w:pPr>
              <w:spacing w:line="280" w:lineRule="auto"/>
              <w:rPr>
                <w:rFonts w:ascii="Arial"/>
                <w:sz w:val="21"/>
              </w:rPr>
            </w:pPr>
          </w:p>
          <w:p w14:paraId="48857571">
            <w:pPr>
              <w:spacing w:before="58" w:line="250" w:lineRule="auto"/>
              <w:ind w:left="157" w:right="226" w:firstLine="2"/>
              <w:rPr>
                <w:rFonts w:ascii="宋体" w:hAnsi="宋体" w:eastAsia="宋体" w:cs="宋体"/>
                <w:sz w:val="18"/>
                <w:szCs w:val="18"/>
              </w:rPr>
            </w:pPr>
            <w:r>
              <w:rPr>
                <w:rFonts w:ascii="宋体" w:hAnsi="宋体" w:eastAsia="宋体" w:cs="宋体"/>
                <w:spacing w:val="-5"/>
                <w:sz w:val="18"/>
                <w:szCs w:val="18"/>
              </w:rPr>
              <w:t>ZL</w:t>
            </w:r>
            <w:r>
              <w:rPr>
                <w:rFonts w:ascii="宋体" w:hAnsi="宋体" w:eastAsia="宋体" w:cs="宋体"/>
                <w:sz w:val="18"/>
                <w:szCs w:val="18"/>
              </w:rPr>
              <w:t xml:space="preserve"> </w:t>
            </w:r>
            <w:r>
              <w:rPr>
                <w:rFonts w:ascii="宋体" w:hAnsi="宋体" w:eastAsia="宋体" w:cs="宋体"/>
                <w:spacing w:val="-5"/>
                <w:sz w:val="18"/>
                <w:szCs w:val="18"/>
              </w:rPr>
              <w:t>K</w:t>
            </w:r>
            <w:r>
              <w:rPr>
                <w:rFonts w:ascii="宋体" w:hAnsi="宋体" w:eastAsia="宋体" w:cs="宋体"/>
                <w:sz w:val="18"/>
                <w:szCs w:val="18"/>
              </w:rPr>
              <w:t xml:space="preserve">  </w:t>
            </w:r>
            <w:r>
              <w:rPr>
                <w:rFonts w:ascii="宋体" w:hAnsi="宋体" w:eastAsia="宋体" w:cs="宋体"/>
                <w:spacing w:val="-4"/>
                <w:sz w:val="18"/>
                <w:szCs w:val="18"/>
              </w:rPr>
              <w:t>RJ</w:t>
            </w:r>
            <w:r>
              <w:rPr>
                <w:rFonts w:ascii="宋体" w:hAnsi="宋体" w:eastAsia="宋体" w:cs="宋体"/>
                <w:sz w:val="18"/>
                <w:szCs w:val="18"/>
              </w:rPr>
              <w:t xml:space="preserve"> 4</w:t>
            </w:r>
          </w:p>
        </w:tc>
        <w:tc>
          <w:tcPr>
            <w:tcW w:w="1040" w:type="dxa"/>
            <w:vAlign w:val="top"/>
          </w:tcPr>
          <w:p w14:paraId="6A11E7F2">
            <w:pPr>
              <w:spacing w:line="246" w:lineRule="auto"/>
              <w:rPr>
                <w:rFonts w:ascii="Arial"/>
                <w:sz w:val="21"/>
              </w:rPr>
            </w:pPr>
          </w:p>
          <w:p w14:paraId="593D0673">
            <w:pPr>
              <w:spacing w:line="246" w:lineRule="auto"/>
              <w:rPr>
                <w:rFonts w:ascii="Arial"/>
                <w:sz w:val="21"/>
              </w:rPr>
            </w:pPr>
          </w:p>
          <w:p w14:paraId="7FDB40D7">
            <w:pPr>
              <w:spacing w:line="246" w:lineRule="auto"/>
              <w:rPr>
                <w:rFonts w:ascii="Arial"/>
                <w:sz w:val="21"/>
              </w:rPr>
            </w:pPr>
          </w:p>
          <w:p w14:paraId="5374C438">
            <w:pPr>
              <w:spacing w:line="247" w:lineRule="auto"/>
              <w:rPr>
                <w:rFonts w:ascii="Arial"/>
                <w:sz w:val="21"/>
              </w:rPr>
            </w:pPr>
          </w:p>
          <w:p w14:paraId="08521E30">
            <w:pPr>
              <w:spacing w:line="247" w:lineRule="auto"/>
              <w:rPr>
                <w:rFonts w:ascii="Arial"/>
                <w:sz w:val="21"/>
              </w:rPr>
            </w:pPr>
          </w:p>
          <w:p w14:paraId="073883FA">
            <w:pPr>
              <w:spacing w:before="58"/>
              <w:ind w:left="107"/>
              <w:rPr>
                <w:rFonts w:ascii="宋体" w:hAnsi="宋体" w:eastAsia="宋体" w:cs="宋体"/>
                <w:sz w:val="18"/>
                <w:szCs w:val="18"/>
              </w:rPr>
            </w:pPr>
            <w:r>
              <w:rPr>
                <w:rFonts w:ascii="宋体" w:hAnsi="宋体" w:eastAsia="宋体" w:cs="宋体"/>
                <w:spacing w:val="-2"/>
                <w:sz w:val="18"/>
                <w:szCs w:val="18"/>
              </w:rPr>
              <w:t>K1675+240</w:t>
            </w:r>
          </w:p>
          <w:p w14:paraId="77169CA2">
            <w:pPr>
              <w:spacing w:before="115" w:line="114" w:lineRule="exact"/>
              <w:ind w:left="111"/>
              <w:rPr>
                <w:rFonts w:ascii="宋体" w:hAnsi="宋体" w:eastAsia="宋体" w:cs="宋体"/>
                <w:sz w:val="18"/>
                <w:szCs w:val="18"/>
              </w:rPr>
            </w:pPr>
            <w:r>
              <w:rPr>
                <w:rFonts w:ascii="宋体" w:hAnsi="宋体" w:eastAsia="宋体" w:cs="宋体"/>
                <w:position w:val="-3"/>
                <w:sz w:val="18"/>
                <w:szCs w:val="18"/>
              </w:rPr>
              <w:t>-</w:t>
            </w:r>
          </w:p>
          <w:p w14:paraId="047D0A02">
            <w:pPr>
              <w:spacing w:line="234" w:lineRule="auto"/>
              <w:ind w:left="119" w:right="219" w:hanging="12"/>
              <w:rPr>
                <w:rFonts w:ascii="宋体" w:hAnsi="宋体" w:eastAsia="宋体" w:cs="宋体"/>
                <w:sz w:val="18"/>
                <w:szCs w:val="18"/>
              </w:rPr>
            </w:pPr>
            <w:r>
              <w:rPr>
                <w:rFonts w:ascii="宋体" w:hAnsi="宋体" w:eastAsia="宋体" w:cs="宋体"/>
                <w:spacing w:val="-2"/>
                <w:sz w:val="18"/>
                <w:szCs w:val="18"/>
              </w:rPr>
              <w:t>K1695+69</w:t>
            </w:r>
            <w:r>
              <w:rPr>
                <w:rFonts w:ascii="宋体" w:hAnsi="宋体" w:eastAsia="宋体" w:cs="宋体"/>
                <w:spacing w:val="2"/>
                <w:sz w:val="18"/>
                <w:szCs w:val="18"/>
              </w:rPr>
              <w:t xml:space="preserve"> </w:t>
            </w:r>
            <w:r>
              <w:rPr>
                <w:rFonts w:ascii="宋体" w:hAnsi="宋体" w:eastAsia="宋体" w:cs="宋体"/>
                <w:spacing w:val="-7"/>
                <w:sz w:val="18"/>
                <w:szCs w:val="18"/>
              </w:rPr>
              <w:t>2</w:t>
            </w:r>
            <w:r>
              <w:rPr>
                <w:rFonts w:ascii="宋体" w:hAnsi="宋体" w:eastAsia="宋体" w:cs="宋体"/>
                <w:spacing w:val="15"/>
                <w:sz w:val="18"/>
                <w:szCs w:val="18"/>
              </w:rPr>
              <w:t xml:space="preserve"> </w:t>
            </w:r>
            <w:r>
              <w:rPr>
                <w:rFonts w:ascii="宋体" w:hAnsi="宋体" w:eastAsia="宋体" w:cs="宋体"/>
                <w:spacing w:val="-7"/>
                <w:sz w:val="18"/>
                <w:szCs w:val="18"/>
              </w:rPr>
              <w:t>.678</w:t>
            </w:r>
          </w:p>
        </w:tc>
        <w:tc>
          <w:tcPr>
            <w:tcW w:w="593" w:type="dxa"/>
            <w:vAlign w:val="top"/>
          </w:tcPr>
          <w:p w14:paraId="258F6D88">
            <w:pPr>
              <w:spacing w:line="267" w:lineRule="auto"/>
              <w:rPr>
                <w:rFonts w:ascii="Arial"/>
                <w:sz w:val="21"/>
              </w:rPr>
            </w:pPr>
          </w:p>
          <w:p w14:paraId="5E9AEBDE">
            <w:pPr>
              <w:spacing w:line="268" w:lineRule="auto"/>
              <w:rPr>
                <w:rFonts w:ascii="Arial"/>
                <w:sz w:val="21"/>
              </w:rPr>
            </w:pPr>
          </w:p>
          <w:p w14:paraId="2319108E">
            <w:pPr>
              <w:spacing w:line="268" w:lineRule="auto"/>
              <w:rPr>
                <w:rFonts w:ascii="Arial"/>
                <w:sz w:val="21"/>
              </w:rPr>
            </w:pPr>
          </w:p>
          <w:p w14:paraId="0C64E134">
            <w:pPr>
              <w:spacing w:line="268" w:lineRule="auto"/>
              <w:rPr>
                <w:rFonts w:ascii="Arial"/>
                <w:sz w:val="21"/>
              </w:rPr>
            </w:pPr>
          </w:p>
          <w:p w14:paraId="3512E9A4">
            <w:pPr>
              <w:spacing w:line="268" w:lineRule="auto"/>
              <w:rPr>
                <w:rFonts w:ascii="Arial"/>
                <w:sz w:val="21"/>
              </w:rPr>
            </w:pPr>
          </w:p>
          <w:p w14:paraId="7434F2EC">
            <w:pPr>
              <w:spacing w:line="268" w:lineRule="auto"/>
              <w:rPr>
                <w:rFonts w:ascii="Arial"/>
                <w:sz w:val="21"/>
              </w:rPr>
            </w:pPr>
          </w:p>
          <w:p w14:paraId="664CB248">
            <w:pPr>
              <w:spacing w:before="77" w:line="189" w:lineRule="auto"/>
              <w:ind w:left="40"/>
              <w:rPr>
                <w:rFonts w:ascii="Times New Roman" w:hAnsi="Times New Roman" w:eastAsia="Times New Roman" w:cs="Times New Roman"/>
                <w:sz w:val="18"/>
                <w:szCs w:val="18"/>
              </w:rPr>
            </w:pPr>
            <w:r>
              <w:rPr>
                <w:rFonts w:ascii="微软雅黑" w:hAnsi="微软雅黑" w:eastAsia="微软雅黑" w:cs="微软雅黑"/>
                <w:spacing w:val="-9"/>
                <w:sz w:val="18"/>
                <w:szCs w:val="18"/>
              </w:rPr>
              <w:t>约</w:t>
            </w:r>
            <w:r>
              <w:rPr>
                <w:rFonts w:ascii="Times New Roman" w:hAnsi="Times New Roman" w:eastAsia="Times New Roman" w:cs="Times New Roman"/>
                <w:spacing w:val="-9"/>
                <w:sz w:val="18"/>
                <w:szCs w:val="18"/>
              </w:rPr>
              <w:t>20</w:t>
            </w:r>
          </w:p>
        </w:tc>
        <w:tc>
          <w:tcPr>
            <w:tcW w:w="3361" w:type="dxa"/>
            <w:vAlign w:val="top"/>
          </w:tcPr>
          <w:p w14:paraId="167E1FDB">
            <w:pPr>
              <w:pStyle w:val="7"/>
              <w:spacing w:before="49" w:line="220" w:lineRule="auto"/>
              <w:ind w:left="135" w:right="128"/>
              <w:jc w:val="both"/>
            </w:pPr>
            <w:r>
              <w:rPr>
                <w:spacing w:val="-3"/>
              </w:rPr>
              <w:t>桩号范围内路基、路面、桥梁</w:t>
            </w:r>
            <w:r>
              <w:rPr>
                <w:spacing w:val="10"/>
              </w:rPr>
              <w:t xml:space="preserve"> </w:t>
            </w:r>
            <w:r>
              <w:rPr>
                <w:spacing w:val="-6"/>
              </w:rPr>
              <w:t>、涵洞、立体交叉、连接线 (</w:t>
            </w:r>
            <w:r>
              <w:rPr>
                <w:spacing w:val="8"/>
              </w:rPr>
              <w:t xml:space="preserve"> </w:t>
            </w:r>
            <w:r>
              <w:rPr>
                <w:spacing w:val="-4"/>
              </w:rPr>
              <w:t>如有）、绿化及环境保护、沿</w:t>
            </w:r>
            <w:r>
              <w:rPr>
                <w:spacing w:val="11"/>
              </w:rPr>
              <w:t xml:space="preserve"> </w:t>
            </w:r>
            <w:r>
              <w:rPr>
                <w:spacing w:val="-4"/>
              </w:rPr>
              <w:t>线附属设施（涉铁工程、房建</w:t>
            </w:r>
            <w:r>
              <w:rPr>
                <w:spacing w:val="11"/>
              </w:rPr>
              <w:t xml:space="preserve"> </w:t>
            </w:r>
            <w:r>
              <w:rPr>
                <w:spacing w:val="-4"/>
              </w:rPr>
              <w:t>工程、机电工程、外部永久性</w:t>
            </w:r>
            <w:r>
              <w:rPr>
                <w:spacing w:val="11"/>
              </w:rPr>
              <w:t xml:space="preserve"> </w:t>
            </w:r>
            <w:r>
              <w:rPr>
                <w:spacing w:val="-4"/>
              </w:rPr>
              <w:t>用电、水土保持除外）等工程</w:t>
            </w:r>
            <w:r>
              <w:rPr>
                <w:spacing w:val="11"/>
              </w:rPr>
              <w:t xml:space="preserve"> </w:t>
            </w:r>
            <w:r>
              <w:rPr>
                <w:spacing w:val="-4"/>
              </w:rPr>
              <w:t>和相关变更工程及为本合同主</w:t>
            </w:r>
            <w:r>
              <w:rPr>
                <w:spacing w:val="11"/>
              </w:rPr>
              <w:t xml:space="preserve"> </w:t>
            </w:r>
            <w:r>
              <w:rPr>
                <w:spacing w:val="-4"/>
              </w:rPr>
              <w:t>体项目之外的附属工程（如进</w:t>
            </w:r>
            <w:r>
              <w:rPr>
                <w:spacing w:val="11"/>
              </w:rPr>
              <w:t xml:space="preserve"> </w:t>
            </w:r>
            <w:r>
              <w:rPr>
                <w:spacing w:val="-4"/>
              </w:rPr>
              <w:t>场道路，便桥便涵等）的施工</w:t>
            </w:r>
            <w:r>
              <w:rPr>
                <w:spacing w:val="11"/>
              </w:rPr>
              <w:t xml:space="preserve"> </w:t>
            </w:r>
            <w:r>
              <w:rPr>
                <w:spacing w:val="-4"/>
              </w:rPr>
              <w:t>阶段（含施工准备阶段）、交</w:t>
            </w:r>
            <w:r>
              <w:rPr>
                <w:spacing w:val="11"/>
              </w:rPr>
              <w:t xml:space="preserve"> </w:t>
            </w:r>
            <w:r>
              <w:rPr>
                <w:spacing w:val="-4"/>
              </w:rPr>
              <w:t>工验收与缺陷责任期阶段的施</w:t>
            </w:r>
            <w:r>
              <w:rPr>
                <w:spacing w:val="11"/>
              </w:rPr>
              <w:t xml:space="preserve"> </w:t>
            </w:r>
            <w:r>
              <w:rPr>
                <w:spacing w:val="-6"/>
              </w:rPr>
              <w:t>工监理。</w:t>
            </w:r>
          </w:p>
        </w:tc>
        <w:tc>
          <w:tcPr>
            <w:tcW w:w="2756" w:type="dxa"/>
            <w:vAlign w:val="top"/>
          </w:tcPr>
          <w:p w14:paraId="45D07DC9">
            <w:pPr>
              <w:spacing w:line="305" w:lineRule="auto"/>
              <w:rPr>
                <w:rFonts w:ascii="Arial"/>
                <w:sz w:val="21"/>
              </w:rPr>
            </w:pPr>
          </w:p>
          <w:p w14:paraId="5DE75459">
            <w:pPr>
              <w:spacing w:line="306" w:lineRule="auto"/>
              <w:rPr>
                <w:rFonts w:ascii="Arial"/>
                <w:sz w:val="21"/>
              </w:rPr>
            </w:pPr>
          </w:p>
          <w:p w14:paraId="140BA4DD">
            <w:pPr>
              <w:spacing w:line="306" w:lineRule="auto"/>
              <w:rPr>
                <w:rFonts w:ascii="Arial"/>
                <w:sz w:val="21"/>
              </w:rPr>
            </w:pPr>
          </w:p>
          <w:p w14:paraId="55B10073">
            <w:pPr>
              <w:pStyle w:val="7"/>
              <w:spacing w:before="78" w:line="234" w:lineRule="auto"/>
              <w:ind w:left="146" w:right="307" w:firstLine="5"/>
              <w:jc w:val="both"/>
            </w:pPr>
            <w:r>
              <w:rPr>
                <w:spacing w:val="14"/>
              </w:rPr>
              <w:t>湖南建设投资集团有</w:t>
            </w:r>
            <w:r>
              <w:rPr>
                <w:spacing w:val="4"/>
              </w:rPr>
              <w:t xml:space="preserve"> </w:t>
            </w:r>
            <w:r>
              <w:rPr>
                <w:spacing w:val="-8"/>
              </w:rPr>
              <w:t>限</w:t>
            </w:r>
            <w:r>
              <w:rPr>
                <w:spacing w:val="34"/>
              </w:rPr>
              <w:t xml:space="preserve"> </w:t>
            </w:r>
            <w:r>
              <w:rPr>
                <w:spacing w:val="-8"/>
              </w:rPr>
              <w:t>责任公司、</w:t>
            </w:r>
            <w:r>
              <w:rPr>
                <w:spacing w:val="-71"/>
              </w:rPr>
              <w:t xml:space="preserve"> </w:t>
            </w:r>
            <w:r>
              <w:rPr>
                <w:spacing w:val="-8"/>
              </w:rPr>
              <w:t>中交第</w:t>
            </w:r>
            <w:r>
              <w:t xml:space="preserve"> </w:t>
            </w:r>
            <w:r>
              <w:rPr>
                <w:spacing w:val="-2"/>
              </w:rPr>
              <w:t>二公</w:t>
            </w:r>
            <w:r>
              <w:rPr>
                <w:spacing w:val="29"/>
              </w:rPr>
              <w:t xml:space="preserve"> </w:t>
            </w:r>
            <w:r>
              <w:rPr>
                <w:spacing w:val="-2"/>
              </w:rPr>
              <w:t>路工程局有限公</w:t>
            </w:r>
            <w:r>
              <w:t xml:space="preserve"> </w:t>
            </w:r>
            <w:r>
              <w:rPr>
                <w:spacing w:val="-2"/>
              </w:rPr>
              <w:t>司、广</w:t>
            </w:r>
            <w:r>
              <w:rPr>
                <w:spacing w:val="31"/>
              </w:rPr>
              <w:t xml:space="preserve"> </w:t>
            </w:r>
            <w:r>
              <w:rPr>
                <w:spacing w:val="-2"/>
              </w:rPr>
              <w:t>西路桥工程集</w:t>
            </w:r>
            <w:r>
              <w:t xml:space="preserve"> </w:t>
            </w:r>
            <w:r>
              <w:rPr>
                <w:spacing w:val="-4"/>
              </w:rPr>
              <w:t>团有限公</w:t>
            </w:r>
            <w:r>
              <w:rPr>
                <w:spacing w:val="49"/>
              </w:rPr>
              <w:t xml:space="preserve"> </w:t>
            </w:r>
            <w:r>
              <w:rPr>
                <w:spacing w:val="-4"/>
              </w:rPr>
              <w:t>司、湖南省</w:t>
            </w:r>
            <w:r>
              <w:t xml:space="preserve"> </w:t>
            </w:r>
            <w:r>
              <w:rPr>
                <w:spacing w:val="-5"/>
              </w:rPr>
              <w:t>高速公路集</w:t>
            </w:r>
            <w:r>
              <w:rPr>
                <w:spacing w:val="58"/>
              </w:rPr>
              <w:t xml:space="preserve"> </w:t>
            </w:r>
            <w:r>
              <w:rPr>
                <w:spacing w:val="-5"/>
              </w:rPr>
              <w:t>团有限公</w:t>
            </w:r>
            <w:r>
              <w:t xml:space="preserve"> 司</w:t>
            </w:r>
          </w:p>
        </w:tc>
      </w:tr>
    </w:tbl>
    <w:p w14:paraId="79F75453">
      <w:pPr>
        <w:pStyle w:val="2"/>
        <w:spacing w:before="301" w:line="222" w:lineRule="auto"/>
        <w:ind w:left="146"/>
        <w:outlineLvl w:val="1"/>
        <w:rPr>
          <w:rFonts w:ascii="黑体" w:hAnsi="黑体" w:eastAsia="黑体" w:cs="黑体"/>
          <w:sz w:val="28"/>
          <w:szCs w:val="28"/>
        </w:rPr>
      </w:pPr>
      <w:r>
        <w:rPr>
          <w:b/>
          <w:bCs/>
          <w:spacing w:val="-6"/>
          <w:sz w:val="28"/>
          <w:szCs w:val="28"/>
        </w:rPr>
        <w:t>4.</w:t>
      </w:r>
      <w:r>
        <w:rPr>
          <w:spacing w:val="-6"/>
          <w:sz w:val="28"/>
          <w:szCs w:val="28"/>
        </w:rPr>
        <w:t xml:space="preserve"> </w:t>
      </w:r>
      <w:r>
        <w:rPr>
          <w:rFonts w:ascii="黑体" w:hAnsi="黑体" w:eastAsia="黑体" w:cs="黑体"/>
          <w:b/>
          <w:bCs/>
          <w:spacing w:val="-6"/>
          <w:sz w:val="28"/>
          <w:szCs w:val="28"/>
        </w:rPr>
        <w:t>投标人资格要求</w:t>
      </w:r>
    </w:p>
    <w:p w14:paraId="5966F8D1">
      <w:pPr>
        <w:spacing w:line="442" w:lineRule="auto"/>
        <w:rPr>
          <w:rFonts w:ascii="Arial"/>
          <w:sz w:val="21"/>
        </w:rPr>
      </w:pPr>
    </w:p>
    <w:p w14:paraId="2590B962">
      <w:pPr>
        <w:spacing w:before="78" w:line="221" w:lineRule="auto"/>
        <w:ind w:left="617"/>
        <w:rPr>
          <w:rFonts w:ascii="黑体" w:hAnsi="黑体" w:eastAsia="黑体" w:cs="黑体"/>
          <w:sz w:val="24"/>
          <w:szCs w:val="24"/>
        </w:rPr>
      </w:pPr>
      <w:r>
        <w:rPr>
          <w:rFonts w:ascii="Calibri" w:hAnsi="Calibri" w:eastAsia="Calibri" w:cs="Calibri"/>
          <w:spacing w:val="-1"/>
          <w:sz w:val="24"/>
          <w:szCs w:val="24"/>
        </w:rPr>
        <w:t xml:space="preserve">4.1 </w:t>
      </w:r>
      <w:r>
        <w:rPr>
          <w:rFonts w:ascii="黑体" w:hAnsi="黑体" w:eastAsia="黑体" w:cs="黑体"/>
          <w:spacing w:val="-1"/>
          <w:sz w:val="24"/>
          <w:szCs w:val="24"/>
        </w:rPr>
        <w:t>本次招标要求投标人具备以下资质</w:t>
      </w:r>
      <w:r>
        <w:rPr>
          <w:rFonts w:ascii="黑体" w:hAnsi="黑体" w:eastAsia="黑体" w:cs="黑体"/>
          <w:spacing w:val="-2"/>
          <w:sz w:val="24"/>
          <w:szCs w:val="24"/>
        </w:rPr>
        <w:t>和业绩：</w:t>
      </w:r>
    </w:p>
    <w:p w14:paraId="2CF2B314">
      <w:pPr>
        <w:spacing w:before="103" w:line="213" w:lineRule="auto"/>
        <w:ind w:left="668"/>
        <w:rPr>
          <w:rFonts w:ascii="黑体" w:hAnsi="黑体" w:eastAsia="黑体" w:cs="黑体"/>
          <w:sz w:val="24"/>
          <w:szCs w:val="24"/>
        </w:rPr>
      </w:pPr>
      <w:r>
        <w:rPr>
          <w:rFonts w:ascii="黑体" w:hAnsi="黑体" w:eastAsia="黑体" w:cs="黑体"/>
          <w:spacing w:val="-2"/>
          <w:sz w:val="24"/>
          <w:szCs w:val="24"/>
        </w:rPr>
        <w:t>（</w:t>
      </w:r>
      <w:r>
        <w:rPr>
          <w:rFonts w:ascii="Calibri" w:hAnsi="Calibri" w:eastAsia="Calibri" w:cs="Calibri"/>
          <w:spacing w:val="-2"/>
          <w:sz w:val="24"/>
          <w:szCs w:val="24"/>
        </w:rPr>
        <w:t>1</w:t>
      </w:r>
      <w:r>
        <w:rPr>
          <w:rFonts w:ascii="黑体" w:hAnsi="黑体" w:eastAsia="黑体" w:cs="黑体"/>
          <w:spacing w:val="-2"/>
          <w:sz w:val="24"/>
          <w:szCs w:val="24"/>
        </w:rPr>
        <w:t>）具有独立法人资格并依法取得企业营业执照，且处于有效</w:t>
      </w:r>
      <w:r>
        <w:rPr>
          <w:rFonts w:ascii="黑体" w:hAnsi="黑体" w:eastAsia="黑体" w:cs="黑体"/>
          <w:spacing w:val="-3"/>
          <w:sz w:val="24"/>
          <w:szCs w:val="24"/>
        </w:rPr>
        <w:t>期。</w:t>
      </w:r>
    </w:p>
    <w:p w14:paraId="37FAC543">
      <w:pPr>
        <w:spacing w:before="150" w:line="237" w:lineRule="auto"/>
        <w:ind w:left="146" w:right="1926" w:firstLine="519"/>
        <w:rPr>
          <w:rFonts w:ascii="黑体" w:hAnsi="黑体" w:eastAsia="黑体" w:cs="黑体"/>
          <w:sz w:val="24"/>
          <w:szCs w:val="24"/>
        </w:rPr>
      </w:pPr>
      <w:r>
        <w:rPr>
          <w:rFonts w:ascii="黑体" w:hAnsi="黑体" w:eastAsia="黑体" w:cs="黑体"/>
          <w:spacing w:val="-1"/>
          <w:sz w:val="24"/>
          <w:szCs w:val="24"/>
        </w:rPr>
        <w:t>（</w:t>
      </w:r>
      <w:r>
        <w:rPr>
          <w:rFonts w:ascii="Calibri" w:hAnsi="Calibri" w:eastAsia="Calibri" w:cs="Calibri"/>
          <w:spacing w:val="-1"/>
          <w:sz w:val="24"/>
          <w:szCs w:val="24"/>
        </w:rPr>
        <w:t>2</w:t>
      </w:r>
      <w:r>
        <w:rPr>
          <w:rFonts w:ascii="黑体" w:hAnsi="黑体" w:eastAsia="黑体" w:cs="黑体"/>
          <w:spacing w:val="-1"/>
          <w:sz w:val="24"/>
          <w:szCs w:val="24"/>
        </w:rPr>
        <w:t>）资质要求：本次招标要求投标人须具备交通运输主管部门</w:t>
      </w:r>
      <w:r>
        <w:rPr>
          <w:rFonts w:ascii="黑体" w:hAnsi="黑体" w:eastAsia="黑体" w:cs="黑体"/>
          <w:spacing w:val="-2"/>
          <w:sz w:val="24"/>
          <w:szCs w:val="24"/>
        </w:rPr>
        <w:t>颁发的公</w:t>
      </w:r>
      <w:r>
        <w:rPr>
          <w:rFonts w:ascii="黑体" w:hAnsi="黑体" w:eastAsia="黑体" w:cs="黑体"/>
          <w:sz w:val="24"/>
          <w:szCs w:val="24"/>
        </w:rPr>
        <w:t xml:space="preserve"> </w:t>
      </w:r>
      <w:r>
        <w:rPr>
          <w:rFonts w:ascii="黑体" w:hAnsi="黑体" w:eastAsia="黑体" w:cs="黑体"/>
          <w:spacing w:val="-2"/>
          <w:sz w:val="24"/>
          <w:szCs w:val="24"/>
        </w:rPr>
        <w:t>路 工程甲级监理资质证书，且资质证书处于有效期。</w:t>
      </w:r>
    </w:p>
    <w:p w14:paraId="46CD1099">
      <w:pPr>
        <w:spacing w:before="164" w:line="222" w:lineRule="auto"/>
        <w:ind w:left="668"/>
        <w:rPr>
          <w:rFonts w:ascii="黑体" w:hAnsi="黑体" w:eastAsia="黑体" w:cs="黑体"/>
          <w:sz w:val="24"/>
          <w:szCs w:val="24"/>
        </w:rPr>
      </w:pPr>
      <w:r>
        <w:rPr>
          <w:rFonts w:ascii="黑体" w:hAnsi="黑体" w:eastAsia="黑体" w:cs="黑体"/>
          <w:spacing w:val="-4"/>
          <w:sz w:val="24"/>
          <w:szCs w:val="24"/>
        </w:rPr>
        <w:t>（</w:t>
      </w:r>
      <w:r>
        <w:rPr>
          <w:rFonts w:ascii="Calibri" w:hAnsi="Calibri" w:eastAsia="Calibri" w:cs="Calibri"/>
          <w:spacing w:val="-4"/>
          <w:sz w:val="24"/>
          <w:szCs w:val="24"/>
        </w:rPr>
        <w:t>3</w:t>
      </w:r>
      <w:r>
        <w:rPr>
          <w:rFonts w:ascii="黑体" w:hAnsi="黑体" w:eastAsia="黑体" w:cs="黑体"/>
          <w:spacing w:val="-4"/>
          <w:sz w:val="24"/>
          <w:szCs w:val="24"/>
        </w:rPr>
        <w:t>）总监理工程师（驻地监理工程师）资格：</w:t>
      </w:r>
    </w:p>
    <w:p w14:paraId="5737DF1E">
      <w:pPr>
        <w:spacing w:before="101" w:line="213" w:lineRule="auto"/>
        <w:ind w:left="625"/>
        <w:rPr>
          <w:rFonts w:ascii="黑体" w:hAnsi="黑体" w:eastAsia="黑体" w:cs="黑体"/>
          <w:sz w:val="24"/>
          <w:szCs w:val="24"/>
        </w:rPr>
      </w:pPr>
      <w:r>
        <w:rPr>
          <w:rFonts w:ascii="黑体" w:hAnsi="黑体" w:eastAsia="黑体" w:cs="黑体"/>
          <w:spacing w:val="-2"/>
          <w:sz w:val="24"/>
          <w:szCs w:val="24"/>
        </w:rPr>
        <w:t>①具有公路工程相关专业高级工程师及以上技术职称；</w:t>
      </w:r>
    </w:p>
    <w:p w14:paraId="71227708">
      <w:pPr>
        <w:spacing w:before="133" w:line="255" w:lineRule="auto"/>
        <w:ind w:left="144" w:right="2008" w:firstLine="480"/>
        <w:rPr>
          <w:rFonts w:ascii="黑体" w:hAnsi="黑体" w:eastAsia="黑体" w:cs="黑体"/>
          <w:sz w:val="24"/>
          <w:szCs w:val="24"/>
        </w:rPr>
      </w:pPr>
      <w:r>
        <w:rPr>
          <w:rFonts w:ascii="黑体" w:hAnsi="黑体" w:eastAsia="黑体" w:cs="黑体"/>
          <w:spacing w:val="1"/>
          <w:sz w:val="24"/>
          <w:szCs w:val="24"/>
        </w:rPr>
        <w:t>②</w:t>
      </w:r>
      <w:r>
        <w:rPr>
          <w:rFonts w:ascii="MS Gothic" w:hAnsi="MS Gothic" w:eastAsia="MS Gothic" w:cs="MS Gothic"/>
          <w:spacing w:val="1"/>
          <w:sz w:val="24"/>
          <w:szCs w:val="24"/>
        </w:rPr>
        <w:t>☑</w:t>
      </w:r>
      <w:r>
        <w:rPr>
          <w:rFonts w:ascii="黑体" w:hAnsi="黑体" w:eastAsia="黑体" w:cs="黑体"/>
          <w:spacing w:val="1"/>
          <w:sz w:val="24"/>
          <w:szCs w:val="24"/>
        </w:rPr>
        <w:t>持有交通运输部颁发的监理工程师资格证书或交通运输工程监理工</w:t>
      </w:r>
      <w:r>
        <w:rPr>
          <w:rFonts w:ascii="黑体" w:hAnsi="黑体" w:eastAsia="黑体" w:cs="黑体"/>
          <w:spacing w:val="13"/>
          <w:sz w:val="24"/>
          <w:szCs w:val="24"/>
        </w:rPr>
        <w:t xml:space="preserve"> </w:t>
      </w:r>
      <w:r>
        <w:rPr>
          <w:rFonts w:ascii="黑体" w:hAnsi="黑体" w:eastAsia="黑体" w:cs="黑体"/>
          <w:spacing w:val="-1"/>
          <w:sz w:val="24"/>
          <w:szCs w:val="24"/>
        </w:rPr>
        <w:t>程 师注册证书（工程内容为房建工程除外</w:t>
      </w:r>
      <w:r>
        <w:rPr>
          <w:rFonts w:ascii="黑体" w:hAnsi="黑体" w:eastAsia="黑体" w:cs="黑体"/>
          <w:spacing w:val="2"/>
          <w:sz w:val="24"/>
          <w:szCs w:val="24"/>
        </w:rPr>
        <w:t>）；</w:t>
      </w:r>
    </w:p>
    <w:p w14:paraId="41DA6437">
      <w:pPr>
        <w:spacing w:before="176" w:line="237" w:lineRule="auto"/>
        <w:ind w:left="159" w:right="1936" w:firstLine="487"/>
        <w:rPr>
          <w:rFonts w:ascii="黑体" w:hAnsi="黑体" w:eastAsia="黑体" w:cs="黑体"/>
          <w:sz w:val="24"/>
          <w:szCs w:val="24"/>
        </w:rPr>
      </w:pPr>
      <w:r>
        <w:rPr>
          <w:rFonts w:ascii="黑体" w:hAnsi="黑体" w:eastAsia="黑体" w:cs="黑体"/>
          <w:spacing w:val="3"/>
          <w:sz w:val="24"/>
          <w:szCs w:val="24"/>
        </w:rPr>
        <w:t>□持有住房和城乡建设部颁发的建筑工程专业监理工程师注册证书（工</w:t>
      </w:r>
      <w:r>
        <w:rPr>
          <w:rFonts w:ascii="黑体" w:hAnsi="黑体" w:eastAsia="黑体" w:cs="黑体"/>
          <w:spacing w:val="2"/>
          <w:sz w:val="24"/>
          <w:szCs w:val="24"/>
        </w:rPr>
        <w:t xml:space="preserve"> </w:t>
      </w:r>
      <w:r>
        <w:rPr>
          <w:rFonts w:ascii="黑体" w:hAnsi="黑体" w:eastAsia="黑体" w:cs="黑体"/>
          <w:spacing w:val="-8"/>
          <w:sz w:val="24"/>
          <w:szCs w:val="24"/>
        </w:rPr>
        <w:t>程</w:t>
      </w:r>
      <w:r>
        <w:rPr>
          <w:rFonts w:ascii="黑体" w:hAnsi="黑体" w:eastAsia="黑体" w:cs="黑体"/>
          <w:spacing w:val="28"/>
          <w:sz w:val="24"/>
          <w:szCs w:val="24"/>
        </w:rPr>
        <w:t xml:space="preserve"> </w:t>
      </w:r>
      <w:r>
        <w:rPr>
          <w:rFonts w:ascii="黑体" w:hAnsi="黑体" w:eastAsia="黑体" w:cs="黑体"/>
          <w:spacing w:val="-8"/>
          <w:sz w:val="24"/>
          <w:szCs w:val="24"/>
        </w:rPr>
        <w:t>内容为房建工程</w:t>
      </w:r>
      <w:r>
        <w:rPr>
          <w:rFonts w:ascii="黑体" w:hAnsi="黑体" w:eastAsia="黑体" w:cs="黑体"/>
          <w:spacing w:val="1"/>
          <w:sz w:val="24"/>
          <w:szCs w:val="24"/>
        </w:rPr>
        <w:t>）；</w:t>
      </w:r>
    </w:p>
    <w:p w14:paraId="4054247F">
      <w:pPr>
        <w:spacing w:before="184" w:line="255" w:lineRule="auto"/>
        <w:ind w:left="143" w:right="1946" w:firstLine="480"/>
        <w:rPr>
          <w:rFonts w:ascii="黑体" w:hAnsi="黑体" w:eastAsia="黑体" w:cs="黑体"/>
          <w:sz w:val="24"/>
          <w:szCs w:val="24"/>
        </w:rPr>
      </w:pPr>
      <w:r>
        <w:rPr>
          <w:rFonts w:ascii="黑体" w:hAnsi="黑体" w:eastAsia="黑体" w:cs="黑体"/>
          <w:spacing w:val="3"/>
          <w:sz w:val="24"/>
          <w:szCs w:val="24"/>
        </w:rPr>
        <w:t>③无在岗项目（注：指目前未在其他项目上任职，或虽在其他项目上任</w:t>
      </w:r>
      <w:r>
        <w:rPr>
          <w:rFonts w:ascii="黑体" w:hAnsi="黑体" w:eastAsia="黑体" w:cs="黑体"/>
          <w:spacing w:val="16"/>
          <w:sz w:val="24"/>
          <w:szCs w:val="24"/>
        </w:rPr>
        <w:t xml:space="preserve"> </w:t>
      </w:r>
      <w:r>
        <w:rPr>
          <w:rFonts w:ascii="黑体" w:hAnsi="黑体" w:eastAsia="黑体" w:cs="黑体"/>
          <w:spacing w:val="2"/>
          <w:sz w:val="24"/>
          <w:szCs w:val="24"/>
        </w:rPr>
        <w:t>职 但本项目中标后能够从该项目撤离</w:t>
      </w:r>
      <w:r>
        <w:rPr>
          <w:rFonts w:ascii="黑体" w:hAnsi="黑体" w:eastAsia="黑体" w:cs="黑体"/>
          <w:spacing w:val="3"/>
          <w:sz w:val="24"/>
          <w:szCs w:val="24"/>
        </w:rPr>
        <w:t>）</w:t>
      </w:r>
      <w:r>
        <w:rPr>
          <w:rFonts w:ascii="黑体" w:hAnsi="黑体" w:eastAsia="黑体" w:cs="黑体"/>
          <w:spacing w:val="-65"/>
          <w:sz w:val="24"/>
          <w:szCs w:val="24"/>
        </w:rPr>
        <w:t xml:space="preserve"> </w:t>
      </w:r>
      <w:r>
        <w:rPr>
          <w:rFonts w:ascii="黑体" w:hAnsi="黑体" w:eastAsia="黑体" w:cs="黑体"/>
          <w:spacing w:val="3"/>
          <w:sz w:val="24"/>
          <w:szCs w:val="24"/>
        </w:rPr>
        <w:t>，</w:t>
      </w:r>
      <w:r>
        <w:rPr>
          <w:rFonts w:ascii="黑体" w:hAnsi="黑体" w:eastAsia="黑体" w:cs="黑体"/>
          <w:spacing w:val="2"/>
          <w:sz w:val="24"/>
          <w:szCs w:val="24"/>
        </w:rPr>
        <w:t>并满足湖南省交通运输厅关于履</w:t>
      </w:r>
      <w:r>
        <w:rPr>
          <w:rFonts w:ascii="黑体" w:hAnsi="黑体" w:eastAsia="黑体" w:cs="黑体"/>
          <w:sz w:val="24"/>
          <w:szCs w:val="24"/>
        </w:rPr>
        <w:t xml:space="preserve">  </w:t>
      </w:r>
      <w:r>
        <w:rPr>
          <w:rFonts w:ascii="黑体" w:hAnsi="黑体" w:eastAsia="黑体" w:cs="黑体"/>
          <w:spacing w:val="-1"/>
          <w:sz w:val="24"/>
          <w:szCs w:val="24"/>
        </w:rPr>
        <w:t>约人员 管理的相关规定；</w:t>
      </w:r>
    </w:p>
    <w:p w14:paraId="0A9B03DF">
      <w:pPr>
        <w:spacing w:before="184" w:line="220" w:lineRule="auto"/>
        <w:ind w:left="625"/>
        <w:rPr>
          <w:rFonts w:ascii="黑体" w:hAnsi="黑体" w:eastAsia="黑体" w:cs="黑体"/>
          <w:sz w:val="24"/>
          <w:szCs w:val="24"/>
        </w:rPr>
      </w:pPr>
      <w:r>
        <w:rPr>
          <w:rFonts w:ascii="黑体" w:hAnsi="黑体" w:eastAsia="黑体" w:cs="黑体"/>
          <w:spacing w:val="-2"/>
          <w:sz w:val="24"/>
          <w:szCs w:val="24"/>
        </w:rPr>
        <w:t>④总监理工程师（驻地监理工程师）资格要求类似工程业绩：</w:t>
      </w:r>
    </w:p>
    <w:p w14:paraId="47BB1179">
      <w:pPr>
        <w:spacing w:line="220" w:lineRule="auto"/>
        <w:rPr>
          <w:rFonts w:ascii="黑体" w:hAnsi="黑体" w:eastAsia="黑体" w:cs="黑体"/>
          <w:sz w:val="24"/>
          <w:szCs w:val="24"/>
        </w:rPr>
        <w:sectPr>
          <w:pgSz w:w="11906" w:h="16839"/>
          <w:pgMar w:top="1431" w:right="0" w:bottom="0" w:left="1785" w:header="0" w:footer="0" w:gutter="0"/>
          <w:cols w:space="720" w:num="1"/>
        </w:sectPr>
      </w:pPr>
    </w:p>
    <w:p w14:paraId="307E441D">
      <w:pPr>
        <w:spacing w:before="48" w:line="279" w:lineRule="auto"/>
        <w:ind w:left="148" w:right="1936" w:firstLine="475"/>
        <w:rPr>
          <w:rFonts w:ascii="黑体" w:hAnsi="黑体" w:eastAsia="黑体" w:cs="黑体"/>
          <w:sz w:val="24"/>
          <w:szCs w:val="24"/>
        </w:rPr>
      </w:pPr>
      <w:r>
        <w:rPr>
          <w:rFonts w:ascii="黑体" w:hAnsi="黑体" w:eastAsia="黑体" w:cs="黑体"/>
          <w:spacing w:val="2"/>
          <w:sz w:val="24"/>
          <w:szCs w:val="24"/>
        </w:rPr>
        <w:t>近</w:t>
      </w:r>
      <w:r>
        <w:rPr>
          <w:rFonts w:ascii="黑体" w:hAnsi="黑体" w:eastAsia="黑体" w:cs="黑体"/>
          <w:spacing w:val="-25"/>
          <w:sz w:val="24"/>
          <w:szCs w:val="24"/>
        </w:rPr>
        <w:t xml:space="preserve"> </w:t>
      </w:r>
      <w:r>
        <w:rPr>
          <w:rFonts w:ascii="黑体" w:hAnsi="黑体" w:eastAsia="黑体" w:cs="黑体"/>
          <w:spacing w:val="2"/>
          <w:sz w:val="24"/>
          <w:szCs w:val="24"/>
          <w:u w:val="single" w:color="auto"/>
        </w:rPr>
        <w:t>8</w:t>
      </w:r>
      <w:r>
        <w:rPr>
          <w:rFonts w:ascii="黑体" w:hAnsi="黑体" w:eastAsia="黑体" w:cs="黑体"/>
          <w:spacing w:val="-32"/>
          <w:sz w:val="24"/>
          <w:szCs w:val="24"/>
          <w:u w:val="single" w:color="auto"/>
        </w:rPr>
        <w:t xml:space="preserve"> </w:t>
      </w:r>
      <w:r>
        <w:rPr>
          <w:rFonts w:ascii="黑体" w:hAnsi="黑体" w:eastAsia="黑体" w:cs="黑体"/>
          <w:spacing w:val="2"/>
          <w:sz w:val="24"/>
          <w:szCs w:val="24"/>
        </w:rPr>
        <w:t>年担任过一个新建或改扩建高速公路土建工程项目的</w:t>
      </w:r>
      <w:r>
        <w:rPr>
          <w:rFonts w:ascii="黑体" w:hAnsi="黑体" w:eastAsia="黑体" w:cs="黑体"/>
          <w:spacing w:val="1"/>
          <w:sz w:val="24"/>
          <w:szCs w:val="24"/>
        </w:rPr>
        <w:t>总监理工程师</w:t>
      </w:r>
      <w:r>
        <w:rPr>
          <w:rFonts w:ascii="黑体" w:hAnsi="黑体" w:eastAsia="黑体" w:cs="黑体"/>
          <w:sz w:val="24"/>
          <w:szCs w:val="24"/>
        </w:rPr>
        <w:t xml:space="preserve"> </w:t>
      </w:r>
      <w:r>
        <w:rPr>
          <w:rFonts w:ascii="黑体" w:hAnsi="黑体" w:eastAsia="黑体" w:cs="黑体"/>
          <w:spacing w:val="-2"/>
          <w:sz w:val="24"/>
          <w:szCs w:val="24"/>
        </w:rPr>
        <w:t>或 驻地监理工程师职务。</w:t>
      </w:r>
    </w:p>
    <w:p w14:paraId="30CF0AD2">
      <w:pPr>
        <w:spacing w:before="74" w:line="270" w:lineRule="auto"/>
        <w:ind w:left="146" w:right="1936" w:firstLine="484"/>
        <w:rPr>
          <w:rFonts w:ascii="黑体" w:hAnsi="黑体" w:eastAsia="黑体" w:cs="黑体"/>
          <w:sz w:val="24"/>
          <w:szCs w:val="24"/>
        </w:rPr>
      </w:pPr>
      <w:r>
        <w:rPr>
          <w:rFonts w:ascii="黑体" w:hAnsi="黑体" w:eastAsia="黑体" w:cs="黑体"/>
          <w:sz w:val="24"/>
          <w:szCs w:val="24"/>
        </w:rPr>
        <w:t>注 ：总监理工程师（驻地监理工程师）资格要求业</w:t>
      </w:r>
      <w:r>
        <w:rPr>
          <w:rFonts w:ascii="黑体" w:hAnsi="黑体" w:eastAsia="黑体" w:cs="黑体"/>
          <w:spacing w:val="-1"/>
          <w:sz w:val="24"/>
          <w:szCs w:val="24"/>
        </w:rPr>
        <w:t>绩按照投标企业资格</w:t>
      </w:r>
      <w:r>
        <w:rPr>
          <w:rFonts w:ascii="黑体" w:hAnsi="黑体" w:eastAsia="黑体" w:cs="黑体"/>
          <w:sz w:val="24"/>
          <w:szCs w:val="24"/>
        </w:rPr>
        <w:t xml:space="preserve"> </w:t>
      </w:r>
      <w:r>
        <w:rPr>
          <w:rFonts w:ascii="黑体" w:hAnsi="黑体" w:eastAsia="黑体" w:cs="黑体"/>
          <w:spacing w:val="-2"/>
          <w:sz w:val="24"/>
          <w:szCs w:val="24"/>
        </w:rPr>
        <w:t>要 求业绩同等要求进行设置，后同。</w:t>
      </w:r>
    </w:p>
    <w:p w14:paraId="04BA64F9">
      <w:pPr>
        <w:spacing w:line="471" w:lineRule="auto"/>
        <w:rPr>
          <w:rFonts w:ascii="Arial"/>
          <w:sz w:val="21"/>
        </w:rPr>
      </w:pPr>
      <w:r>
        <w:pict>
          <v:shape id="_x0000_s1026" o:spid="_x0000_s1026" style="position:absolute;left:0pt;margin-left:396pt;margin-top:25.85pt;height:15.55pt;width:1.75pt;z-index:251659264;mso-width-relative:page;mso-height-relative:page;" fillcolor="#FFFFFF" filled="t" stroked="f" coordsize="35,311" path="m0,0l35,0,35,310,0,310,0,0xe">
            <v:fill on="t" focussize="0,0"/>
            <v:stroke on="f"/>
            <v:imagedata o:title=""/>
            <o:lock v:ext="edit"/>
          </v:shape>
        </w:pict>
      </w:r>
    </w:p>
    <w:p w14:paraId="31757560">
      <w:pPr>
        <w:spacing w:before="78" w:line="245" w:lineRule="auto"/>
        <w:ind w:left="61" w:right="2256" w:firstLine="506"/>
        <w:rPr>
          <w:rFonts w:ascii="黑体" w:hAnsi="黑体" w:eastAsia="黑体" w:cs="黑体"/>
          <w:sz w:val="24"/>
          <w:szCs w:val="24"/>
        </w:rPr>
      </w:pPr>
      <w:r>
        <w:rPr>
          <w:rFonts w:ascii="黑体" w:hAnsi="黑体" w:eastAsia="黑体" w:cs="黑体"/>
          <w:spacing w:val="1"/>
          <w:sz w:val="24"/>
          <w:szCs w:val="24"/>
        </w:rPr>
        <w:t>（</w:t>
      </w:r>
      <w:r>
        <w:rPr>
          <w:rFonts w:ascii="Calibri" w:hAnsi="Calibri" w:eastAsia="Calibri" w:cs="Calibri"/>
          <w:spacing w:val="1"/>
          <w:sz w:val="24"/>
          <w:szCs w:val="24"/>
        </w:rPr>
        <w:t>4</w:t>
      </w:r>
      <w:r>
        <w:rPr>
          <w:rFonts w:ascii="黑体" w:hAnsi="黑体" w:eastAsia="黑体" w:cs="黑体"/>
          <w:spacing w:val="1"/>
          <w:sz w:val="24"/>
          <w:szCs w:val="24"/>
        </w:rPr>
        <w:t>）</w:t>
      </w:r>
      <w:r>
        <w:rPr>
          <w:rFonts w:ascii="黑体" w:hAnsi="黑体" w:eastAsia="黑体" w:cs="黑体"/>
          <w:spacing w:val="-21"/>
          <w:sz w:val="24"/>
          <w:szCs w:val="24"/>
        </w:rPr>
        <w:t xml:space="preserve"> </w:t>
      </w:r>
      <w:r>
        <w:rPr>
          <w:rFonts w:ascii="黑体" w:hAnsi="黑体" w:eastAsia="黑体" w:cs="黑体"/>
          <w:spacing w:val="1"/>
          <w:sz w:val="24"/>
          <w:szCs w:val="24"/>
        </w:rPr>
        <w:t>□除总监理工程师（驻地监理工程师）</w:t>
      </w:r>
      <w:r>
        <w:rPr>
          <w:rFonts w:ascii="黑体" w:hAnsi="黑体" w:eastAsia="黑体" w:cs="黑体"/>
          <w:spacing w:val="-28"/>
          <w:sz w:val="24"/>
          <w:szCs w:val="24"/>
        </w:rPr>
        <w:t xml:space="preserve"> </w:t>
      </w:r>
      <w:r>
        <w:rPr>
          <w:rFonts w:ascii="黑体" w:hAnsi="黑体" w:eastAsia="黑体" w:cs="黑体"/>
          <w:spacing w:val="1"/>
          <w:sz w:val="24"/>
          <w:szCs w:val="24"/>
        </w:rPr>
        <w:t>以外另需配备□</w:t>
      </w:r>
      <w:r>
        <w:rPr>
          <w:rFonts w:ascii="Calibri" w:hAnsi="Calibri" w:eastAsia="Calibri" w:cs="Calibri"/>
          <w:spacing w:val="1"/>
          <w:sz w:val="24"/>
          <w:szCs w:val="24"/>
        </w:rPr>
        <w:t xml:space="preserve">1  </w:t>
      </w:r>
      <w:r>
        <w:rPr>
          <w:rFonts w:ascii="黑体" w:hAnsi="黑体" w:eastAsia="黑体" w:cs="黑体"/>
          <w:spacing w:val="1"/>
          <w:sz w:val="24"/>
          <w:szCs w:val="24"/>
        </w:rPr>
        <w:t>人；</w:t>
      </w:r>
      <w:r>
        <w:rPr>
          <w:rFonts w:ascii="黑体" w:hAnsi="黑体" w:eastAsia="黑体" w:cs="黑体"/>
          <w:sz w:val="24"/>
          <w:szCs w:val="24"/>
        </w:rPr>
        <w:t xml:space="preserve"> </w:t>
      </w:r>
      <w:r>
        <w:rPr>
          <w:rFonts w:ascii="黑体" w:hAnsi="黑体" w:eastAsia="黑体" w:cs="黑体"/>
          <w:spacing w:val="-7"/>
          <w:sz w:val="24"/>
          <w:szCs w:val="24"/>
        </w:rPr>
        <w:t>□</w:t>
      </w:r>
      <w:r>
        <w:rPr>
          <w:rFonts w:ascii="Calibri" w:hAnsi="Calibri" w:eastAsia="Calibri" w:cs="Calibri"/>
          <w:spacing w:val="-7"/>
          <w:sz w:val="24"/>
          <w:szCs w:val="24"/>
        </w:rPr>
        <w:t>2</w:t>
      </w:r>
      <w:r>
        <w:rPr>
          <w:rFonts w:ascii="Calibri" w:hAnsi="Calibri" w:eastAsia="Calibri" w:cs="Calibri"/>
          <w:spacing w:val="20"/>
          <w:sz w:val="24"/>
          <w:szCs w:val="24"/>
        </w:rPr>
        <w:t xml:space="preserve"> </w:t>
      </w:r>
      <w:r>
        <w:rPr>
          <w:rFonts w:ascii="黑体" w:hAnsi="黑体" w:eastAsia="黑体" w:cs="黑体"/>
          <w:spacing w:val="-7"/>
          <w:sz w:val="24"/>
          <w:szCs w:val="24"/>
        </w:rPr>
        <w:t>人。</w:t>
      </w:r>
    </w:p>
    <w:p w14:paraId="28182EA8">
      <w:pPr>
        <w:spacing w:before="142" w:line="222" w:lineRule="auto"/>
        <w:ind w:left="548"/>
        <w:rPr>
          <w:rFonts w:ascii="黑体" w:hAnsi="黑体" w:eastAsia="黑体" w:cs="黑体"/>
          <w:sz w:val="24"/>
          <w:szCs w:val="24"/>
        </w:rPr>
      </w:pPr>
      <w:r>
        <w:rPr>
          <w:rFonts w:ascii="黑体" w:hAnsi="黑体" w:eastAsia="黑体" w:cs="黑体"/>
          <w:b/>
          <w:bCs/>
          <w:spacing w:val="-7"/>
          <w:sz w:val="24"/>
          <w:szCs w:val="24"/>
        </w:rPr>
        <w:t>□大型项目（含特大桥梁或特长隧道）</w:t>
      </w:r>
    </w:p>
    <w:p w14:paraId="283CC624">
      <w:pPr>
        <w:spacing w:before="107" w:line="222" w:lineRule="auto"/>
        <w:ind w:left="548"/>
        <w:rPr>
          <w:rFonts w:ascii="黑体" w:hAnsi="黑体" w:eastAsia="黑体" w:cs="黑体"/>
          <w:sz w:val="24"/>
          <w:szCs w:val="24"/>
        </w:rPr>
      </w:pPr>
      <w:r>
        <w:rPr>
          <w:rFonts w:ascii="黑体" w:hAnsi="黑体" w:eastAsia="黑体" w:cs="黑体"/>
          <w:spacing w:val="-6"/>
          <w:sz w:val="24"/>
          <w:szCs w:val="24"/>
        </w:rPr>
        <w:t>□桥梁专业监理工程师</w:t>
      </w:r>
      <w:r>
        <w:rPr>
          <w:rFonts w:ascii="黑体" w:hAnsi="黑体" w:eastAsia="黑体" w:cs="黑体"/>
          <w:spacing w:val="-30"/>
          <w:sz w:val="24"/>
          <w:szCs w:val="24"/>
        </w:rPr>
        <w:t xml:space="preserve"> </w:t>
      </w:r>
      <w:r>
        <w:rPr>
          <w:rFonts w:ascii="黑体" w:hAnsi="黑体" w:eastAsia="黑体" w:cs="黑体"/>
          <w:spacing w:val="-6"/>
          <w:sz w:val="24"/>
          <w:szCs w:val="24"/>
        </w:rPr>
        <w:t>：</w:t>
      </w:r>
    </w:p>
    <w:p w14:paraId="38D17FAF">
      <w:pPr>
        <w:spacing w:before="95" w:line="226" w:lineRule="auto"/>
        <w:ind w:left="527"/>
        <w:rPr>
          <w:rFonts w:ascii="黑体" w:hAnsi="黑体" w:eastAsia="黑体" w:cs="黑体"/>
          <w:sz w:val="24"/>
          <w:szCs w:val="24"/>
        </w:rPr>
      </w:pPr>
      <w:r>
        <w:rPr>
          <w:rFonts w:ascii="黑体" w:hAnsi="黑体" w:eastAsia="黑体" w:cs="黑体"/>
          <w:spacing w:val="-2"/>
          <w:sz w:val="24"/>
          <w:szCs w:val="24"/>
        </w:rPr>
        <w:t>①</w:t>
      </w:r>
      <w:r>
        <w:rPr>
          <w:rFonts w:ascii="黑体" w:hAnsi="黑体" w:eastAsia="黑体" w:cs="黑体"/>
          <w:spacing w:val="62"/>
          <w:sz w:val="24"/>
          <w:szCs w:val="24"/>
          <w:u w:val="single" w:color="auto"/>
        </w:rPr>
        <w:t xml:space="preserve">  </w:t>
      </w:r>
      <w:r>
        <w:rPr>
          <w:position w:val="-6"/>
          <w:sz w:val="24"/>
          <w:szCs w:val="24"/>
        </w:rPr>
        <w:drawing>
          <wp:inline distT="0" distB="0" distL="0" distR="0">
            <wp:extent cx="17145" cy="17970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
                    <a:stretch>
                      <a:fillRect/>
                    </a:stretch>
                  </pic:blipFill>
                  <pic:spPr>
                    <a:xfrm>
                      <a:off x="0" y="0"/>
                      <a:ext cx="17145" cy="180339"/>
                    </a:xfrm>
                    <a:prstGeom prst="rect">
                      <a:avLst/>
                    </a:prstGeom>
                  </pic:spPr>
                </pic:pic>
              </a:graphicData>
            </a:graphic>
          </wp:inline>
        </w:drawing>
      </w:r>
      <w:r>
        <w:rPr>
          <w:rFonts w:ascii="黑体" w:hAnsi="黑体" w:eastAsia="黑体" w:cs="黑体"/>
          <w:spacing w:val="-2"/>
          <w:sz w:val="24"/>
          <w:szCs w:val="24"/>
        </w:rPr>
        <w:t>专业高级工程师及以上技术职称；</w:t>
      </w:r>
    </w:p>
    <w:p w14:paraId="5D4525BC">
      <w:pPr>
        <w:spacing w:before="141" w:line="243" w:lineRule="auto"/>
        <w:ind w:left="50" w:right="2044" w:firstLine="476"/>
        <w:rPr>
          <w:rFonts w:ascii="黑体" w:hAnsi="黑体" w:eastAsia="黑体" w:cs="黑体"/>
          <w:sz w:val="24"/>
          <w:szCs w:val="24"/>
        </w:rPr>
      </w:pPr>
      <w:r>
        <w:rPr>
          <w:rFonts w:ascii="黑体" w:hAnsi="黑体" w:eastAsia="黑体" w:cs="黑体"/>
          <w:spacing w:val="3"/>
          <w:sz w:val="24"/>
          <w:szCs w:val="24"/>
        </w:rPr>
        <w:t>②持有交通运输部颁发的监理工程师资格证书或交通运输工程监理工程</w:t>
      </w:r>
      <w:r>
        <w:rPr>
          <w:rFonts w:ascii="黑体" w:hAnsi="黑体" w:eastAsia="黑体" w:cs="黑体"/>
          <w:spacing w:val="14"/>
          <w:sz w:val="24"/>
          <w:szCs w:val="24"/>
        </w:rPr>
        <w:t xml:space="preserve"> </w:t>
      </w:r>
      <w:r>
        <w:rPr>
          <w:rFonts w:ascii="黑体" w:hAnsi="黑体" w:eastAsia="黑体" w:cs="黑体"/>
          <w:sz w:val="24"/>
          <w:szCs w:val="24"/>
        </w:rPr>
        <w:t>师</w:t>
      </w:r>
      <w:r>
        <w:rPr>
          <w:rFonts w:ascii="黑体" w:hAnsi="黑体" w:eastAsia="黑体" w:cs="黑体"/>
          <w:spacing w:val="21"/>
          <w:sz w:val="24"/>
          <w:szCs w:val="24"/>
        </w:rPr>
        <w:t xml:space="preserve"> </w:t>
      </w:r>
      <w:r>
        <w:rPr>
          <w:rFonts w:ascii="黑体" w:hAnsi="黑体" w:eastAsia="黑体" w:cs="黑体"/>
          <w:sz w:val="24"/>
          <w:szCs w:val="24"/>
        </w:rPr>
        <w:t>注册证书.</w:t>
      </w:r>
    </w:p>
    <w:p w14:paraId="3C27AEE2">
      <w:pPr>
        <w:spacing w:before="148" w:line="222" w:lineRule="auto"/>
        <w:ind w:left="548"/>
        <w:rPr>
          <w:rFonts w:ascii="黑体" w:hAnsi="黑体" w:eastAsia="黑体" w:cs="黑体"/>
          <w:sz w:val="24"/>
          <w:szCs w:val="24"/>
        </w:rPr>
      </w:pPr>
      <w:r>
        <w:rPr>
          <w:rFonts w:ascii="黑体" w:hAnsi="黑体" w:eastAsia="黑体" w:cs="黑体"/>
          <w:spacing w:val="-5"/>
          <w:sz w:val="24"/>
          <w:szCs w:val="24"/>
        </w:rPr>
        <w:t>□桥梁专业监理工程师</w:t>
      </w:r>
      <w:r>
        <w:rPr>
          <w:rFonts w:ascii="黑体" w:hAnsi="黑体" w:eastAsia="黑体" w:cs="黑体"/>
          <w:spacing w:val="-39"/>
          <w:sz w:val="24"/>
          <w:szCs w:val="24"/>
        </w:rPr>
        <w:t xml:space="preserve"> </w:t>
      </w:r>
      <w:r>
        <w:rPr>
          <w:rFonts w:ascii="黑体" w:hAnsi="黑体" w:eastAsia="黑体" w:cs="黑体"/>
          <w:spacing w:val="-5"/>
          <w:sz w:val="24"/>
          <w:szCs w:val="24"/>
        </w:rPr>
        <w:t>2：</w:t>
      </w:r>
    </w:p>
    <w:p w14:paraId="1FFF225B">
      <w:pPr>
        <w:spacing w:before="95" w:line="225" w:lineRule="auto"/>
        <w:ind w:left="527"/>
        <w:rPr>
          <w:rFonts w:ascii="黑体" w:hAnsi="黑体" w:eastAsia="黑体" w:cs="黑体"/>
          <w:sz w:val="24"/>
          <w:szCs w:val="24"/>
        </w:rPr>
      </w:pPr>
      <w:r>
        <w:rPr>
          <w:rFonts w:ascii="黑体" w:hAnsi="黑体" w:eastAsia="黑体" w:cs="黑体"/>
          <w:spacing w:val="-2"/>
          <w:sz w:val="24"/>
          <w:szCs w:val="24"/>
        </w:rPr>
        <w:t>①</w:t>
      </w:r>
      <w:r>
        <w:rPr>
          <w:rFonts w:ascii="黑体" w:hAnsi="黑体" w:eastAsia="黑体" w:cs="黑体"/>
          <w:spacing w:val="62"/>
          <w:sz w:val="24"/>
          <w:szCs w:val="24"/>
          <w:u w:val="single" w:color="auto"/>
        </w:rPr>
        <w:t xml:space="preserve">  </w:t>
      </w:r>
      <w:r>
        <w:rPr>
          <w:position w:val="-6"/>
          <w:sz w:val="24"/>
          <w:szCs w:val="24"/>
        </w:rPr>
        <w:drawing>
          <wp:inline distT="0" distB="0" distL="0" distR="0">
            <wp:extent cx="17145" cy="17907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5"/>
                    <a:stretch>
                      <a:fillRect/>
                    </a:stretch>
                  </pic:blipFill>
                  <pic:spPr>
                    <a:xfrm>
                      <a:off x="0" y="0"/>
                      <a:ext cx="17145" cy="179704"/>
                    </a:xfrm>
                    <a:prstGeom prst="rect">
                      <a:avLst/>
                    </a:prstGeom>
                  </pic:spPr>
                </pic:pic>
              </a:graphicData>
            </a:graphic>
          </wp:inline>
        </w:drawing>
      </w:r>
      <w:r>
        <w:rPr>
          <w:rFonts w:ascii="黑体" w:hAnsi="黑体" w:eastAsia="黑体" w:cs="黑体"/>
          <w:spacing w:val="-2"/>
          <w:sz w:val="24"/>
          <w:szCs w:val="24"/>
        </w:rPr>
        <w:t>专业高级工程师及以上技术职称；</w:t>
      </w:r>
    </w:p>
    <w:p w14:paraId="4256113D">
      <w:pPr>
        <w:spacing w:before="140" w:line="243" w:lineRule="auto"/>
        <w:ind w:left="50" w:right="2044" w:firstLine="476"/>
        <w:rPr>
          <w:rFonts w:ascii="黑体" w:hAnsi="黑体" w:eastAsia="黑体" w:cs="黑体"/>
          <w:sz w:val="24"/>
          <w:szCs w:val="24"/>
        </w:rPr>
      </w:pPr>
      <w:r>
        <w:rPr>
          <w:rFonts w:ascii="黑体" w:hAnsi="黑体" w:eastAsia="黑体" w:cs="黑体"/>
          <w:spacing w:val="3"/>
          <w:sz w:val="24"/>
          <w:szCs w:val="24"/>
        </w:rPr>
        <w:t>②持有交通运输部颁发的监理工程师资格证书或交通运输工程监理工程</w:t>
      </w:r>
      <w:r>
        <w:rPr>
          <w:rFonts w:ascii="黑体" w:hAnsi="黑体" w:eastAsia="黑体" w:cs="黑体"/>
          <w:spacing w:val="14"/>
          <w:sz w:val="24"/>
          <w:szCs w:val="24"/>
        </w:rPr>
        <w:t xml:space="preserve"> </w:t>
      </w:r>
      <w:r>
        <w:rPr>
          <w:rFonts w:ascii="黑体" w:hAnsi="黑体" w:eastAsia="黑体" w:cs="黑体"/>
          <w:spacing w:val="-6"/>
          <w:sz w:val="24"/>
          <w:szCs w:val="24"/>
        </w:rPr>
        <w:t>师</w:t>
      </w:r>
      <w:r>
        <w:rPr>
          <w:rFonts w:ascii="黑体" w:hAnsi="黑体" w:eastAsia="黑体" w:cs="黑体"/>
          <w:spacing w:val="24"/>
          <w:sz w:val="24"/>
          <w:szCs w:val="24"/>
        </w:rPr>
        <w:t xml:space="preserve"> </w:t>
      </w:r>
      <w:r>
        <w:rPr>
          <w:rFonts w:ascii="黑体" w:hAnsi="黑体" w:eastAsia="黑体" w:cs="黑体"/>
          <w:spacing w:val="-6"/>
          <w:sz w:val="24"/>
          <w:szCs w:val="24"/>
        </w:rPr>
        <w:t>注册证书。</w:t>
      </w:r>
    </w:p>
    <w:p w14:paraId="30B2BD04">
      <w:pPr>
        <w:spacing w:before="148" w:line="222" w:lineRule="auto"/>
        <w:ind w:left="548"/>
        <w:rPr>
          <w:rFonts w:ascii="黑体" w:hAnsi="黑体" w:eastAsia="黑体" w:cs="黑体"/>
          <w:sz w:val="24"/>
          <w:szCs w:val="24"/>
        </w:rPr>
      </w:pPr>
      <w:r>
        <w:rPr>
          <w:rFonts w:ascii="黑体" w:hAnsi="黑体" w:eastAsia="黑体" w:cs="黑体"/>
          <w:spacing w:val="-8"/>
          <w:sz w:val="24"/>
          <w:szCs w:val="24"/>
        </w:rPr>
        <w:t>□隧道专业监理工程师 1：</w:t>
      </w:r>
    </w:p>
    <w:p w14:paraId="188B63D9">
      <w:pPr>
        <w:spacing w:before="95" w:line="225" w:lineRule="auto"/>
        <w:ind w:left="527"/>
        <w:rPr>
          <w:rFonts w:ascii="黑体" w:hAnsi="黑体" w:eastAsia="黑体" w:cs="黑体"/>
          <w:sz w:val="24"/>
          <w:szCs w:val="24"/>
        </w:rPr>
      </w:pPr>
      <w:r>
        <w:rPr>
          <w:rFonts w:ascii="黑体" w:hAnsi="黑体" w:eastAsia="黑体" w:cs="黑体"/>
          <w:spacing w:val="-2"/>
          <w:sz w:val="24"/>
          <w:szCs w:val="24"/>
        </w:rPr>
        <w:t>①</w:t>
      </w:r>
      <w:r>
        <w:rPr>
          <w:rFonts w:ascii="黑体" w:hAnsi="黑体" w:eastAsia="黑体" w:cs="黑体"/>
          <w:spacing w:val="62"/>
          <w:sz w:val="24"/>
          <w:szCs w:val="24"/>
          <w:u w:val="single" w:color="auto"/>
        </w:rPr>
        <w:t xml:space="preserve">  </w:t>
      </w:r>
      <w:r>
        <w:rPr>
          <w:position w:val="-6"/>
          <w:sz w:val="24"/>
          <w:szCs w:val="24"/>
        </w:rPr>
        <w:drawing>
          <wp:inline distT="0" distB="0" distL="0" distR="0">
            <wp:extent cx="17145" cy="17907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4"/>
                    <a:stretch>
                      <a:fillRect/>
                    </a:stretch>
                  </pic:blipFill>
                  <pic:spPr>
                    <a:xfrm>
                      <a:off x="0" y="0"/>
                      <a:ext cx="17145" cy="179704"/>
                    </a:xfrm>
                    <a:prstGeom prst="rect">
                      <a:avLst/>
                    </a:prstGeom>
                  </pic:spPr>
                </pic:pic>
              </a:graphicData>
            </a:graphic>
          </wp:inline>
        </w:drawing>
      </w:r>
      <w:r>
        <w:rPr>
          <w:rFonts w:ascii="黑体" w:hAnsi="黑体" w:eastAsia="黑体" w:cs="黑体"/>
          <w:spacing w:val="-2"/>
          <w:sz w:val="24"/>
          <w:szCs w:val="24"/>
        </w:rPr>
        <w:t>专业高级工程师及以上技术职称；</w:t>
      </w:r>
    </w:p>
    <w:p w14:paraId="611EFDFA">
      <w:pPr>
        <w:spacing w:before="140" w:line="244" w:lineRule="auto"/>
        <w:ind w:left="50" w:right="2044" w:firstLine="476"/>
        <w:rPr>
          <w:rFonts w:ascii="黑体" w:hAnsi="黑体" w:eastAsia="黑体" w:cs="黑体"/>
          <w:sz w:val="24"/>
          <w:szCs w:val="24"/>
        </w:rPr>
      </w:pPr>
      <w:r>
        <w:rPr>
          <w:rFonts w:ascii="黑体" w:hAnsi="黑体" w:eastAsia="黑体" w:cs="黑体"/>
          <w:spacing w:val="3"/>
          <w:sz w:val="24"/>
          <w:szCs w:val="24"/>
        </w:rPr>
        <w:t>②持有交通运输部颁发的监理工程师资格证书或交通运输工程监理工程</w:t>
      </w:r>
      <w:r>
        <w:rPr>
          <w:rFonts w:ascii="黑体" w:hAnsi="黑体" w:eastAsia="黑体" w:cs="黑体"/>
          <w:spacing w:val="14"/>
          <w:sz w:val="24"/>
          <w:szCs w:val="24"/>
        </w:rPr>
        <w:t xml:space="preserve"> </w:t>
      </w:r>
      <w:r>
        <w:rPr>
          <w:rFonts w:ascii="黑体" w:hAnsi="黑体" w:eastAsia="黑体" w:cs="黑体"/>
          <w:spacing w:val="-6"/>
          <w:sz w:val="24"/>
          <w:szCs w:val="24"/>
        </w:rPr>
        <w:t>师</w:t>
      </w:r>
      <w:r>
        <w:rPr>
          <w:rFonts w:ascii="黑体" w:hAnsi="黑体" w:eastAsia="黑体" w:cs="黑体"/>
          <w:spacing w:val="24"/>
          <w:sz w:val="24"/>
          <w:szCs w:val="24"/>
        </w:rPr>
        <w:t xml:space="preserve"> </w:t>
      </w:r>
      <w:r>
        <w:rPr>
          <w:rFonts w:ascii="黑体" w:hAnsi="黑体" w:eastAsia="黑体" w:cs="黑体"/>
          <w:spacing w:val="-6"/>
          <w:sz w:val="24"/>
          <w:szCs w:val="24"/>
        </w:rPr>
        <w:t>注册证书。</w:t>
      </w:r>
    </w:p>
    <w:p w14:paraId="30E879F1">
      <w:pPr>
        <w:spacing w:before="146" w:line="222" w:lineRule="auto"/>
        <w:ind w:left="548"/>
        <w:rPr>
          <w:rFonts w:ascii="黑体" w:hAnsi="黑体" w:eastAsia="黑体" w:cs="黑体"/>
          <w:sz w:val="24"/>
          <w:szCs w:val="24"/>
        </w:rPr>
      </w:pPr>
      <w:r>
        <w:rPr>
          <w:rFonts w:ascii="黑体" w:hAnsi="黑体" w:eastAsia="黑体" w:cs="黑体"/>
          <w:spacing w:val="-5"/>
          <w:sz w:val="24"/>
          <w:szCs w:val="24"/>
        </w:rPr>
        <w:t>□隧道专业监理工程师</w:t>
      </w:r>
      <w:r>
        <w:rPr>
          <w:rFonts w:ascii="黑体" w:hAnsi="黑体" w:eastAsia="黑体" w:cs="黑体"/>
          <w:spacing w:val="-39"/>
          <w:sz w:val="24"/>
          <w:szCs w:val="24"/>
        </w:rPr>
        <w:t xml:space="preserve"> </w:t>
      </w:r>
      <w:r>
        <w:rPr>
          <w:rFonts w:ascii="黑体" w:hAnsi="黑体" w:eastAsia="黑体" w:cs="黑体"/>
          <w:spacing w:val="-5"/>
          <w:sz w:val="24"/>
          <w:szCs w:val="24"/>
        </w:rPr>
        <w:t>2：</w:t>
      </w:r>
    </w:p>
    <w:p w14:paraId="1FB90071">
      <w:pPr>
        <w:spacing w:before="96" w:line="225" w:lineRule="auto"/>
        <w:ind w:left="527"/>
        <w:rPr>
          <w:rFonts w:ascii="黑体" w:hAnsi="黑体" w:eastAsia="黑体" w:cs="黑体"/>
          <w:sz w:val="24"/>
          <w:szCs w:val="24"/>
        </w:rPr>
      </w:pPr>
      <w:r>
        <w:rPr>
          <w:rFonts w:ascii="黑体" w:hAnsi="黑体" w:eastAsia="黑体" w:cs="黑体"/>
          <w:spacing w:val="-2"/>
          <w:sz w:val="24"/>
          <w:szCs w:val="24"/>
        </w:rPr>
        <w:t>①</w:t>
      </w:r>
      <w:r>
        <w:rPr>
          <w:rFonts w:ascii="黑体" w:hAnsi="黑体" w:eastAsia="黑体" w:cs="黑体"/>
          <w:spacing w:val="62"/>
          <w:sz w:val="24"/>
          <w:szCs w:val="24"/>
          <w:u w:val="single" w:color="auto"/>
        </w:rPr>
        <w:t xml:space="preserve">  </w:t>
      </w:r>
      <w:r>
        <w:rPr>
          <w:position w:val="-6"/>
          <w:sz w:val="24"/>
          <w:szCs w:val="24"/>
        </w:rPr>
        <w:drawing>
          <wp:inline distT="0" distB="0" distL="0" distR="0">
            <wp:extent cx="17145" cy="17907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6"/>
                    <a:stretch>
                      <a:fillRect/>
                    </a:stretch>
                  </pic:blipFill>
                  <pic:spPr>
                    <a:xfrm>
                      <a:off x="0" y="0"/>
                      <a:ext cx="17145" cy="179704"/>
                    </a:xfrm>
                    <a:prstGeom prst="rect">
                      <a:avLst/>
                    </a:prstGeom>
                  </pic:spPr>
                </pic:pic>
              </a:graphicData>
            </a:graphic>
          </wp:inline>
        </w:drawing>
      </w:r>
      <w:r>
        <w:rPr>
          <w:rFonts w:ascii="黑体" w:hAnsi="黑体" w:eastAsia="黑体" w:cs="黑体"/>
          <w:spacing w:val="-2"/>
          <w:sz w:val="24"/>
          <w:szCs w:val="24"/>
        </w:rPr>
        <w:t>专业高级工程师及以上技术职称；</w:t>
      </w:r>
    </w:p>
    <w:p w14:paraId="42E1BF05">
      <w:pPr>
        <w:spacing w:before="141" w:line="243" w:lineRule="auto"/>
        <w:ind w:left="50" w:right="2044" w:firstLine="476"/>
        <w:rPr>
          <w:rFonts w:ascii="黑体" w:hAnsi="黑体" w:eastAsia="黑体" w:cs="黑体"/>
          <w:sz w:val="24"/>
          <w:szCs w:val="24"/>
        </w:rPr>
      </w:pPr>
      <w:r>
        <w:rPr>
          <w:rFonts w:ascii="黑体" w:hAnsi="黑体" w:eastAsia="黑体" w:cs="黑体"/>
          <w:spacing w:val="3"/>
          <w:sz w:val="24"/>
          <w:szCs w:val="24"/>
        </w:rPr>
        <w:t>②持有交通运输部颁发的监理工程师资格证书或交通运输工程监理工程</w:t>
      </w:r>
      <w:r>
        <w:rPr>
          <w:rFonts w:ascii="黑体" w:hAnsi="黑体" w:eastAsia="黑体" w:cs="黑体"/>
          <w:spacing w:val="14"/>
          <w:sz w:val="24"/>
          <w:szCs w:val="24"/>
        </w:rPr>
        <w:t xml:space="preserve"> </w:t>
      </w:r>
      <w:r>
        <w:rPr>
          <w:rFonts w:ascii="黑体" w:hAnsi="黑体" w:eastAsia="黑体" w:cs="黑体"/>
          <w:spacing w:val="-6"/>
          <w:sz w:val="24"/>
          <w:szCs w:val="24"/>
        </w:rPr>
        <w:t>师</w:t>
      </w:r>
      <w:r>
        <w:rPr>
          <w:rFonts w:ascii="黑体" w:hAnsi="黑体" w:eastAsia="黑体" w:cs="黑体"/>
          <w:spacing w:val="24"/>
          <w:sz w:val="24"/>
          <w:szCs w:val="24"/>
        </w:rPr>
        <w:t xml:space="preserve"> </w:t>
      </w:r>
      <w:r>
        <w:rPr>
          <w:rFonts w:ascii="黑体" w:hAnsi="黑体" w:eastAsia="黑体" w:cs="黑体"/>
          <w:spacing w:val="-6"/>
          <w:sz w:val="24"/>
          <w:szCs w:val="24"/>
        </w:rPr>
        <w:t>注册证书。</w:t>
      </w:r>
    </w:p>
    <w:p w14:paraId="34EECDCC">
      <w:pPr>
        <w:spacing w:before="133" w:line="289" w:lineRule="auto"/>
        <w:ind w:left="47" w:right="1814" w:firstLine="482"/>
        <w:jc w:val="both"/>
        <w:rPr>
          <w:rFonts w:ascii="黑体" w:hAnsi="黑体" w:eastAsia="黑体" w:cs="黑体"/>
          <w:sz w:val="24"/>
          <w:szCs w:val="24"/>
        </w:rPr>
      </w:pPr>
      <w:r>
        <w:rPr>
          <w:rFonts w:ascii="黑体" w:hAnsi="黑体" w:eastAsia="黑体" w:cs="黑体"/>
          <w:spacing w:val="8"/>
          <w:sz w:val="24"/>
          <w:szCs w:val="24"/>
        </w:rPr>
        <w:t>注：</w:t>
      </w:r>
      <w:r>
        <w:rPr>
          <w:rFonts w:ascii="Calibri" w:hAnsi="Calibri" w:eastAsia="Calibri" w:cs="Calibri"/>
          <w:spacing w:val="8"/>
          <w:sz w:val="24"/>
          <w:szCs w:val="24"/>
        </w:rPr>
        <w:t>1</w:t>
      </w:r>
      <w:r>
        <w:rPr>
          <w:position w:val="-6"/>
          <w:sz w:val="24"/>
          <w:szCs w:val="24"/>
        </w:rPr>
        <w:drawing>
          <wp:inline distT="0" distB="0" distL="0" distR="0">
            <wp:extent cx="29210" cy="1968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
                    <a:stretch>
                      <a:fillRect/>
                    </a:stretch>
                  </pic:blipFill>
                  <pic:spPr>
                    <a:xfrm>
                      <a:off x="0" y="0"/>
                      <a:ext cx="29819" cy="197484"/>
                    </a:xfrm>
                    <a:prstGeom prst="rect">
                      <a:avLst/>
                    </a:prstGeom>
                  </pic:spPr>
                </pic:pic>
              </a:graphicData>
            </a:graphic>
          </wp:inline>
        </w:drawing>
      </w:r>
      <w:r>
        <w:rPr>
          <w:rFonts w:ascii="Calibri" w:hAnsi="Calibri" w:eastAsia="Calibri" w:cs="Calibri"/>
          <w:spacing w:val="-20"/>
          <w:sz w:val="24"/>
          <w:szCs w:val="24"/>
        </w:rPr>
        <w:t xml:space="preserve"> </w:t>
      </w:r>
      <w:r>
        <w:rPr>
          <w:rFonts w:ascii="黑体" w:hAnsi="黑体" w:eastAsia="黑体" w:cs="黑体"/>
          <w:spacing w:val="8"/>
          <w:sz w:val="24"/>
          <w:szCs w:val="24"/>
        </w:rPr>
        <w:t>、大型项目（含特大桥梁或特长隧道）桥梁/隧道专业</w:t>
      </w:r>
      <w:r>
        <w:rPr>
          <w:rFonts w:ascii="黑体" w:hAnsi="黑体" w:eastAsia="黑体" w:cs="黑体"/>
          <w:spacing w:val="7"/>
          <w:sz w:val="24"/>
          <w:szCs w:val="24"/>
        </w:rPr>
        <w:t>监理工程师</w:t>
      </w:r>
      <w:r>
        <w:rPr>
          <w:rFonts w:ascii="黑体" w:hAnsi="黑体" w:eastAsia="黑体" w:cs="黑体"/>
          <w:sz w:val="24"/>
          <w:szCs w:val="24"/>
        </w:rPr>
        <w:t xml:space="preserve"> </w:t>
      </w:r>
      <w:r>
        <w:rPr>
          <w:rFonts w:ascii="黑体" w:hAnsi="黑体" w:eastAsia="黑体" w:cs="黑体"/>
          <w:spacing w:val="3"/>
          <w:sz w:val="24"/>
          <w:szCs w:val="24"/>
        </w:rPr>
        <w:t>可 按照工程内容选择，可同时设置两名桥梁/隧道专业监理</w:t>
      </w:r>
      <w:r>
        <w:rPr>
          <w:rFonts w:ascii="黑体" w:hAnsi="黑体" w:eastAsia="黑体" w:cs="黑体"/>
          <w:spacing w:val="2"/>
          <w:sz w:val="24"/>
          <w:szCs w:val="24"/>
        </w:rPr>
        <w:t>工程师，合计人数</w:t>
      </w:r>
      <w:r>
        <w:rPr>
          <w:rFonts w:ascii="黑体" w:hAnsi="黑体" w:eastAsia="黑体" w:cs="黑体"/>
          <w:sz w:val="24"/>
          <w:szCs w:val="24"/>
        </w:rPr>
        <w:t xml:space="preserve"> </w:t>
      </w:r>
      <w:r>
        <w:rPr>
          <w:rFonts w:ascii="黑体" w:hAnsi="黑体" w:eastAsia="黑体" w:cs="黑体"/>
          <w:spacing w:val="-8"/>
          <w:sz w:val="24"/>
          <w:szCs w:val="24"/>
        </w:rPr>
        <w:t>不超</w:t>
      </w:r>
      <w:r>
        <w:rPr>
          <w:rFonts w:ascii="黑体" w:hAnsi="黑体" w:eastAsia="黑体" w:cs="黑体"/>
          <w:spacing w:val="30"/>
          <w:sz w:val="24"/>
          <w:szCs w:val="24"/>
        </w:rPr>
        <w:t xml:space="preserve"> </w:t>
      </w:r>
      <w:r>
        <w:rPr>
          <w:rFonts w:ascii="黑体" w:hAnsi="黑体" w:eastAsia="黑体" w:cs="黑体"/>
          <w:spacing w:val="-8"/>
          <w:sz w:val="24"/>
          <w:szCs w:val="24"/>
        </w:rPr>
        <w:t>过</w:t>
      </w:r>
      <w:r>
        <w:rPr>
          <w:rFonts w:ascii="黑体" w:hAnsi="黑体" w:eastAsia="黑体" w:cs="黑体"/>
          <w:spacing w:val="-50"/>
          <w:sz w:val="24"/>
          <w:szCs w:val="24"/>
        </w:rPr>
        <w:t xml:space="preserve"> </w:t>
      </w:r>
      <w:r>
        <w:rPr>
          <w:rFonts w:ascii="黑体" w:hAnsi="黑体" w:eastAsia="黑体" w:cs="黑体"/>
          <w:spacing w:val="-8"/>
          <w:sz w:val="24"/>
          <w:szCs w:val="24"/>
        </w:rPr>
        <w:t>2</w:t>
      </w:r>
      <w:r>
        <w:rPr>
          <w:rFonts w:ascii="黑体" w:hAnsi="黑体" w:eastAsia="黑体" w:cs="黑体"/>
          <w:spacing w:val="-42"/>
          <w:sz w:val="24"/>
          <w:szCs w:val="24"/>
        </w:rPr>
        <w:t xml:space="preserve"> </w:t>
      </w:r>
      <w:r>
        <w:rPr>
          <w:rFonts w:ascii="黑体" w:hAnsi="黑体" w:eastAsia="黑体" w:cs="黑体"/>
          <w:spacing w:val="-8"/>
          <w:sz w:val="24"/>
          <w:szCs w:val="24"/>
        </w:rPr>
        <w:t>人。</w:t>
      </w:r>
    </w:p>
    <w:p w14:paraId="436B61D0">
      <w:pPr>
        <w:spacing w:before="97" w:line="259" w:lineRule="auto"/>
        <w:ind w:left="45" w:right="1905" w:firstLine="477"/>
        <w:rPr>
          <w:rFonts w:ascii="黑体" w:hAnsi="黑体" w:eastAsia="黑体" w:cs="黑体"/>
          <w:sz w:val="24"/>
          <w:szCs w:val="24"/>
        </w:rPr>
      </w:pPr>
      <w:r>
        <w:rPr>
          <w:rFonts w:ascii="黑体" w:hAnsi="黑体" w:eastAsia="黑体" w:cs="黑体"/>
          <w:sz w:val="24"/>
          <w:szCs w:val="24"/>
        </w:rPr>
        <w:t>2、投标时，投标人须在投标文件中提供除主要人员</w:t>
      </w:r>
      <w:r>
        <w:rPr>
          <w:rFonts w:ascii="黑体" w:hAnsi="黑体" w:eastAsia="黑体" w:cs="黑体"/>
          <w:spacing w:val="-1"/>
          <w:sz w:val="24"/>
          <w:szCs w:val="24"/>
        </w:rPr>
        <w:t>外的其他人员数量和</w:t>
      </w:r>
      <w:r>
        <w:rPr>
          <w:rFonts w:ascii="黑体" w:hAnsi="黑体" w:eastAsia="黑体" w:cs="黑体"/>
          <w:sz w:val="24"/>
          <w:szCs w:val="24"/>
        </w:rPr>
        <w:t xml:space="preserve">  </w:t>
      </w:r>
      <w:r>
        <w:rPr>
          <w:rFonts w:ascii="黑体" w:hAnsi="黑体" w:eastAsia="黑体" w:cs="黑体"/>
          <w:spacing w:val="4"/>
          <w:sz w:val="24"/>
          <w:szCs w:val="24"/>
        </w:rPr>
        <w:t>资 格条件承诺，其他人员数量和资格条件承诺书详见招标</w:t>
      </w:r>
      <w:r>
        <w:rPr>
          <w:rFonts w:ascii="黑体" w:hAnsi="黑体" w:eastAsia="黑体" w:cs="黑体"/>
          <w:spacing w:val="3"/>
          <w:sz w:val="24"/>
          <w:szCs w:val="24"/>
        </w:rPr>
        <w:t>文件第七章投标文</w:t>
      </w:r>
      <w:r>
        <w:rPr>
          <w:rFonts w:ascii="黑体" w:hAnsi="黑体" w:eastAsia="黑体" w:cs="黑体"/>
          <w:sz w:val="24"/>
          <w:szCs w:val="24"/>
        </w:rPr>
        <w:t xml:space="preserve"> </w:t>
      </w:r>
      <w:r>
        <w:rPr>
          <w:rFonts w:ascii="黑体" w:hAnsi="黑体" w:eastAsia="黑体" w:cs="黑体"/>
          <w:spacing w:val="-1"/>
          <w:sz w:val="24"/>
          <w:szCs w:val="24"/>
        </w:rPr>
        <w:t>件格 式“六、资格审查资料”。</w:t>
      </w:r>
    </w:p>
    <w:p w14:paraId="12032574">
      <w:pPr>
        <w:spacing w:before="166" w:line="246" w:lineRule="auto"/>
        <w:ind w:left="50" w:right="2030" w:firstLine="466"/>
        <w:rPr>
          <w:rFonts w:ascii="黑体" w:hAnsi="黑体" w:eastAsia="黑体" w:cs="黑体"/>
          <w:sz w:val="24"/>
          <w:szCs w:val="24"/>
        </w:rPr>
      </w:pPr>
      <w:r>
        <w:rPr>
          <w:rFonts w:ascii="Calibri" w:hAnsi="Calibri" w:eastAsia="Calibri" w:cs="Calibri"/>
          <w:spacing w:val="1"/>
          <w:sz w:val="24"/>
          <w:szCs w:val="24"/>
        </w:rPr>
        <w:t>4.2</w:t>
      </w:r>
      <w:r>
        <w:rPr>
          <w:rFonts w:ascii="Calibri" w:hAnsi="Calibri" w:eastAsia="Calibri" w:cs="Calibri"/>
          <w:spacing w:val="46"/>
          <w:w w:val="101"/>
          <w:sz w:val="24"/>
          <w:szCs w:val="24"/>
        </w:rPr>
        <w:t xml:space="preserve"> </w:t>
      </w:r>
      <w:r>
        <w:rPr>
          <w:rFonts w:ascii="黑体" w:hAnsi="黑体" w:eastAsia="黑体" w:cs="黑体"/>
          <w:spacing w:val="1"/>
          <w:sz w:val="24"/>
          <w:szCs w:val="24"/>
        </w:rPr>
        <w:t>本次招标</w:t>
      </w:r>
      <w:r>
        <w:rPr>
          <w:position w:val="-5"/>
          <w:sz w:val="24"/>
          <w:szCs w:val="24"/>
        </w:rPr>
        <w:drawing>
          <wp:inline distT="0" distB="0" distL="0" distR="0">
            <wp:extent cx="117475" cy="1682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7"/>
                    <a:stretch>
                      <a:fillRect/>
                    </a:stretch>
                  </pic:blipFill>
                  <pic:spPr>
                    <a:xfrm>
                      <a:off x="0" y="0"/>
                      <a:ext cx="117932" cy="168859"/>
                    </a:xfrm>
                    <a:prstGeom prst="rect">
                      <a:avLst/>
                    </a:prstGeom>
                  </pic:spPr>
                </pic:pic>
              </a:graphicData>
            </a:graphic>
          </wp:inline>
        </w:drawing>
      </w:r>
      <w:r>
        <w:rPr>
          <w:rFonts w:ascii="黑体" w:hAnsi="黑体" w:eastAsia="黑体" w:cs="黑体"/>
          <w:spacing w:val="1"/>
          <w:sz w:val="24"/>
          <w:szCs w:val="24"/>
        </w:rPr>
        <w:t>接受</w:t>
      </w:r>
      <w:r>
        <w:rPr>
          <w:sz w:val="24"/>
          <w:szCs w:val="24"/>
        </w:rPr>
        <w:drawing>
          <wp:inline distT="0" distB="0" distL="0" distR="0">
            <wp:extent cx="146685" cy="11684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8"/>
                    <a:stretch>
                      <a:fillRect/>
                    </a:stretch>
                  </pic:blipFill>
                  <pic:spPr>
                    <a:xfrm>
                      <a:off x="0" y="0"/>
                      <a:ext cx="146803" cy="117348"/>
                    </a:xfrm>
                    <a:prstGeom prst="rect">
                      <a:avLst/>
                    </a:prstGeom>
                  </pic:spPr>
                </pic:pic>
              </a:graphicData>
            </a:graphic>
          </wp:inline>
        </w:drawing>
      </w:r>
      <w:r>
        <w:rPr>
          <w:rFonts w:ascii="黑体" w:hAnsi="黑体" w:eastAsia="黑体" w:cs="黑体"/>
          <w:spacing w:val="1"/>
          <w:sz w:val="24"/>
          <w:szCs w:val="24"/>
        </w:rPr>
        <w:t>不接受联合体投标。联合体投标的，应满足投标人</w:t>
      </w:r>
      <w:r>
        <w:rPr>
          <w:rFonts w:ascii="黑体" w:hAnsi="黑体" w:eastAsia="黑体" w:cs="黑体"/>
          <w:sz w:val="24"/>
          <w:szCs w:val="24"/>
        </w:rPr>
        <w:t xml:space="preserve"> </w:t>
      </w:r>
      <w:r>
        <w:rPr>
          <w:rFonts w:ascii="黑体" w:hAnsi="黑体" w:eastAsia="黑体" w:cs="黑体"/>
          <w:spacing w:val="-2"/>
          <w:sz w:val="24"/>
          <w:szCs w:val="24"/>
        </w:rPr>
        <w:t>须 知前附表规定要求。</w:t>
      </w:r>
    </w:p>
    <w:p w14:paraId="32A40B17">
      <w:pPr>
        <w:spacing w:before="159" w:line="221" w:lineRule="auto"/>
        <w:ind w:left="518"/>
        <w:rPr>
          <w:rFonts w:ascii="黑体" w:hAnsi="黑体" w:eastAsia="黑体" w:cs="黑体"/>
          <w:sz w:val="24"/>
          <w:szCs w:val="24"/>
        </w:rPr>
      </w:pPr>
      <w:r>
        <w:rPr>
          <w:rFonts w:ascii="Calibri" w:hAnsi="Calibri" w:eastAsia="Calibri" w:cs="Calibri"/>
          <w:spacing w:val="-2"/>
          <w:sz w:val="24"/>
          <w:szCs w:val="24"/>
        </w:rPr>
        <w:t xml:space="preserve">4.3 </w:t>
      </w:r>
      <w:r>
        <w:rPr>
          <w:rFonts w:ascii="黑体" w:hAnsi="黑体" w:eastAsia="黑体" w:cs="黑体"/>
          <w:spacing w:val="-2"/>
          <w:sz w:val="24"/>
          <w:szCs w:val="24"/>
        </w:rPr>
        <w:t>入围业绩要求：要求类似工程业绩。</w:t>
      </w:r>
    </w:p>
    <w:p w14:paraId="754A46EE">
      <w:pPr>
        <w:spacing w:line="221" w:lineRule="auto"/>
        <w:rPr>
          <w:rFonts w:ascii="黑体" w:hAnsi="黑体" w:eastAsia="黑体" w:cs="黑体"/>
          <w:sz w:val="24"/>
          <w:szCs w:val="24"/>
        </w:rPr>
        <w:sectPr>
          <w:pgSz w:w="11906" w:h="16839"/>
          <w:pgMar w:top="1426" w:right="0" w:bottom="0" w:left="1785" w:header="0" w:footer="0" w:gutter="0"/>
          <w:cols w:space="720" w:num="1"/>
        </w:sectPr>
      </w:pPr>
    </w:p>
    <w:p w14:paraId="7306CEAE">
      <w:pPr>
        <w:spacing w:before="49" w:line="255" w:lineRule="auto"/>
        <w:ind w:left="47" w:right="1931" w:firstLine="480"/>
        <w:rPr>
          <w:rFonts w:ascii="黑体" w:hAnsi="黑体" w:eastAsia="黑体" w:cs="黑体"/>
          <w:sz w:val="24"/>
          <w:szCs w:val="24"/>
        </w:rPr>
      </w:pPr>
      <w:r>
        <w:rPr>
          <w:rFonts w:ascii="黑体" w:hAnsi="黑体" w:eastAsia="黑体" w:cs="黑体"/>
          <w:sz w:val="24"/>
          <w:szCs w:val="24"/>
        </w:rPr>
        <w:drawing>
          <wp:inline distT="0" distB="0" distL="0" distR="0">
            <wp:extent cx="121285" cy="11684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9"/>
                    <a:stretch>
                      <a:fillRect/>
                    </a:stretch>
                  </pic:blipFill>
                  <pic:spPr>
                    <a:xfrm>
                      <a:off x="0" y="0"/>
                      <a:ext cx="121919" cy="117347"/>
                    </a:xfrm>
                    <a:prstGeom prst="rect">
                      <a:avLst/>
                    </a:prstGeom>
                  </pic:spPr>
                </pic:pic>
              </a:graphicData>
            </a:graphic>
          </wp:inline>
        </w:drawing>
      </w:r>
      <w:r>
        <w:rPr>
          <w:rFonts w:ascii="黑体" w:hAnsi="黑体" w:eastAsia="黑体" w:cs="黑体"/>
          <w:spacing w:val="-5"/>
          <w:sz w:val="24"/>
          <w:szCs w:val="24"/>
        </w:rPr>
        <w:t xml:space="preserve">近 </w:t>
      </w:r>
      <w:r>
        <w:rPr>
          <w:rFonts w:ascii="Calibri" w:hAnsi="Calibri" w:eastAsia="Calibri" w:cs="Calibri"/>
          <w:spacing w:val="-5"/>
          <w:sz w:val="24"/>
          <w:szCs w:val="24"/>
        </w:rPr>
        <w:t xml:space="preserve">5 </w:t>
      </w:r>
      <w:r>
        <w:rPr>
          <w:rFonts w:ascii="黑体" w:hAnsi="黑体" w:eastAsia="黑体" w:cs="黑体"/>
          <w:spacing w:val="-5"/>
          <w:sz w:val="24"/>
          <w:szCs w:val="24"/>
        </w:rPr>
        <w:t>年内完成过</w:t>
      </w:r>
      <w:r>
        <w:rPr>
          <w:rFonts w:ascii="黑体" w:hAnsi="黑体" w:eastAsia="黑体" w:cs="黑体"/>
          <w:spacing w:val="-14"/>
          <w:sz w:val="24"/>
          <w:szCs w:val="24"/>
        </w:rPr>
        <w:t xml:space="preserve"> </w:t>
      </w:r>
      <w:r>
        <w:rPr>
          <w:rFonts w:ascii="Calibri" w:hAnsi="Calibri" w:eastAsia="Calibri" w:cs="Calibri"/>
          <w:spacing w:val="-5"/>
          <w:sz w:val="24"/>
          <w:szCs w:val="24"/>
        </w:rPr>
        <w:t>1</w:t>
      </w:r>
      <w:r>
        <w:rPr>
          <w:rFonts w:ascii="黑体" w:hAnsi="黑体" w:eastAsia="黑体" w:cs="黑体"/>
          <w:spacing w:val="-5"/>
          <w:sz w:val="24"/>
          <w:szCs w:val="24"/>
        </w:rPr>
        <w:t>个单个合同里程</w:t>
      </w:r>
      <w:r>
        <w:rPr>
          <w:rFonts w:ascii="黑体" w:hAnsi="黑体" w:eastAsia="黑体" w:cs="黑体"/>
          <w:spacing w:val="-23"/>
          <w:sz w:val="24"/>
          <w:szCs w:val="24"/>
        </w:rPr>
        <w:t xml:space="preserve"> </w:t>
      </w:r>
      <w:r>
        <w:rPr>
          <w:rFonts w:ascii="Calibri" w:hAnsi="Calibri" w:eastAsia="Calibri" w:cs="Calibri"/>
          <w:spacing w:val="-5"/>
          <w:sz w:val="24"/>
          <w:szCs w:val="24"/>
        </w:rPr>
        <w:t>12.5km</w:t>
      </w:r>
      <w:r>
        <w:rPr>
          <w:rFonts w:ascii="黑体" w:hAnsi="黑体" w:eastAsia="黑体" w:cs="黑体"/>
          <w:spacing w:val="-5"/>
          <w:sz w:val="24"/>
          <w:szCs w:val="24"/>
        </w:rPr>
        <w:t>及以上的新建或改扩建高速公</w:t>
      </w:r>
      <w:r>
        <w:rPr>
          <w:rFonts w:ascii="黑体" w:hAnsi="黑体" w:eastAsia="黑体" w:cs="黑体"/>
          <w:sz w:val="24"/>
          <w:szCs w:val="24"/>
        </w:rPr>
        <w:t xml:space="preserve"> </w:t>
      </w:r>
      <w:r>
        <w:rPr>
          <w:rFonts w:ascii="黑体" w:hAnsi="黑体" w:eastAsia="黑体" w:cs="黑体"/>
          <w:spacing w:val="-1"/>
          <w:sz w:val="24"/>
          <w:szCs w:val="24"/>
        </w:rPr>
        <w:t>路土建工程项目的施工监理业绩。（投标人资格要求的类似施工监理业绩不超</w:t>
      </w:r>
      <w:r>
        <w:rPr>
          <w:rFonts w:ascii="黑体" w:hAnsi="黑体" w:eastAsia="黑体" w:cs="黑体"/>
          <w:spacing w:val="14"/>
          <w:sz w:val="24"/>
          <w:szCs w:val="24"/>
        </w:rPr>
        <w:t xml:space="preserve"> </w:t>
      </w:r>
      <w:r>
        <w:rPr>
          <w:rFonts w:ascii="黑体" w:hAnsi="黑体" w:eastAsia="黑体" w:cs="黑体"/>
          <w:spacing w:val="-5"/>
          <w:sz w:val="24"/>
          <w:szCs w:val="24"/>
        </w:rPr>
        <w:t>过招标项目相关指标的规模比例的</w:t>
      </w:r>
      <w:r>
        <w:rPr>
          <w:rFonts w:ascii="黑体" w:hAnsi="黑体" w:eastAsia="黑体" w:cs="黑体"/>
          <w:spacing w:val="-26"/>
          <w:sz w:val="24"/>
          <w:szCs w:val="24"/>
        </w:rPr>
        <w:t xml:space="preserve"> </w:t>
      </w:r>
      <w:r>
        <w:rPr>
          <w:rFonts w:ascii="Calibri" w:hAnsi="Calibri" w:eastAsia="Calibri" w:cs="Calibri"/>
          <w:spacing w:val="-5"/>
          <w:sz w:val="24"/>
          <w:szCs w:val="24"/>
        </w:rPr>
        <w:t>50%</w:t>
      </w:r>
      <w:r>
        <w:rPr>
          <w:position w:val="-6"/>
          <w:sz w:val="24"/>
          <w:szCs w:val="24"/>
        </w:rPr>
        <w:drawing>
          <wp:inline distT="0" distB="0" distL="0" distR="0">
            <wp:extent cx="19685" cy="1968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
                    <a:stretch>
                      <a:fillRect/>
                    </a:stretch>
                  </pic:blipFill>
                  <pic:spPr>
                    <a:xfrm>
                      <a:off x="0" y="0"/>
                      <a:ext cx="19717" cy="197484"/>
                    </a:xfrm>
                    <a:prstGeom prst="rect">
                      <a:avLst/>
                    </a:prstGeom>
                  </pic:spPr>
                </pic:pic>
              </a:graphicData>
            </a:graphic>
          </wp:inline>
        </w:drawing>
      </w:r>
      <w:r>
        <w:rPr>
          <w:rFonts w:ascii="Calibri" w:hAnsi="Calibri" w:eastAsia="Calibri" w:cs="Calibri"/>
          <w:spacing w:val="-22"/>
          <w:sz w:val="24"/>
          <w:szCs w:val="24"/>
        </w:rPr>
        <w:t xml:space="preserve"> </w:t>
      </w:r>
      <w:r>
        <w:rPr>
          <w:rFonts w:ascii="黑体" w:hAnsi="黑体" w:eastAsia="黑体" w:cs="黑体"/>
          <w:spacing w:val="-5"/>
          <w:sz w:val="24"/>
          <w:szCs w:val="24"/>
        </w:rPr>
        <w:t>，后同</w:t>
      </w:r>
      <w:r>
        <w:rPr>
          <w:rFonts w:ascii="黑体" w:hAnsi="黑体" w:eastAsia="黑体" w:cs="黑体"/>
          <w:spacing w:val="-6"/>
          <w:sz w:val="24"/>
          <w:szCs w:val="24"/>
        </w:rPr>
        <w:t>。）</w:t>
      </w:r>
    </w:p>
    <w:p w14:paraId="10F6EB39">
      <w:pPr>
        <w:spacing w:before="193" w:line="221" w:lineRule="auto"/>
        <w:ind w:left="527"/>
        <w:rPr>
          <w:rFonts w:ascii="黑体" w:hAnsi="黑体" w:eastAsia="黑体" w:cs="黑体"/>
          <w:sz w:val="24"/>
          <w:szCs w:val="24"/>
        </w:rPr>
      </w:pPr>
      <w:r>
        <w:rPr>
          <w:rFonts w:ascii="黑体" w:hAnsi="黑体" w:eastAsia="黑体" w:cs="黑体"/>
          <w:sz w:val="24"/>
          <w:szCs w:val="24"/>
        </w:rPr>
        <w:drawing>
          <wp:inline distT="0" distB="0" distL="0" distR="0">
            <wp:extent cx="121285" cy="11684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0"/>
                    <a:stretch>
                      <a:fillRect/>
                    </a:stretch>
                  </pic:blipFill>
                  <pic:spPr>
                    <a:xfrm>
                      <a:off x="0" y="0"/>
                      <a:ext cx="121919" cy="117347"/>
                    </a:xfrm>
                    <a:prstGeom prst="rect">
                      <a:avLst/>
                    </a:prstGeom>
                  </pic:spPr>
                </pic:pic>
              </a:graphicData>
            </a:graphic>
          </wp:inline>
        </w:drawing>
      </w:r>
      <w:r>
        <w:rPr>
          <w:rFonts w:ascii="黑体" w:hAnsi="黑体" w:eastAsia="黑体" w:cs="黑体"/>
          <w:spacing w:val="4"/>
          <w:sz w:val="24"/>
          <w:szCs w:val="24"/>
        </w:rPr>
        <w:t>技术特别复杂的特大桥梁和特长隧道项目主体工程：</w:t>
      </w:r>
      <w:r>
        <w:rPr>
          <w:rFonts w:ascii="黑体" w:hAnsi="黑体" w:eastAsia="黑体" w:cs="黑体"/>
          <w:spacing w:val="3"/>
          <w:sz w:val="24"/>
          <w:szCs w:val="24"/>
        </w:rPr>
        <w:t>近</w:t>
      </w:r>
      <w:r>
        <w:rPr>
          <w:rFonts w:ascii="黑体" w:hAnsi="黑体" w:eastAsia="黑体" w:cs="黑体"/>
          <w:spacing w:val="-22"/>
          <w:sz w:val="24"/>
          <w:szCs w:val="24"/>
        </w:rPr>
        <w:t xml:space="preserve"> </w:t>
      </w:r>
      <w:r>
        <w:rPr>
          <w:rFonts w:ascii="Calibri" w:hAnsi="Calibri" w:eastAsia="Calibri" w:cs="Calibri"/>
          <w:spacing w:val="3"/>
          <w:sz w:val="24"/>
          <w:szCs w:val="24"/>
        </w:rPr>
        <w:t>8</w:t>
      </w:r>
      <w:r>
        <w:rPr>
          <w:rFonts w:ascii="Calibri" w:hAnsi="Calibri" w:eastAsia="Calibri" w:cs="Calibri"/>
          <w:spacing w:val="41"/>
          <w:w w:val="101"/>
          <w:sz w:val="24"/>
          <w:szCs w:val="24"/>
        </w:rPr>
        <w:t xml:space="preserve"> </w:t>
      </w:r>
      <w:r>
        <w:rPr>
          <w:rFonts w:ascii="黑体" w:hAnsi="黑体" w:eastAsia="黑体" w:cs="黑体"/>
          <w:spacing w:val="3"/>
          <w:sz w:val="24"/>
          <w:szCs w:val="24"/>
        </w:rPr>
        <w:t>年内完成过</w:t>
      </w:r>
    </w:p>
    <w:p w14:paraId="7424BB01">
      <w:pPr>
        <w:spacing w:before="55" w:line="221" w:lineRule="auto"/>
        <w:ind w:left="58"/>
        <w:rPr>
          <w:rFonts w:ascii="黑体" w:hAnsi="黑体" w:eastAsia="黑体" w:cs="黑体"/>
          <w:sz w:val="24"/>
          <w:szCs w:val="24"/>
        </w:rPr>
      </w:pPr>
      <w:r>
        <w:rPr>
          <w:rFonts w:ascii="Calibri" w:hAnsi="Calibri" w:eastAsia="Calibri" w:cs="Calibri"/>
          <w:spacing w:val="-2"/>
          <w:sz w:val="24"/>
          <w:szCs w:val="24"/>
        </w:rPr>
        <w:t>1</w:t>
      </w:r>
      <w:r>
        <w:rPr>
          <w:rFonts w:ascii="Calibri" w:hAnsi="Calibri" w:eastAsia="Calibri" w:cs="Calibri"/>
          <w:spacing w:val="14"/>
          <w:sz w:val="24"/>
          <w:szCs w:val="24"/>
        </w:rPr>
        <w:t xml:space="preserve"> </w:t>
      </w:r>
      <w:r>
        <w:rPr>
          <w:rFonts w:ascii="黑体" w:hAnsi="黑体" w:eastAsia="黑体" w:cs="黑体"/>
          <w:spacing w:val="-2"/>
          <w:sz w:val="24"/>
          <w:szCs w:val="24"/>
        </w:rPr>
        <w:t>个高速公路新建或改扩建特大桥梁的施工</w:t>
      </w:r>
      <w:r>
        <w:rPr>
          <w:rFonts w:ascii="黑体" w:hAnsi="黑体" w:eastAsia="黑体" w:cs="黑体"/>
          <w:spacing w:val="-3"/>
          <w:sz w:val="24"/>
          <w:szCs w:val="24"/>
        </w:rPr>
        <w:t>监理业绩。</w:t>
      </w:r>
    </w:p>
    <w:p w14:paraId="55B8816C">
      <w:pPr>
        <w:spacing w:before="172" w:line="275" w:lineRule="auto"/>
        <w:ind w:left="63" w:right="2030" w:firstLine="469"/>
        <w:rPr>
          <w:rFonts w:ascii="黑体" w:hAnsi="黑体" w:eastAsia="黑体" w:cs="黑体"/>
          <w:sz w:val="24"/>
          <w:szCs w:val="24"/>
        </w:rPr>
      </w:pPr>
      <w:r>
        <w:rPr>
          <w:rFonts w:ascii="黑体" w:hAnsi="黑体" w:eastAsia="黑体" w:cs="黑体"/>
          <w:spacing w:val="1"/>
          <w:sz w:val="24"/>
          <w:szCs w:val="24"/>
        </w:rPr>
        <w:t>注</w:t>
      </w:r>
      <w:r>
        <w:rPr>
          <w:rFonts w:ascii="黑体" w:hAnsi="黑体" w:eastAsia="黑体" w:cs="黑体"/>
          <w:spacing w:val="-18"/>
          <w:sz w:val="24"/>
          <w:szCs w:val="24"/>
        </w:rPr>
        <w:t>：（</w:t>
      </w:r>
      <w:r>
        <w:rPr>
          <w:rFonts w:ascii="Calibri" w:hAnsi="Calibri" w:eastAsia="Calibri" w:cs="Calibri"/>
          <w:spacing w:val="1"/>
          <w:sz w:val="24"/>
          <w:szCs w:val="24"/>
        </w:rPr>
        <w:t>1</w:t>
      </w:r>
      <w:r>
        <w:rPr>
          <w:rFonts w:ascii="黑体" w:hAnsi="黑体" w:eastAsia="黑体" w:cs="黑体"/>
          <w:spacing w:val="1"/>
          <w:sz w:val="24"/>
          <w:szCs w:val="24"/>
        </w:rPr>
        <w:t>）类似业绩由投标人录入交易主体库，评标委员会对投标文件中</w:t>
      </w:r>
      <w:r>
        <w:rPr>
          <w:rFonts w:ascii="黑体" w:hAnsi="黑体" w:eastAsia="黑体" w:cs="黑体"/>
          <w:sz w:val="24"/>
          <w:szCs w:val="24"/>
        </w:rPr>
        <w:t xml:space="preserve"> </w:t>
      </w:r>
      <w:r>
        <w:rPr>
          <w:rFonts w:ascii="黑体" w:hAnsi="黑体" w:eastAsia="黑体" w:cs="黑体"/>
          <w:spacing w:val="-2"/>
          <w:sz w:val="24"/>
          <w:szCs w:val="24"/>
        </w:rPr>
        <w:t>的 业绩证明材料与所填报的评审关键信息进行评审。</w:t>
      </w:r>
    </w:p>
    <w:p w14:paraId="796ACEEF">
      <w:pPr>
        <w:spacing w:before="56" w:line="220" w:lineRule="auto"/>
        <w:ind w:left="567"/>
        <w:rPr>
          <w:rFonts w:ascii="黑体" w:hAnsi="黑体" w:eastAsia="黑体" w:cs="黑体"/>
          <w:sz w:val="24"/>
          <w:szCs w:val="24"/>
        </w:rPr>
      </w:pPr>
      <w:r>
        <w:rPr>
          <w:rFonts w:ascii="黑体" w:hAnsi="黑体" w:eastAsia="黑体" w:cs="黑体"/>
          <w:spacing w:val="-1"/>
          <w:sz w:val="24"/>
          <w:szCs w:val="24"/>
        </w:rPr>
        <w:t>（</w:t>
      </w:r>
      <w:r>
        <w:rPr>
          <w:rFonts w:ascii="Calibri" w:hAnsi="Calibri" w:eastAsia="Calibri" w:cs="Calibri"/>
          <w:spacing w:val="-1"/>
          <w:sz w:val="24"/>
          <w:szCs w:val="24"/>
        </w:rPr>
        <w:t>2</w:t>
      </w:r>
      <w:r>
        <w:rPr>
          <w:rFonts w:ascii="黑体" w:hAnsi="黑体" w:eastAsia="黑体" w:cs="黑体"/>
          <w:spacing w:val="-1"/>
          <w:sz w:val="24"/>
          <w:szCs w:val="24"/>
        </w:rPr>
        <w:t>）类似业绩包括经省级行政监督部门认可</w:t>
      </w:r>
      <w:r>
        <w:rPr>
          <w:rFonts w:ascii="黑体" w:hAnsi="黑体" w:eastAsia="黑体" w:cs="黑体"/>
          <w:spacing w:val="-2"/>
          <w:sz w:val="24"/>
          <w:szCs w:val="24"/>
        </w:rPr>
        <w:t>的</w:t>
      </w:r>
      <w:r>
        <w:rPr>
          <w:sz w:val="24"/>
          <w:szCs w:val="24"/>
        </w:rPr>
        <w:drawing>
          <wp:inline distT="0" distB="0" distL="0" distR="0">
            <wp:extent cx="141605" cy="1168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1"/>
                    <a:stretch>
                      <a:fillRect/>
                    </a:stretch>
                  </pic:blipFill>
                  <pic:spPr>
                    <a:xfrm>
                      <a:off x="0" y="0"/>
                      <a:ext cx="141875" cy="117347"/>
                    </a:xfrm>
                    <a:prstGeom prst="rect">
                      <a:avLst/>
                    </a:prstGeom>
                  </pic:spPr>
                </pic:pic>
              </a:graphicData>
            </a:graphic>
          </wp:inline>
        </w:drawing>
      </w:r>
      <w:r>
        <w:rPr>
          <w:rFonts w:ascii="黑体" w:hAnsi="黑体" w:eastAsia="黑体" w:cs="黑体"/>
          <w:spacing w:val="-2"/>
          <w:sz w:val="24"/>
          <w:szCs w:val="24"/>
        </w:rPr>
        <w:t>主包</w:t>
      </w:r>
      <w:r>
        <w:rPr>
          <w:position w:val="-5"/>
          <w:sz w:val="24"/>
          <w:szCs w:val="24"/>
        </w:rPr>
        <w:drawing>
          <wp:inline distT="0" distB="0" distL="0" distR="0">
            <wp:extent cx="114935" cy="16827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2"/>
                    <a:stretch>
                      <a:fillRect/>
                    </a:stretch>
                  </pic:blipFill>
                  <pic:spPr>
                    <a:xfrm>
                      <a:off x="0" y="0"/>
                      <a:ext cx="115254" cy="168859"/>
                    </a:xfrm>
                    <a:prstGeom prst="rect">
                      <a:avLst/>
                    </a:prstGeom>
                  </pic:spPr>
                </pic:pic>
              </a:graphicData>
            </a:graphic>
          </wp:inline>
        </w:drawing>
      </w:r>
      <w:r>
        <w:rPr>
          <w:rFonts w:ascii="黑体" w:hAnsi="黑体" w:eastAsia="黑体" w:cs="黑体"/>
          <w:spacing w:val="-2"/>
          <w:sz w:val="24"/>
          <w:szCs w:val="24"/>
        </w:rPr>
        <w:t>分包已建业绩。</w:t>
      </w:r>
    </w:p>
    <w:p w14:paraId="5E81EF39">
      <w:pPr>
        <w:spacing w:before="139" w:line="258" w:lineRule="auto"/>
        <w:ind w:left="46" w:right="1912" w:firstLine="521"/>
        <w:rPr>
          <w:rFonts w:ascii="黑体" w:hAnsi="黑体" w:eastAsia="黑体" w:cs="黑体"/>
          <w:sz w:val="24"/>
          <w:szCs w:val="24"/>
        </w:rPr>
      </w:pPr>
      <w:r>
        <w:rPr>
          <w:rFonts w:ascii="黑体" w:hAnsi="黑体" w:eastAsia="黑体" w:cs="黑体"/>
          <w:spacing w:val="3"/>
          <w:sz w:val="24"/>
          <w:szCs w:val="24"/>
        </w:rPr>
        <w:t>（</w:t>
      </w:r>
      <w:r>
        <w:rPr>
          <w:rFonts w:ascii="Calibri" w:hAnsi="Calibri" w:eastAsia="Calibri" w:cs="Calibri"/>
          <w:spacing w:val="3"/>
          <w:sz w:val="24"/>
          <w:szCs w:val="24"/>
        </w:rPr>
        <w:t>3</w:t>
      </w:r>
      <w:r>
        <w:rPr>
          <w:rFonts w:ascii="黑体" w:hAnsi="黑体" w:eastAsia="黑体" w:cs="黑体"/>
          <w:spacing w:val="3"/>
          <w:sz w:val="24"/>
          <w:szCs w:val="24"/>
        </w:rPr>
        <w:t>）土建工程（路基、桥隧）</w:t>
      </w:r>
      <w:r>
        <w:rPr>
          <w:rFonts w:ascii="黑体" w:hAnsi="黑体" w:eastAsia="黑体" w:cs="黑体"/>
          <w:spacing w:val="-20"/>
          <w:sz w:val="24"/>
          <w:szCs w:val="24"/>
        </w:rPr>
        <w:t xml:space="preserve"> </w:t>
      </w:r>
      <w:r>
        <w:rPr>
          <w:rFonts w:ascii="黑体" w:hAnsi="黑体" w:eastAsia="黑体" w:cs="黑体"/>
          <w:spacing w:val="3"/>
          <w:sz w:val="24"/>
          <w:szCs w:val="24"/>
        </w:rPr>
        <w:t>、路面工程、交通安全设施工程</w:t>
      </w:r>
      <w:r>
        <w:rPr>
          <w:rFonts w:ascii="黑体" w:hAnsi="黑体" w:eastAsia="黑体" w:cs="黑体"/>
          <w:spacing w:val="2"/>
          <w:sz w:val="24"/>
          <w:szCs w:val="24"/>
        </w:rPr>
        <w:t>、机电</w:t>
      </w:r>
      <w:r>
        <w:rPr>
          <w:rFonts w:ascii="黑体" w:hAnsi="黑体" w:eastAsia="黑体" w:cs="黑体"/>
          <w:sz w:val="24"/>
          <w:szCs w:val="24"/>
        </w:rPr>
        <w:t xml:space="preserve">  </w:t>
      </w:r>
      <w:r>
        <w:rPr>
          <w:rFonts w:ascii="黑体" w:hAnsi="黑体" w:eastAsia="黑体" w:cs="黑体"/>
          <w:spacing w:val="2"/>
          <w:sz w:val="24"/>
          <w:szCs w:val="24"/>
        </w:rPr>
        <w:t>工 程，以交通运输部</w:t>
      </w:r>
      <w:r>
        <w:rPr>
          <w:rFonts w:ascii="Calibri" w:hAnsi="Calibri" w:eastAsia="Calibri" w:cs="Calibri"/>
          <w:spacing w:val="2"/>
          <w:sz w:val="24"/>
          <w:szCs w:val="24"/>
        </w:rPr>
        <w:t>“</w:t>
      </w:r>
      <w:r>
        <w:rPr>
          <w:rFonts w:ascii="黑体" w:hAnsi="黑体" w:eastAsia="黑体" w:cs="黑体"/>
          <w:spacing w:val="2"/>
          <w:sz w:val="24"/>
          <w:szCs w:val="24"/>
        </w:rPr>
        <w:t>全国公路建设市场监督管理</w:t>
      </w:r>
      <w:r>
        <w:rPr>
          <w:rFonts w:ascii="黑体" w:hAnsi="黑体" w:eastAsia="黑体" w:cs="黑体"/>
          <w:spacing w:val="1"/>
          <w:sz w:val="24"/>
          <w:szCs w:val="24"/>
        </w:rPr>
        <w:t>系统</w:t>
      </w:r>
      <w:r>
        <w:rPr>
          <w:rFonts w:ascii="Calibri" w:hAnsi="Calibri" w:eastAsia="Calibri" w:cs="Calibri"/>
          <w:spacing w:val="1"/>
          <w:sz w:val="24"/>
          <w:szCs w:val="24"/>
        </w:rPr>
        <w:t>”</w:t>
      </w:r>
      <w:r>
        <w:rPr>
          <w:rFonts w:ascii="黑体" w:hAnsi="黑体" w:eastAsia="黑体" w:cs="黑体"/>
          <w:spacing w:val="1"/>
          <w:sz w:val="24"/>
          <w:szCs w:val="24"/>
        </w:rPr>
        <w:t>或</w:t>
      </w:r>
      <w:r>
        <w:rPr>
          <w:rFonts w:ascii="Calibri" w:hAnsi="Calibri" w:eastAsia="Calibri" w:cs="Calibri"/>
          <w:spacing w:val="1"/>
          <w:sz w:val="24"/>
          <w:szCs w:val="24"/>
        </w:rPr>
        <w:t>“</w:t>
      </w:r>
      <w:r>
        <w:rPr>
          <w:rFonts w:ascii="黑体" w:hAnsi="黑体" w:eastAsia="黑体" w:cs="黑体"/>
          <w:spacing w:val="1"/>
          <w:sz w:val="24"/>
          <w:szCs w:val="24"/>
        </w:rPr>
        <w:t>湖南省公路水路建</w:t>
      </w:r>
      <w:r>
        <w:rPr>
          <w:rFonts w:ascii="黑体" w:hAnsi="黑体" w:eastAsia="黑体" w:cs="黑体"/>
          <w:sz w:val="24"/>
          <w:szCs w:val="24"/>
        </w:rPr>
        <w:t xml:space="preserve"> </w:t>
      </w:r>
      <w:r>
        <w:rPr>
          <w:rFonts w:ascii="黑体" w:hAnsi="黑体" w:eastAsia="黑体" w:cs="黑体"/>
          <w:spacing w:val="-1"/>
          <w:sz w:val="24"/>
          <w:szCs w:val="24"/>
        </w:rPr>
        <w:t>设与 运输市场信用信息服务网</w:t>
      </w:r>
      <w:r>
        <w:rPr>
          <w:rFonts w:ascii="Calibri" w:hAnsi="Calibri" w:eastAsia="Calibri" w:cs="Calibri"/>
          <w:spacing w:val="-1"/>
          <w:sz w:val="24"/>
          <w:szCs w:val="24"/>
        </w:rPr>
        <w:t>”</w:t>
      </w:r>
      <w:r>
        <w:rPr>
          <w:rFonts w:ascii="黑体" w:hAnsi="黑体" w:eastAsia="黑体" w:cs="黑体"/>
          <w:spacing w:val="-1"/>
          <w:sz w:val="24"/>
          <w:szCs w:val="24"/>
        </w:rPr>
        <w:t>的截图为准。</w:t>
      </w:r>
    </w:p>
    <w:p w14:paraId="14CFD572">
      <w:pPr>
        <w:spacing w:before="188" w:line="294" w:lineRule="auto"/>
        <w:ind w:left="52" w:right="1816" w:firstLine="475"/>
        <w:jc w:val="both"/>
        <w:rPr>
          <w:rFonts w:ascii="黑体" w:hAnsi="黑体" w:eastAsia="黑体" w:cs="黑体"/>
          <w:sz w:val="24"/>
          <w:szCs w:val="24"/>
        </w:rPr>
      </w:pPr>
      <w:r>
        <w:rPr>
          <w:rFonts w:ascii="黑体" w:hAnsi="黑体" w:eastAsia="黑体" w:cs="黑体"/>
          <w:spacing w:val="11"/>
          <w:sz w:val="24"/>
          <w:szCs w:val="24"/>
        </w:rPr>
        <w:t>房建工程等其他工程的施工监理业绩，由评标委员会对</w:t>
      </w:r>
      <w:r>
        <w:rPr>
          <w:rFonts w:ascii="黑体" w:hAnsi="黑体" w:eastAsia="黑体" w:cs="黑体"/>
          <w:spacing w:val="10"/>
          <w:sz w:val="24"/>
          <w:szCs w:val="24"/>
        </w:rPr>
        <w:t>投标人提交的相</w:t>
      </w:r>
      <w:r>
        <w:rPr>
          <w:rFonts w:ascii="黑体" w:hAnsi="黑体" w:eastAsia="黑体" w:cs="黑体"/>
          <w:sz w:val="24"/>
          <w:szCs w:val="24"/>
        </w:rPr>
        <w:t xml:space="preserve"> </w:t>
      </w:r>
      <w:r>
        <w:rPr>
          <w:rFonts w:ascii="黑体" w:hAnsi="黑体" w:eastAsia="黑体" w:cs="黑体"/>
          <w:spacing w:val="4"/>
          <w:sz w:val="24"/>
          <w:szCs w:val="24"/>
        </w:rPr>
        <w:t>关 证明材料（例如工程合同，交（竣）工验收文件（证书）等</w:t>
      </w:r>
      <w:r>
        <w:rPr>
          <w:rFonts w:ascii="黑体" w:hAnsi="黑体" w:eastAsia="黑体" w:cs="黑体"/>
          <w:spacing w:val="11"/>
          <w:sz w:val="24"/>
          <w:szCs w:val="24"/>
        </w:rPr>
        <w:t>）</w:t>
      </w:r>
      <w:r>
        <w:rPr>
          <w:rFonts w:ascii="黑体" w:hAnsi="黑体" w:eastAsia="黑体" w:cs="黑体"/>
          <w:spacing w:val="-60"/>
          <w:sz w:val="24"/>
          <w:szCs w:val="24"/>
        </w:rPr>
        <w:t xml:space="preserve"> </w:t>
      </w:r>
      <w:r>
        <w:rPr>
          <w:rFonts w:ascii="黑体" w:hAnsi="黑体" w:eastAsia="黑体" w:cs="黑体"/>
          <w:spacing w:val="11"/>
          <w:sz w:val="24"/>
          <w:szCs w:val="24"/>
        </w:rPr>
        <w:t>，</w:t>
      </w:r>
      <w:r>
        <w:rPr>
          <w:rFonts w:ascii="黑体" w:hAnsi="黑体" w:eastAsia="黑体" w:cs="黑体"/>
          <w:spacing w:val="4"/>
          <w:sz w:val="24"/>
          <w:szCs w:val="24"/>
        </w:rPr>
        <w:t>与所填报</w:t>
      </w:r>
      <w:r>
        <w:rPr>
          <w:rFonts w:ascii="黑体" w:hAnsi="黑体" w:eastAsia="黑体" w:cs="黑体"/>
          <w:sz w:val="24"/>
          <w:szCs w:val="24"/>
        </w:rPr>
        <w:t xml:space="preserve"> </w:t>
      </w:r>
      <w:r>
        <w:rPr>
          <w:rFonts w:ascii="黑体" w:hAnsi="黑体" w:eastAsia="黑体" w:cs="黑体"/>
          <w:spacing w:val="6"/>
          <w:sz w:val="24"/>
          <w:szCs w:val="24"/>
        </w:rPr>
        <w:t>的评 审关键信息进行评审。相关指标不一致时，以交（竣）工验收文件（证</w:t>
      </w:r>
      <w:r>
        <w:rPr>
          <w:rFonts w:ascii="黑体" w:hAnsi="黑体" w:eastAsia="黑体" w:cs="黑体"/>
          <w:spacing w:val="3"/>
          <w:sz w:val="24"/>
          <w:szCs w:val="24"/>
        </w:rPr>
        <w:t xml:space="preserve"> </w:t>
      </w:r>
      <w:r>
        <w:rPr>
          <w:rFonts w:ascii="黑体" w:hAnsi="黑体" w:eastAsia="黑体" w:cs="黑体"/>
          <w:spacing w:val="-1"/>
          <w:sz w:val="24"/>
          <w:szCs w:val="24"/>
        </w:rPr>
        <w:t>书）为准。</w:t>
      </w:r>
    </w:p>
    <w:p w14:paraId="317CB57B">
      <w:pPr>
        <w:spacing w:before="68" w:line="242" w:lineRule="auto"/>
        <w:ind w:left="64" w:right="1898" w:firstLine="454"/>
        <w:rPr>
          <w:rFonts w:ascii="黑体" w:hAnsi="黑体" w:eastAsia="黑体" w:cs="黑体"/>
          <w:sz w:val="24"/>
          <w:szCs w:val="24"/>
        </w:rPr>
      </w:pPr>
      <w:r>
        <w:rPr>
          <w:rFonts w:ascii="Calibri" w:hAnsi="Calibri" w:eastAsia="Calibri" w:cs="Calibri"/>
          <w:spacing w:val="-3"/>
          <w:sz w:val="24"/>
          <w:szCs w:val="24"/>
        </w:rPr>
        <w:t>4.4</w:t>
      </w:r>
      <w:r>
        <w:rPr>
          <w:rFonts w:ascii="Calibri" w:hAnsi="Calibri" w:eastAsia="Calibri" w:cs="Calibri"/>
          <w:spacing w:val="42"/>
          <w:sz w:val="24"/>
          <w:szCs w:val="24"/>
        </w:rPr>
        <w:t xml:space="preserve"> </w:t>
      </w:r>
      <w:r>
        <w:rPr>
          <w:rFonts w:ascii="黑体" w:hAnsi="黑体" w:eastAsia="黑体" w:cs="黑体"/>
          <w:spacing w:val="-3"/>
          <w:sz w:val="24"/>
          <w:szCs w:val="24"/>
        </w:rPr>
        <w:t xml:space="preserve">各投标人均可就上述标段中的 </w:t>
      </w:r>
      <w:r>
        <w:rPr>
          <w:rFonts w:ascii="Calibri" w:hAnsi="Calibri" w:eastAsia="Calibri" w:cs="Calibri"/>
          <w:spacing w:val="-3"/>
          <w:sz w:val="24"/>
          <w:szCs w:val="24"/>
          <w:u w:val="single" w:color="auto"/>
        </w:rPr>
        <w:t>1</w:t>
      </w:r>
      <w:r>
        <w:rPr>
          <w:rFonts w:ascii="黑体" w:hAnsi="黑体" w:eastAsia="黑体" w:cs="黑体"/>
          <w:spacing w:val="-3"/>
          <w:sz w:val="24"/>
          <w:szCs w:val="24"/>
        </w:rPr>
        <w:t>个标段投标，但最多允许</w:t>
      </w:r>
      <w:r>
        <w:rPr>
          <w:rFonts w:ascii="黑体" w:hAnsi="黑体" w:eastAsia="黑体" w:cs="黑体"/>
          <w:spacing w:val="30"/>
          <w:sz w:val="24"/>
          <w:szCs w:val="24"/>
        </w:rPr>
        <w:t xml:space="preserve"> </w:t>
      </w:r>
      <w:r>
        <w:rPr>
          <w:rFonts w:ascii="黑体" w:hAnsi="黑体" w:eastAsia="黑体" w:cs="黑体"/>
          <w:spacing w:val="-3"/>
          <w:sz w:val="24"/>
          <w:szCs w:val="24"/>
        </w:rPr>
        <w:t>中标</w:t>
      </w:r>
      <w:r>
        <w:rPr>
          <w:rFonts w:ascii="Calibri" w:hAnsi="Calibri" w:eastAsia="Calibri" w:cs="Calibri"/>
          <w:spacing w:val="36"/>
          <w:w w:val="101"/>
          <w:sz w:val="24"/>
          <w:szCs w:val="24"/>
          <w:u w:val="single" w:color="auto"/>
        </w:rPr>
        <w:t xml:space="preserve"> </w:t>
      </w:r>
      <w:r>
        <w:rPr>
          <w:rFonts w:ascii="Calibri" w:hAnsi="Calibri" w:eastAsia="Calibri" w:cs="Calibri"/>
          <w:spacing w:val="-3"/>
          <w:sz w:val="24"/>
          <w:szCs w:val="24"/>
          <w:u w:val="single" w:color="auto"/>
        </w:rPr>
        <w:t>1</w:t>
      </w:r>
      <w:r>
        <w:rPr>
          <w:rFonts w:ascii="Calibri" w:hAnsi="Calibri" w:eastAsia="Calibri" w:cs="Calibri"/>
          <w:spacing w:val="25"/>
          <w:w w:val="101"/>
          <w:sz w:val="24"/>
          <w:szCs w:val="24"/>
          <w:u w:val="single" w:color="auto"/>
        </w:rPr>
        <w:t xml:space="preserve"> </w:t>
      </w:r>
      <w:r>
        <w:rPr>
          <w:rFonts w:ascii="黑体" w:hAnsi="黑体" w:eastAsia="黑体" w:cs="黑体"/>
          <w:spacing w:val="-3"/>
          <w:sz w:val="24"/>
          <w:szCs w:val="24"/>
        </w:rPr>
        <w:t>个标</w:t>
      </w:r>
      <w:r>
        <w:rPr>
          <w:rFonts w:ascii="黑体" w:hAnsi="黑体" w:eastAsia="黑体" w:cs="黑体"/>
          <w:sz w:val="24"/>
          <w:szCs w:val="24"/>
        </w:rPr>
        <w:t xml:space="preserve"> </w:t>
      </w:r>
      <w:r>
        <w:rPr>
          <w:rFonts w:ascii="黑体" w:hAnsi="黑体" w:eastAsia="黑体" w:cs="黑体"/>
          <w:spacing w:val="-4"/>
          <w:sz w:val="24"/>
          <w:szCs w:val="24"/>
        </w:rPr>
        <w:t>段（适用于分标段的招标项目）。</w:t>
      </w:r>
    </w:p>
    <w:p w14:paraId="2F5EAAB1">
      <w:pPr>
        <w:pStyle w:val="2"/>
        <w:spacing w:before="164" w:line="222" w:lineRule="auto"/>
        <w:ind w:left="518"/>
      </w:pPr>
      <w:r>
        <w:rPr>
          <w:rFonts w:ascii="Calibri" w:hAnsi="Calibri" w:eastAsia="Calibri" w:cs="Calibri"/>
          <w:spacing w:val="-4"/>
        </w:rPr>
        <w:t>4.5</w:t>
      </w:r>
      <w:r>
        <w:rPr>
          <w:rFonts w:ascii="Calibri" w:hAnsi="Calibri" w:eastAsia="Calibri" w:cs="Calibri"/>
          <w:spacing w:val="32"/>
        </w:rPr>
        <w:t xml:space="preserve"> </w:t>
      </w:r>
      <w:r>
        <w:rPr>
          <w:rFonts w:ascii="黑体" w:hAnsi="黑体" w:eastAsia="黑体" w:cs="黑体"/>
          <w:spacing w:val="-4"/>
        </w:rPr>
        <w:t>其他：/</w:t>
      </w:r>
      <w:r>
        <w:rPr>
          <w:spacing w:val="-4"/>
        </w:rPr>
        <w:t>。</w:t>
      </w:r>
    </w:p>
    <w:p w14:paraId="123CD261">
      <w:pPr>
        <w:spacing w:before="83" w:line="281" w:lineRule="auto"/>
        <w:ind w:left="38" w:right="1845" w:firstLine="480"/>
        <w:rPr>
          <w:rFonts w:ascii="Calibri" w:hAnsi="Calibri" w:eastAsia="Calibri" w:cs="Calibri"/>
          <w:sz w:val="14"/>
          <w:szCs w:val="14"/>
        </w:rPr>
      </w:pPr>
      <w:r>
        <w:rPr>
          <w:rFonts w:ascii="Calibri" w:hAnsi="Calibri" w:eastAsia="Calibri" w:cs="Calibri"/>
          <w:sz w:val="24"/>
          <w:szCs w:val="24"/>
        </w:rPr>
        <w:t>4.5.</w:t>
      </w:r>
      <w:r>
        <w:rPr>
          <w:position w:val="-6"/>
          <w:sz w:val="24"/>
          <w:szCs w:val="24"/>
        </w:rPr>
        <w:drawing>
          <wp:inline distT="0" distB="0" distL="0" distR="0">
            <wp:extent cx="25400" cy="19685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3"/>
                    <a:stretch>
                      <a:fillRect/>
                    </a:stretch>
                  </pic:blipFill>
                  <pic:spPr>
                    <a:xfrm>
                      <a:off x="0" y="0"/>
                      <a:ext cx="26002" cy="197484"/>
                    </a:xfrm>
                    <a:prstGeom prst="rect">
                      <a:avLst/>
                    </a:prstGeom>
                  </pic:spPr>
                </pic:pic>
              </a:graphicData>
            </a:graphic>
          </wp:inline>
        </w:drawing>
      </w:r>
      <w:r>
        <w:rPr>
          <w:rFonts w:ascii="Calibri" w:hAnsi="Calibri" w:eastAsia="Calibri" w:cs="Calibri"/>
          <w:sz w:val="24"/>
          <w:szCs w:val="24"/>
        </w:rPr>
        <w:t>1</w:t>
      </w:r>
      <w:r>
        <w:rPr>
          <w:rFonts w:ascii="Calibri" w:hAnsi="Calibri" w:eastAsia="Calibri" w:cs="Calibri"/>
          <w:spacing w:val="29"/>
          <w:sz w:val="24"/>
          <w:szCs w:val="24"/>
        </w:rPr>
        <w:t xml:space="preserve"> </w:t>
      </w:r>
      <w:r>
        <w:rPr>
          <w:rFonts w:ascii="黑体" w:hAnsi="黑体" w:eastAsia="黑体" w:cs="黑体"/>
          <w:sz w:val="24"/>
          <w:szCs w:val="24"/>
        </w:rPr>
        <w:t>投标人应进入交通运输部</w:t>
      </w:r>
      <w:r>
        <w:rPr>
          <w:rFonts w:ascii="Calibri" w:hAnsi="Calibri" w:eastAsia="Calibri" w:cs="Calibri"/>
          <w:sz w:val="24"/>
          <w:szCs w:val="24"/>
        </w:rPr>
        <w:t>“</w:t>
      </w:r>
      <w:r>
        <w:rPr>
          <w:rFonts w:ascii="黑体" w:hAnsi="黑体" w:eastAsia="黑体" w:cs="黑体"/>
          <w:sz w:val="24"/>
          <w:szCs w:val="24"/>
        </w:rPr>
        <w:t>全国公路建</w:t>
      </w:r>
      <w:r>
        <w:rPr>
          <w:rFonts w:ascii="黑体" w:hAnsi="黑体" w:eastAsia="黑体" w:cs="黑体"/>
          <w:spacing w:val="-1"/>
          <w:sz w:val="24"/>
          <w:szCs w:val="24"/>
        </w:rPr>
        <w:t>设市场监督管理系统（</w:t>
      </w:r>
      <w:r>
        <w:rPr>
          <w:rFonts w:ascii="Calibri" w:hAnsi="Calibri" w:eastAsia="Calibri" w:cs="Calibri"/>
          <w:spacing w:val="-1"/>
          <w:sz w:val="24"/>
          <w:szCs w:val="24"/>
        </w:rPr>
        <w:t>https://</w:t>
      </w:r>
      <w:r>
        <w:rPr>
          <w:rFonts w:ascii="Calibri" w:hAnsi="Calibri" w:eastAsia="Calibri" w:cs="Calibri"/>
          <w:sz w:val="24"/>
          <w:szCs w:val="24"/>
        </w:rPr>
        <w:t xml:space="preserve">  h</w:t>
      </w:r>
      <w:r>
        <w:rPr>
          <w:rFonts w:ascii="Calibri" w:hAnsi="Calibri" w:eastAsia="Calibri" w:cs="Calibri"/>
          <w:spacing w:val="2"/>
          <w:sz w:val="24"/>
          <w:szCs w:val="24"/>
        </w:rPr>
        <w:t xml:space="preserve"> </w:t>
      </w:r>
      <w:r>
        <w:rPr>
          <w:rFonts w:ascii="Calibri" w:hAnsi="Calibri" w:eastAsia="Calibri" w:cs="Calibri"/>
          <w:sz w:val="24"/>
          <w:szCs w:val="24"/>
        </w:rPr>
        <w:t>wdms</w:t>
      </w:r>
      <w:r>
        <w:rPr>
          <w:rFonts w:ascii="Calibri" w:hAnsi="Calibri" w:eastAsia="Calibri" w:cs="Calibri"/>
          <w:spacing w:val="2"/>
          <w:sz w:val="24"/>
          <w:szCs w:val="24"/>
        </w:rPr>
        <w:t>.</w:t>
      </w:r>
      <w:r>
        <w:rPr>
          <w:rFonts w:ascii="Calibri" w:hAnsi="Calibri" w:eastAsia="Calibri" w:cs="Calibri"/>
          <w:spacing w:val="-32"/>
          <w:sz w:val="24"/>
          <w:szCs w:val="24"/>
        </w:rPr>
        <w:t xml:space="preserve"> </w:t>
      </w:r>
      <w:r>
        <w:rPr>
          <w:rFonts w:ascii="Calibri" w:hAnsi="Calibri" w:eastAsia="Calibri" w:cs="Calibri"/>
          <w:sz w:val="24"/>
          <w:szCs w:val="24"/>
        </w:rPr>
        <w:t>mot</w:t>
      </w:r>
      <w:r>
        <w:rPr>
          <w:rFonts w:ascii="Calibri" w:hAnsi="Calibri" w:eastAsia="Calibri" w:cs="Calibri"/>
          <w:spacing w:val="2"/>
          <w:sz w:val="24"/>
          <w:szCs w:val="24"/>
        </w:rPr>
        <w:t>.</w:t>
      </w:r>
      <w:r>
        <w:rPr>
          <w:rFonts w:ascii="Calibri" w:hAnsi="Calibri" w:eastAsia="Calibri" w:cs="Calibri"/>
          <w:sz w:val="24"/>
          <w:szCs w:val="24"/>
        </w:rPr>
        <w:t>gov</w:t>
      </w:r>
      <w:r>
        <w:rPr>
          <w:rFonts w:ascii="Calibri" w:hAnsi="Calibri" w:eastAsia="Calibri" w:cs="Calibri"/>
          <w:spacing w:val="2"/>
          <w:sz w:val="24"/>
          <w:szCs w:val="24"/>
        </w:rPr>
        <w:t>.</w:t>
      </w:r>
      <w:r>
        <w:rPr>
          <w:rFonts w:ascii="Calibri" w:hAnsi="Calibri" w:eastAsia="Calibri" w:cs="Calibri"/>
          <w:sz w:val="24"/>
          <w:szCs w:val="24"/>
        </w:rPr>
        <w:t>cn</w:t>
      </w:r>
      <w:r>
        <w:rPr>
          <w:rFonts w:ascii="Calibri" w:hAnsi="Calibri" w:eastAsia="Calibri" w:cs="Calibri"/>
          <w:spacing w:val="2"/>
          <w:sz w:val="24"/>
          <w:szCs w:val="24"/>
        </w:rPr>
        <w:t>/</w:t>
      </w:r>
      <w:r>
        <w:rPr>
          <w:rFonts w:ascii="Calibri" w:hAnsi="Calibri" w:eastAsia="Calibri" w:cs="Calibri"/>
          <w:sz w:val="24"/>
          <w:szCs w:val="24"/>
        </w:rPr>
        <w:t>BMWebSite</w:t>
      </w:r>
      <w:r>
        <w:rPr>
          <w:rFonts w:ascii="Calibri" w:hAnsi="Calibri" w:eastAsia="Calibri" w:cs="Calibri"/>
          <w:spacing w:val="2"/>
          <w:sz w:val="24"/>
          <w:szCs w:val="24"/>
        </w:rPr>
        <w:t>/</w:t>
      </w:r>
      <w:r>
        <w:rPr>
          <w:rFonts w:ascii="黑体" w:hAnsi="黑体" w:eastAsia="黑体" w:cs="黑体"/>
          <w:spacing w:val="2"/>
          <w:sz w:val="24"/>
          <w:szCs w:val="24"/>
        </w:rPr>
        <w:t>）</w:t>
      </w:r>
      <w:r>
        <w:rPr>
          <w:rFonts w:ascii="Calibri" w:hAnsi="Calibri" w:eastAsia="Calibri" w:cs="Calibri"/>
          <w:spacing w:val="2"/>
          <w:sz w:val="24"/>
          <w:szCs w:val="24"/>
        </w:rPr>
        <w:t>”</w:t>
      </w:r>
      <w:r>
        <w:rPr>
          <w:rFonts w:ascii="黑体" w:hAnsi="黑体" w:eastAsia="黑体" w:cs="黑体"/>
          <w:spacing w:val="2"/>
          <w:sz w:val="24"/>
          <w:szCs w:val="24"/>
        </w:rPr>
        <w:t>中的公路工程施工监理资质企</w:t>
      </w:r>
      <w:r>
        <w:rPr>
          <w:rFonts w:ascii="黑体" w:hAnsi="黑体" w:eastAsia="黑体" w:cs="黑体"/>
          <w:spacing w:val="1"/>
          <w:sz w:val="24"/>
          <w:szCs w:val="24"/>
        </w:rPr>
        <w:t>业名录，且投</w:t>
      </w:r>
      <w:r>
        <w:rPr>
          <w:rFonts w:ascii="黑体" w:hAnsi="黑体" w:eastAsia="黑体" w:cs="黑体"/>
          <w:sz w:val="24"/>
          <w:szCs w:val="24"/>
        </w:rPr>
        <w:t xml:space="preserve"> </w:t>
      </w:r>
      <w:r>
        <w:rPr>
          <w:rFonts w:ascii="黑体" w:hAnsi="黑体" w:eastAsia="黑体" w:cs="黑体"/>
          <w:spacing w:val="-1"/>
          <w:sz w:val="24"/>
          <w:szCs w:val="24"/>
        </w:rPr>
        <w:t>标人名称和资质与该名录中的相应企业名称和资质完全一致。</w:t>
      </w:r>
      <w:r>
        <w:rPr>
          <w:rFonts w:ascii="Calibri" w:hAnsi="Calibri" w:eastAsia="Calibri" w:cs="Calibri"/>
          <w:spacing w:val="-1"/>
          <w:position w:val="7"/>
          <w:sz w:val="14"/>
          <w:szCs w:val="14"/>
        </w:rPr>
        <w:t>3</w:t>
      </w:r>
    </w:p>
    <w:p w14:paraId="7135411E">
      <w:pPr>
        <w:spacing w:before="101" w:line="284" w:lineRule="auto"/>
        <w:ind w:left="37" w:right="1926" w:firstLine="479"/>
        <w:rPr>
          <w:rFonts w:ascii="黑体" w:hAnsi="黑体" w:eastAsia="黑体" w:cs="黑体"/>
          <w:sz w:val="24"/>
          <w:szCs w:val="24"/>
        </w:rPr>
      </w:pPr>
      <w:r>
        <w:rPr>
          <w:rFonts w:ascii="黑体" w:hAnsi="黑体" w:eastAsia="黑体" w:cs="黑体"/>
          <w:sz w:val="24"/>
          <w:szCs w:val="24"/>
        </w:rPr>
        <w:t>4.5.2 与招标人存在利害关系且可能影响招标公正性的单位，不</w:t>
      </w:r>
      <w:r>
        <w:rPr>
          <w:rFonts w:ascii="黑体" w:hAnsi="黑体" w:eastAsia="黑体" w:cs="黑体"/>
          <w:spacing w:val="-1"/>
          <w:sz w:val="24"/>
          <w:szCs w:val="24"/>
        </w:rPr>
        <w:t>得参加投</w:t>
      </w:r>
      <w:r>
        <w:rPr>
          <w:rFonts w:ascii="黑体" w:hAnsi="黑体" w:eastAsia="黑体" w:cs="黑体"/>
          <w:sz w:val="24"/>
          <w:szCs w:val="24"/>
        </w:rPr>
        <w:t xml:space="preserve"> 标。单位负责人（注：单位负责人，是指单位法定代表人或者法律</w:t>
      </w:r>
      <w:r>
        <w:rPr>
          <w:rFonts w:ascii="黑体" w:hAnsi="黑体" w:eastAsia="黑体" w:cs="黑体"/>
          <w:spacing w:val="-1"/>
          <w:sz w:val="24"/>
          <w:szCs w:val="24"/>
        </w:rPr>
        <w:t>、行政法规</w:t>
      </w:r>
      <w:r>
        <w:rPr>
          <w:rFonts w:ascii="黑体" w:hAnsi="黑体" w:eastAsia="黑体" w:cs="黑体"/>
          <w:sz w:val="24"/>
          <w:szCs w:val="24"/>
        </w:rPr>
        <w:t xml:space="preserve"> 规定代表单位行使职权的主要负责人，招标文件中所列“单位负责</w:t>
      </w:r>
      <w:r>
        <w:rPr>
          <w:rFonts w:ascii="黑体" w:hAnsi="黑体" w:eastAsia="黑体" w:cs="黑体"/>
          <w:spacing w:val="-1"/>
          <w:sz w:val="24"/>
          <w:szCs w:val="24"/>
        </w:rPr>
        <w:t>人”均作本</w:t>
      </w:r>
      <w:r>
        <w:rPr>
          <w:rFonts w:ascii="黑体" w:hAnsi="黑体" w:eastAsia="黑体" w:cs="黑体"/>
          <w:sz w:val="24"/>
          <w:szCs w:val="24"/>
        </w:rPr>
        <w:t xml:space="preserve"> 条解释）为同一人或者存在控股（注：控股，是指出资额（持股）</w:t>
      </w:r>
      <w:r>
        <w:rPr>
          <w:rFonts w:ascii="黑体" w:hAnsi="黑体" w:eastAsia="黑体" w:cs="黑体"/>
          <w:spacing w:val="-1"/>
          <w:sz w:val="24"/>
          <w:szCs w:val="24"/>
        </w:rPr>
        <w:t>占股本总额</w:t>
      </w:r>
      <w:r>
        <w:rPr>
          <w:rFonts w:ascii="黑体" w:hAnsi="黑体" w:eastAsia="黑体" w:cs="黑体"/>
          <w:sz w:val="24"/>
          <w:szCs w:val="24"/>
        </w:rPr>
        <w:t xml:space="preserve"> 50%以上或虽不足50%，但依出资额或所持股份所享有的表决权足以</w:t>
      </w:r>
      <w:r>
        <w:rPr>
          <w:rFonts w:ascii="黑体" w:hAnsi="黑体" w:eastAsia="黑体" w:cs="黑体"/>
          <w:spacing w:val="-1"/>
          <w:sz w:val="24"/>
          <w:szCs w:val="24"/>
        </w:rPr>
        <w:t>对股东会、</w:t>
      </w:r>
      <w:r>
        <w:rPr>
          <w:rFonts w:ascii="黑体" w:hAnsi="黑体" w:eastAsia="黑体" w:cs="黑体"/>
          <w:sz w:val="24"/>
          <w:szCs w:val="24"/>
        </w:rPr>
        <w:t xml:space="preserve"> 股东大会的决议产生重大影响的，或者国有企事业单位通过投资关</w:t>
      </w:r>
      <w:r>
        <w:rPr>
          <w:rFonts w:ascii="黑体" w:hAnsi="黑体" w:eastAsia="黑体" w:cs="黑体"/>
          <w:spacing w:val="-1"/>
          <w:sz w:val="24"/>
          <w:szCs w:val="24"/>
        </w:rPr>
        <w:t>系、协议或</w:t>
      </w:r>
      <w:r>
        <w:rPr>
          <w:rFonts w:ascii="黑体" w:hAnsi="黑体" w:eastAsia="黑体" w:cs="黑体"/>
          <w:sz w:val="24"/>
          <w:szCs w:val="24"/>
        </w:rPr>
        <w:t xml:space="preserve"> 者其他安排，能够实际支配公司行为的，招标文件中所列“控股”</w:t>
      </w:r>
      <w:r>
        <w:rPr>
          <w:rFonts w:ascii="黑体" w:hAnsi="黑体" w:eastAsia="黑体" w:cs="黑体"/>
          <w:spacing w:val="-1"/>
          <w:sz w:val="24"/>
          <w:szCs w:val="24"/>
        </w:rPr>
        <w:t>均作本条解</w:t>
      </w:r>
      <w:r>
        <w:rPr>
          <w:rFonts w:ascii="黑体" w:hAnsi="黑体" w:eastAsia="黑体" w:cs="黑体"/>
          <w:sz w:val="24"/>
          <w:szCs w:val="24"/>
        </w:rPr>
        <w:t xml:space="preserve"> 释）、管理（注：管理，是指不具有出资持股关系的其他单位之间</w:t>
      </w:r>
      <w:r>
        <w:rPr>
          <w:rFonts w:ascii="黑体" w:hAnsi="黑体" w:eastAsia="黑体" w:cs="黑体"/>
          <w:spacing w:val="-1"/>
          <w:sz w:val="24"/>
          <w:szCs w:val="24"/>
        </w:rPr>
        <w:t>存在的管理</w:t>
      </w:r>
      <w:r>
        <w:rPr>
          <w:rFonts w:ascii="黑体" w:hAnsi="黑体" w:eastAsia="黑体" w:cs="黑体"/>
          <w:sz w:val="24"/>
          <w:szCs w:val="24"/>
        </w:rPr>
        <w:t xml:space="preserve"> 与被管理关系，招标文件中所列“管理”均作本条解释）关系的不</w:t>
      </w:r>
      <w:r>
        <w:rPr>
          <w:rFonts w:ascii="黑体" w:hAnsi="黑体" w:eastAsia="黑体" w:cs="黑体"/>
          <w:spacing w:val="-1"/>
          <w:sz w:val="24"/>
          <w:szCs w:val="24"/>
        </w:rPr>
        <w:t>同单位，不</w:t>
      </w:r>
      <w:r>
        <w:rPr>
          <w:rFonts w:ascii="黑体" w:hAnsi="黑体" w:eastAsia="黑体" w:cs="黑体"/>
          <w:sz w:val="24"/>
          <w:szCs w:val="24"/>
        </w:rPr>
        <w:t xml:space="preserve"> </w:t>
      </w:r>
      <w:r>
        <w:rPr>
          <w:rFonts w:ascii="黑体" w:hAnsi="黑体" w:eastAsia="黑体" w:cs="黑体"/>
          <w:spacing w:val="-1"/>
          <w:sz w:val="24"/>
          <w:szCs w:val="24"/>
        </w:rPr>
        <w:t>得参加同一标段投标，否则，相关投标均无效。</w:t>
      </w:r>
    </w:p>
    <w:p w14:paraId="2D01F10B">
      <w:pPr>
        <w:spacing w:before="24" w:line="281" w:lineRule="auto"/>
        <w:ind w:left="43" w:right="1892" w:firstLine="474"/>
        <w:rPr>
          <w:rFonts w:ascii="黑体" w:hAnsi="黑体" w:eastAsia="黑体" w:cs="黑体"/>
          <w:sz w:val="24"/>
          <w:szCs w:val="24"/>
        </w:rPr>
      </w:pPr>
      <w:r>
        <w:rPr>
          <w:rFonts w:ascii="Calibri" w:hAnsi="Calibri" w:eastAsia="Calibri" w:cs="Calibri"/>
          <w:spacing w:val="7"/>
          <w:sz w:val="24"/>
          <w:szCs w:val="24"/>
        </w:rPr>
        <w:t>4.5.3</w:t>
      </w:r>
      <w:r>
        <w:rPr>
          <w:rFonts w:ascii="Calibri" w:hAnsi="Calibri" w:eastAsia="Calibri" w:cs="Calibri"/>
          <w:spacing w:val="54"/>
          <w:sz w:val="24"/>
          <w:szCs w:val="24"/>
        </w:rPr>
        <w:t xml:space="preserve"> </w:t>
      </w:r>
      <w:r>
        <w:rPr>
          <w:rFonts w:ascii="黑体" w:hAnsi="黑体" w:eastAsia="黑体" w:cs="黑体"/>
          <w:spacing w:val="7"/>
          <w:sz w:val="24"/>
          <w:szCs w:val="24"/>
        </w:rPr>
        <w:t>招标人不接受在国家企业信用信息公示系统（</w:t>
      </w:r>
      <w:r>
        <w:rPr>
          <w:rFonts w:ascii="Calibri" w:hAnsi="Calibri" w:eastAsia="Calibri" w:cs="Calibri"/>
          <w:sz w:val="24"/>
          <w:szCs w:val="24"/>
        </w:rPr>
        <w:t>http</w:t>
      </w:r>
      <w:r>
        <w:rPr>
          <w:rFonts w:ascii="Calibri" w:hAnsi="Calibri" w:eastAsia="Calibri" w:cs="Calibri"/>
          <w:spacing w:val="7"/>
          <w:sz w:val="24"/>
          <w:szCs w:val="24"/>
        </w:rPr>
        <w:t>://</w:t>
      </w:r>
      <w:r>
        <w:rPr>
          <w:rFonts w:ascii="Calibri" w:hAnsi="Calibri" w:eastAsia="Calibri" w:cs="Calibri"/>
          <w:sz w:val="24"/>
          <w:szCs w:val="24"/>
        </w:rPr>
        <w:t>www</w:t>
      </w:r>
      <w:r>
        <w:rPr>
          <w:rFonts w:ascii="Calibri" w:hAnsi="Calibri" w:eastAsia="Calibri" w:cs="Calibri"/>
          <w:spacing w:val="7"/>
          <w:sz w:val="24"/>
          <w:szCs w:val="24"/>
        </w:rPr>
        <w:t>.</w:t>
      </w:r>
      <w:r>
        <w:rPr>
          <w:rFonts w:ascii="Calibri" w:hAnsi="Calibri" w:eastAsia="Calibri" w:cs="Calibri"/>
          <w:sz w:val="24"/>
          <w:szCs w:val="24"/>
        </w:rPr>
        <w:t>gsxt</w:t>
      </w:r>
      <w:r>
        <w:rPr>
          <w:rFonts w:ascii="Calibri" w:hAnsi="Calibri" w:eastAsia="Calibri" w:cs="Calibri"/>
          <w:spacing w:val="6"/>
          <w:sz w:val="24"/>
          <w:szCs w:val="24"/>
        </w:rPr>
        <w:t>.</w:t>
      </w:r>
      <w:r>
        <w:rPr>
          <w:rFonts w:ascii="Calibri" w:hAnsi="Calibri" w:eastAsia="Calibri" w:cs="Calibri"/>
          <w:sz w:val="24"/>
          <w:szCs w:val="24"/>
        </w:rPr>
        <w:t>gov</w:t>
      </w:r>
      <w:r>
        <w:rPr>
          <w:rFonts w:ascii="Calibri" w:hAnsi="Calibri" w:eastAsia="Calibri" w:cs="Calibri"/>
          <w:spacing w:val="6"/>
          <w:sz w:val="24"/>
          <w:szCs w:val="24"/>
        </w:rPr>
        <w:t>.</w:t>
      </w:r>
      <w:r>
        <w:rPr>
          <w:rFonts w:ascii="Calibri" w:hAnsi="Calibri" w:eastAsia="Calibri" w:cs="Calibri"/>
          <w:sz w:val="24"/>
          <w:szCs w:val="24"/>
        </w:rPr>
        <w:t xml:space="preserve"> </w:t>
      </w:r>
      <w:r>
        <w:rPr>
          <w:rFonts w:ascii="Calibri" w:hAnsi="Calibri" w:eastAsia="Calibri" w:cs="Calibri"/>
          <w:spacing w:val="-1"/>
          <w:sz w:val="24"/>
          <w:szCs w:val="24"/>
        </w:rPr>
        <w:t>c</w:t>
      </w:r>
      <w:r>
        <w:rPr>
          <w:rFonts w:ascii="Calibri" w:hAnsi="Calibri" w:eastAsia="Calibri" w:cs="Calibri"/>
          <w:spacing w:val="34"/>
          <w:w w:val="101"/>
          <w:sz w:val="24"/>
          <w:szCs w:val="24"/>
        </w:rPr>
        <w:t xml:space="preserve"> </w:t>
      </w:r>
      <w:r>
        <w:rPr>
          <w:rFonts w:ascii="Calibri" w:hAnsi="Calibri" w:eastAsia="Calibri" w:cs="Calibri"/>
          <w:spacing w:val="-1"/>
          <w:sz w:val="24"/>
          <w:szCs w:val="24"/>
        </w:rPr>
        <w:t>n</w:t>
      </w:r>
      <w:r>
        <w:rPr>
          <w:rFonts w:ascii="黑体" w:hAnsi="黑体" w:eastAsia="黑体" w:cs="黑体"/>
          <w:spacing w:val="-1"/>
          <w:sz w:val="24"/>
          <w:szCs w:val="24"/>
        </w:rPr>
        <w:t>）中被列入严重违法失信企业名单的或在</w:t>
      </w:r>
      <w:r>
        <w:rPr>
          <w:rFonts w:ascii="Calibri" w:hAnsi="Calibri" w:eastAsia="Calibri" w:cs="Calibri"/>
          <w:spacing w:val="-1"/>
          <w:sz w:val="24"/>
          <w:szCs w:val="24"/>
        </w:rPr>
        <w:t>“</w:t>
      </w:r>
      <w:r>
        <w:rPr>
          <w:rFonts w:ascii="黑体" w:hAnsi="黑体" w:eastAsia="黑体" w:cs="黑体"/>
          <w:spacing w:val="-1"/>
          <w:sz w:val="24"/>
          <w:szCs w:val="24"/>
        </w:rPr>
        <w:t>中国执行信息公开网</w:t>
      </w:r>
      <w:r>
        <w:rPr>
          <w:rFonts w:ascii="Calibri" w:hAnsi="Calibri" w:eastAsia="Calibri" w:cs="Calibri"/>
          <w:spacing w:val="-1"/>
          <w:sz w:val="24"/>
          <w:szCs w:val="24"/>
        </w:rPr>
        <w:t>”</w:t>
      </w:r>
      <w:r>
        <w:rPr>
          <w:rFonts w:ascii="黑体" w:hAnsi="黑体" w:eastAsia="黑体" w:cs="黑体"/>
          <w:spacing w:val="-1"/>
          <w:sz w:val="24"/>
          <w:szCs w:val="24"/>
        </w:rPr>
        <w:t>（</w:t>
      </w:r>
      <w:r>
        <w:rPr>
          <w:rFonts w:ascii="Calibri" w:hAnsi="Calibri" w:eastAsia="Calibri" w:cs="Calibri"/>
          <w:spacing w:val="-1"/>
          <w:sz w:val="24"/>
          <w:szCs w:val="24"/>
        </w:rPr>
        <w:t>http://zxg</w:t>
      </w:r>
      <w:r>
        <w:rPr>
          <w:rFonts w:ascii="Calibri" w:hAnsi="Calibri" w:eastAsia="Calibri" w:cs="Calibri"/>
          <w:sz w:val="24"/>
          <w:szCs w:val="24"/>
        </w:rPr>
        <w:t xml:space="preserve"> </w:t>
      </w:r>
      <w:r>
        <w:rPr>
          <w:rFonts w:ascii="Calibri" w:hAnsi="Calibri" w:eastAsia="Calibri" w:cs="Calibri"/>
          <w:spacing w:val="-1"/>
          <w:sz w:val="24"/>
          <w:szCs w:val="24"/>
        </w:rPr>
        <w:t>k.c</w:t>
      </w:r>
      <w:r>
        <w:rPr>
          <w:rFonts w:ascii="Calibri" w:hAnsi="Calibri" w:eastAsia="Calibri" w:cs="Calibri"/>
          <w:spacing w:val="21"/>
          <w:sz w:val="24"/>
          <w:szCs w:val="24"/>
        </w:rPr>
        <w:t xml:space="preserve"> </w:t>
      </w:r>
      <w:r>
        <w:rPr>
          <w:rFonts w:ascii="Calibri" w:hAnsi="Calibri" w:eastAsia="Calibri" w:cs="Calibri"/>
          <w:spacing w:val="-1"/>
          <w:sz w:val="24"/>
          <w:szCs w:val="24"/>
        </w:rPr>
        <w:t>ourt.gov.cn/</w:t>
      </w:r>
      <w:r>
        <w:rPr>
          <w:rFonts w:ascii="黑体" w:hAnsi="黑体" w:eastAsia="黑体" w:cs="黑体"/>
          <w:spacing w:val="-1"/>
          <w:sz w:val="24"/>
          <w:szCs w:val="24"/>
        </w:rPr>
        <w:t>）中被列入失信被执行人名单的投标人</w:t>
      </w:r>
      <w:r>
        <w:rPr>
          <w:rFonts w:ascii="黑体" w:hAnsi="黑体" w:eastAsia="黑体" w:cs="黑体"/>
          <w:spacing w:val="-2"/>
          <w:sz w:val="24"/>
          <w:szCs w:val="24"/>
        </w:rPr>
        <w:t>投标。</w:t>
      </w:r>
    </w:p>
    <w:p w14:paraId="5AEBF127">
      <w:pPr>
        <w:spacing w:line="281" w:lineRule="auto"/>
        <w:rPr>
          <w:rFonts w:ascii="黑体" w:hAnsi="黑体" w:eastAsia="黑体" w:cs="黑体"/>
          <w:sz w:val="24"/>
          <w:szCs w:val="24"/>
        </w:rPr>
        <w:sectPr>
          <w:pgSz w:w="11906" w:h="16839"/>
          <w:pgMar w:top="1426" w:right="0" w:bottom="0" w:left="1785" w:header="0" w:footer="0" w:gutter="0"/>
          <w:cols w:space="720" w:num="1"/>
        </w:sectPr>
      </w:pPr>
    </w:p>
    <w:p w14:paraId="5FFB0F0F">
      <w:pPr>
        <w:spacing w:before="47" w:line="270" w:lineRule="auto"/>
        <w:ind w:left="45" w:right="2032" w:firstLine="473"/>
        <w:jc w:val="both"/>
        <w:rPr>
          <w:rFonts w:ascii="黑体" w:hAnsi="黑体" w:eastAsia="黑体" w:cs="黑体"/>
          <w:sz w:val="24"/>
          <w:szCs w:val="24"/>
        </w:rPr>
      </w:pPr>
      <w:r>
        <w:rPr>
          <w:rFonts w:ascii="Calibri" w:hAnsi="Calibri" w:eastAsia="Calibri" w:cs="Calibri"/>
          <w:spacing w:val="2"/>
          <w:sz w:val="24"/>
          <w:szCs w:val="24"/>
        </w:rPr>
        <w:t xml:space="preserve">4.5.4 </w:t>
      </w:r>
      <w:r>
        <w:rPr>
          <w:rFonts w:ascii="黑体" w:hAnsi="黑体" w:eastAsia="黑体" w:cs="黑体"/>
          <w:spacing w:val="2"/>
          <w:sz w:val="24"/>
          <w:szCs w:val="24"/>
        </w:rPr>
        <w:t>招标人不接受被湖南省交通运输厅公路施工</w:t>
      </w:r>
      <w:r>
        <w:rPr>
          <w:rFonts w:ascii="黑体" w:hAnsi="黑体" w:eastAsia="黑体" w:cs="黑体"/>
          <w:spacing w:val="1"/>
          <w:sz w:val="24"/>
          <w:szCs w:val="24"/>
        </w:rPr>
        <w:t>监理企业信用评价结果</w:t>
      </w:r>
      <w:r>
        <w:rPr>
          <w:rFonts w:ascii="黑体" w:hAnsi="黑体" w:eastAsia="黑体" w:cs="黑体"/>
          <w:sz w:val="24"/>
          <w:szCs w:val="24"/>
        </w:rPr>
        <w:t xml:space="preserve"> </w:t>
      </w:r>
      <w:r>
        <w:rPr>
          <w:rFonts w:ascii="黑体" w:hAnsi="黑体" w:eastAsia="黑体" w:cs="黑体"/>
          <w:spacing w:val="2"/>
          <w:sz w:val="24"/>
          <w:szCs w:val="24"/>
        </w:rPr>
        <w:t>最近第一年度</w:t>
      </w:r>
      <w:r>
        <w:rPr>
          <w:rFonts w:ascii="Calibri" w:hAnsi="Calibri" w:eastAsia="Calibri" w:cs="Calibri"/>
          <w:spacing w:val="2"/>
          <w:sz w:val="24"/>
          <w:szCs w:val="24"/>
        </w:rPr>
        <w:t>D</w:t>
      </w:r>
      <w:r>
        <w:rPr>
          <w:rFonts w:ascii="黑体" w:hAnsi="黑体" w:eastAsia="黑体" w:cs="黑体"/>
          <w:spacing w:val="2"/>
          <w:sz w:val="24"/>
          <w:szCs w:val="24"/>
        </w:rPr>
        <w:t>级、连续三年（最近第一年至最近第三年）评为</w:t>
      </w:r>
      <w:r>
        <w:rPr>
          <w:rFonts w:ascii="Calibri" w:hAnsi="Calibri" w:eastAsia="Calibri" w:cs="Calibri"/>
          <w:spacing w:val="2"/>
          <w:sz w:val="24"/>
          <w:szCs w:val="24"/>
        </w:rPr>
        <w:t>C</w:t>
      </w:r>
      <w:r>
        <w:rPr>
          <w:rFonts w:ascii="黑体" w:hAnsi="黑体" w:eastAsia="黑体" w:cs="黑体"/>
          <w:spacing w:val="2"/>
          <w:sz w:val="24"/>
          <w:szCs w:val="24"/>
        </w:rPr>
        <w:t>级及以下的</w:t>
      </w:r>
      <w:r>
        <w:rPr>
          <w:rFonts w:ascii="黑体" w:hAnsi="黑体" w:eastAsia="黑体" w:cs="黑体"/>
          <w:spacing w:val="17"/>
          <w:sz w:val="24"/>
          <w:szCs w:val="24"/>
        </w:rPr>
        <w:t xml:space="preserve"> </w:t>
      </w:r>
      <w:r>
        <w:rPr>
          <w:rFonts w:ascii="黑体" w:hAnsi="黑体" w:eastAsia="黑体" w:cs="黑体"/>
          <w:spacing w:val="-3"/>
          <w:sz w:val="24"/>
          <w:szCs w:val="24"/>
        </w:rPr>
        <w:t>投标人投标。</w:t>
      </w:r>
    </w:p>
    <w:p w14:paraId="2A8ECCEA">
      <w:pPr>
        <w:spacing w:before="292" w:line="185" w:lineRule="auto"/>
        <w:ind w:left="527"/>
        <w:rPr>
          <w:rFonts w:ascii="微软雅黑" w:hAnsi="微软雅黑" w:eastAsia="微软雅黑" w:cs="微软雅黑"/>
          <w:sz w:val="24"/>
          <w:szCs w:val="24"/>
        </w:rPr>
      </w:pPr>
      <w:r>
        <w:rPr>
          <w:rFonts w:ascii="Calibri" w:hAnsi="Calibri" w:eastAsia="Calibri" w:cs="Calibri"/>
          <w:b/>
          <w:bCs/>
          <w:spacing w:val="-1"/>
          <w:sz w:val="24"/>
          <w:szCs w:val="24"/>
        </w:rPr>
        <w:t xml:space="preserve">4.5.5 </w:t>
      </w:r>
      <w:r>
        <w:rPr>
          <w:rFonts w:ascii="微软雅黑" w:hAnsi="微软雅黑" w:eastAsia="微软雅黑" w:cs="微软雅黑"/>
          <w:spacing w:val="-1"/>
          <w:sz w:val="24"/>
          <w:szCs w:val="24"/>
        </w:rPr>
        <w:t>法律法规其他规定的情况。</w:t>
      </w:r>
    </w:p>
    <w:p w14:paraId="2EB34EB3">
      <w:pPr>
        <w:pStyle w:val="2"/>
        <w:spacing w:before="249" w:line="222" w:lineRule="auto"/>
        <w:ind w:left="59"/>
        <w:outlineLvl w:val="1"/>
        <w:rPr>
          <w:rFonts w:ascii="黑体" w:hAnsi="黑体" w:eastAsia="黑体" w:cs="黑体"/>
          <w:sz w:val="28"/>
          <w:szCs w:val="28"/>
        </w:rPr>
      </w:pPr>
      <w:r>
        <w:rPr>
          <w:b/>
          <w:bCs/>
          <w:spacing w:val="-7"/>
          <w:sz w:val="28"/>
          <w:szCs w:val="28"/>
        </w:rPr>
        <w:t>5.</w:t>
      </w:r>
      <w:r>
        <w:rPr>
          <w:spacing w:val="-7"/>
          <w:sz w:val="28"/>
          <w:szCs w:val="28"/>
        </w:rPr>
        <w:t xml:space="preserve"> </w:t>
      </w:r>
      <w:r>
        <w:rPr>
          <w:rFonts w:ascii="黑体" w:hAnsi="黑体" w:eastAsia="黑体" w:cs="黑体"/>
          <w:b/>
          <w:bCs/>
          <w:spacing w:val="-7"/>
          <w:sz w:val="28"/>
          <w:szCs w:val="28"/>
        </w:rPr>
        <w:t>招标文件的获取</w:t>
      </w:r>
    </w:p>
    <w:p w14:paraId="35598227">
      <w:pPr>
        <w:spacing w:line="285" w:lineRule="auto"/>
        <w:rPr>
          <w:rFonts w:ascii="Arial"/>
          <w:sz w:val="21"/>
        </w:rPr>
      </w:pPr>
    </w:p>
    <w:p w14:paraId="114BE2E2">
      <w:pPr>
        <w:spacing w:before="78" w:line="263" w:lineRule="auto"/>
        <w:ind w:left="48" w:right="2070" w:firstLine="481"/>
        <w:jc w:val="both"/>
        <w:rPr>
          <w:rFonts w:ascii="黑体" w:hAnsi="黑体" w:eastAsia="黑体" w:cs="黑体"/>
          <w:sz w:val="24"/>
          <w:szCs w:val="24"/>
        </w:rPr>
      </w:pPr>
      <w:r>
        <w:rPr>
          <w:rFonts w:ascii="Calibri" w:hAnsi="Calibri" w:eastAsia="Calibri" w:cs="Calibri"/>
          <w:spacing w:val="4"/>
          <w:sz w:val="24"/>
          <w:szCs w:val="24"/>
        </w:rPr>
        <w:t>5.1</w:t>
      </w:r>
      <w:r>
        <w:rPr>
          <w:rFonts w:ascii="Calibri" w:hAnsi="Calibri" w:eastAsia="Calibri" w:cs="Calibri"/>
          <w:spacing w:val="41"/>
          <w:w w:val="101"/>
          <w:sz w:val="24"/>
          <w:szCs w:val="24"/>
        </w:rPr>
        <w:t xml:space="preserve"> </w:t>
      </w:r>
      <w:r>
        <w:rPr>
          <w:rFonts w:ascii="黑体" w:hAnsi="黑体" w:eastAsia="黑体" w:cs="黑体"/>
          <w:spacing w:val="4"/>
          <w:sz w:val="24"/>
          <w:szCs w:val="24"/>
        </w:rPr>
        <w:t>有投标意愿者，请在</w:t>
      </w:r>
      <w:r>
        <w:rPr>
          <w:rFonts w:ascii="黑体" w:hAnsi="黑体" w:eastAsia="黑体" w:cs="黑体"/>
          <w:spacing w:val="4"/>
          <w:sz w:val="24"/>
          <w:szCs w:val="24"/>
          <w:u w:val="single" w:color="auto"/>
        </w:rPr>
        <w:t>湖南省工程建设招投标交易</w:t>
      </w:r>
      <w:r>
        <w:rPr>
          <w:rFonts w:ascii="黑体" w:hAnsi="黑体" w:eastAsia="黑体" w:cs="黑体"/>
          <w:spacing w:val="3"/>
          <w:sz w:val="24"/>
          <w:szCs w:val="24"/>
          <w:u w:val="single" w:color="auto"/>
        </w:rPr>
        <w:t>系统</w:t>
      </w:r>
      <w:r>
        <w:rPr>
          <w:rFonts w:ascii="黑体" w:hAnsi="黑体" w:eastAsia="黑体" w:cs="黑体"/>
          <w:spacing w:val="3"/>
          <w:sz w:val="24"/>
          <w:szCs w:val="24"/>
        </w:rPr>
        <w:t>下载数据电文</w:t>
      </w:r>
      <w:r>
        <w:rPr>
          <w:rFonts w:ascii="黑体" w:hAnsi="黑体" w:eastAsia="黑体" w:cs="黑体"/>
          <w:sz w:val="24"/>
          <w:szCs w:val="24"/>
        </w:rPr>
        <w:t xml:space="preserve"> </w:t>
      </w:r>
      <w:r>
        <w:rPr>
          <w:rFonts w:ascii="黑体" w:hAnsi="黑体" w:eastAsia="黑体" w:cs="黑体"/>
          <w:spacing w:val="2"/>
          <w:sz w:val="24"/>
          <w:szCs w:val="24"/>
        </w:rPr>
        <w:t>形式的招标文件。招标文件包括图纸、监理服务费用清单、最高投标限价、</w:t>
      </w:r>
      <w:r>
        <w:rPr>
          <w:rFonts w:ascii="黑体" w:hAnsi="黑体" w:eastAsia="黑体" w:cs="黑体"/>
          <w:spacing w:val="14"/>
          <w:sz w:val="24"/>
          <w:szCs w:val="24"/>
        </w:rPr>
        <w:t xml:space="preserve"> </w:t>
      </w:r>
      <w:r>
        <w:rPr>
          <w:rFonts w:ascii="黑体" w:hAnsi="黑体" w:eastAsia="黑体" w:cs="黑体"/>
          <w:spacing w:val="-1"/>
          <w:sz w:val="24"/>
          <w:szCs w:val="24"/>
        </w:rPr>
        <w:t>合同条款等。联合体投标的，由联合体牵头人完成招标文件等资</w:t>
      </w:r>
      <w:r>
        <w:rPr>
          <w:rFonts w:ascii="黑体" w:hAnsi="黑体" w:eastAsia="黑体" w:cs="黑体"/>
          <w:spacing w:val="-2"/>
          <w:sz w:val="24"/>
          <w:szCs w:val="24"/>
        </w:rPr>
        <w:t>料下载。</w:t>
      </w:r>
    </w:p>
    <w:p w14:paraId="336253A2">
      <w:pPr>
        <w:spacing w:before="128" w:line="244" w:lineRule="auto"/>
        <w:ind w:left="52" w:right="2008" w:firstLine="477"/>
        <w:rPr>
          <w:rFonts w:ascii="黑体" w:hAnsi="黑体" w:eastAsia="黑体" w:cs="黑体"/>
          <w:sz w:val="24"/>
          <w:szCs w:val="24"/>
        </w:rPr>
      </w:pPr>
      <w:r>
        <w:rPr>
          <w:rFonts w:ascii="Calibri" w:hAnsi="Calibri" w:eastAsia="Calibri" w:cs="Calibri"/>
          <w:spacing w:val="-2"/>
          <w:sz w:val="24"/>
          <w:szCs w:val="24"/>
        </w:rPr>
        <w:t xml:space="preserve">5.2 </w:t>
      </w:r>
      <w:r>
        <w:rPr>
          <w:rFonts w:ascii="黑体" w:hAnsi="黑体" w:eastAsia="黑体" w:cs="黑体"/>
          <w:spacing w:val="-2"/>
          <w:sz w:val="24"/>
          <w:szCs w:val="24"/>
        </w:rPr>
        <w:t>本招标项目采用电子招标投标方式，投标人应当在</w:t>
      </w:r>
      <w:r>
        <w:rPr>
          <w:rFonts w:ascii="黑体" w:hAnsi="黑体" w:eastAsia="黑体" w:cs="黑体"/>
          <w:spacing w:val="-30"/>
          <w:sz w:val="24"/>
          <w:szCs w:val="24"/>
        </w:rPr>
        <w:t xml:space="preserve"> </w:t>
      </w:r>
      <w:r>
        <w:rPr>
          <w:rFonts w:ascii="黑体" w:hAnsi="黑体" w:eastAsia="黑体" w:cs="黑体"/>
          <w:spacing w:val="-2"/>
          <w:sz w:val="24"/>
          <w:szCs w:val="24"/>
          <w:u w:val="single" w:color="auto"/>
        </w:rPr>
        <w:t>湖南省公共资源交</w:t>
      </w:r>
      <w:r>
        <w:rPr>
          <w:rFonts w:ascii="黑体" w:hAnsi="黑体" w:eastAsia="黑体" w:cs="黑体"/>
          <w:sz w:val="24"/>
          <w:szCs w:val="24"/>
        </w:rPr>
        <w:t xml:space="preserve"> </w:t>
      </w:r>
      <w:r>
        <w:rPr>
          <w:rFonts w:ascii="黑体" w:hAnsi="黑体" w:eastAsia="黑体" w:cs="黑体"/>
          <w:spacing w:val="1"/>
          <w:sz w:val="24"/>
          <w:szCs w:val="24"/>
          <w:u w:val="single" w:color="auto"/>
        </w:rPr>
        <w:t>易服务平台</w:t>
      </w:r>
      <w:r>
        <w:rPr>
          <w:position w:val="-6"/>
          <w:sz w:val="24"/>
          <w:szCs w:val="24"/>
        </w:rPr>
        <w:drawing>
          <wp:inline distT="0" distB="0" distL="0" distR="0">
            <wp:extent cx="9525" cy="1968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4"/>
                    <a:stretch>
                      <a:fillRect/>
                    </a:stretch>
                  </pic:blipFill>
                  <pic:spPr>
                    <a:xfrm>
                      <a:off x="0" y="0"/>
                      <a:ext cx="9544" cy="197484"/>
                    </a:xfrm>
                    <a:prstGeom prst="rect">
                      <a:avLst/>
                    </a:prstGeom>
                  </pic:spPr>
                </pic:pic>
              </a:graphicData>
            </a:graphic>
          </wp:inline>
        </w:drawing>
      </w:r>
      <w:r>
        <w:rPr>
          <w:rFonts w:ascii="黑体" w:hAnsi="黑体" w:eastAsia="黑体" w:cs="黑体"/>
          <w:spacing w:val="1"/>
          <w:sz w:val="24"/>
          <w:szCs w:val="24"/>
        </w:rPr>
        <w:t>进行注册登记和</w:t>
      </w:r>
      <w:r>
        <w:rPr>
          <w:rFonts w:ascii="Calibri" w:hAnsi="Calibri" w:eastAsia="Calibri" w:cs="Calibri"/>
          <w:sz w:val="24"/>
          <w:szCs w:val="24"/>
        </w:rPr>
        <w:t>CA</w:t>
      </w:r>
      <w:r>
        <w:rPr>
          <w:rFonts w:ascii="黑体" w:hAnsi="黑体" w:eastAsia="黑体" w:cs="黑体"/>
          <w:spacing w:val="1"/>
          <w:sz w:val="24"/>
          <w:szCs w:val="24"/>
        </w:rPr>
        <w:t>认证。</w:t>
      </w:r>
    </w:p>
    <w:p w14:paraId="25A78EB9">
      <w:pPr>
        <w:spacing w:before="185" w:line="236" w:lineRule="auto"/>
        <w:ind w:left="58" w:right="2077" w:firstLine="471"/>
        <w:rPr>
          <w:rFonts w:ascii="黑体" w:hAnsi="黑体" w:eastAsia="黑体" w:cs="黑体"/>
          <w:sz w:val="24"/>
          <w:szCs w:val="24"/>
        </w:rPr>
      </w:pPr>
      <w:r>
        <w:rPr>
          <w:rFonts w:ascii="Calibri" w:hAnsi="Calibri" w:eastAsia="Calibri" w:cs="Calibri"/>
          <w:spacing w:val="-1"/>
          <w:sz w:val="24"/>
          <w:szCs w:val="24"/>
        </w:rPr>
        <w:t xml:space="preserve">5.3 </w:t>
      </w:r>
      <w:r>
        <w:rPr>
          <w:rFonts w:ascii="黑体" w:hAnsi="黑体" w:eastAsia="黑体" w:cs="黑体"/>
          <w:spacing w:val="-1"/>
          <w:sz w:val="24"/>
          <w:szCs w:val="24"/>
        </w:rPr>
        <w:t>招标人对招标文件、图纸、监理服务费</w:t>
      </w:r>
      <w:r>
        <w:rPr>
          <w:rFonts w:ascii="黑体" w:hAnsi="黑体" w:eastAsia="黑体" w:cs="黑体"/>
          <w:spacing w:val="-2"/>
          <w:sz w:val="24"/>
          <w:szCs w:val="24"/>
        </w:rPr>
        <w:t>用清单的修改、澄清答疑在</w:t>
      </w:r>
      <w:r>
        <w:rPr>
          <w:rFonts w:ascii="黑体" w:hAnsi="黑体" w:eastAsia="黑体" w:cs="黑体"/>
          <w:spacing w:val="-2"/>
          <w:sz w:val="24"/>
          <w:szCs w:val="24"/>
          <w:u w:val="single" w:color="auto"/>
        </w:rPr>
        <w:t>湖</w:t>
      </w:r>
      <w:r>
        <w:rPr>
          <w:rFonts w:ascii="黑体" w:hAnsi="黑体" w:eastAsia="黑体" w:cs="黑体"/>
          <w:sz w:val="24"/>
          <w:szCs w:val="24"/>
        </w:rPr>
        <w:t xml:space="preserve"> </w:t>
      </w:r>
      <w:r>
        <w:rPr>
          <w:rFonts w:ascii="黑体" w:hAnsi="黑体" w:eastAsia="黑体" w:cs="黑体"/>
          <w:spacing w:val="-2"/>
          <w:sz w:val="24"/>
          <w:szCs w:val="24"/>
          <w:u w:val="single" w:color="auto"/>
        </w:rPr>
        <w:t>南省工程建设招投标交易系统</w:t>
      </w:r>
      <w:r>
        <w:rPr>
          <w:position w:val="-7"/>
          <w:sz w:val="24"/>
          <w:szCs w:val="24"/>
        </w:rPr>
        <w:drawing>
          <wp:inline distT="0" distB="0" distL="0" distR="0">
            <wp:extent cx="6985"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5"/>
                    <a:stretch>
                      <a:fillRect/>
                    </a:stretch>
                  </pic:blipFill>
                  <pic:spPr>
                    <a:xfrm>
                      <a:off x="0" y="0"/>
                      <a:ext cx="7131" cy="198120"/>
                    </a:xfrm>
                    <a:prstGeom prst="rect">
                      <a:avLst/>
                    </a:prstGeom>
                  </pic:spPr>
                </pic:pic>
              </a:graphicData>
            </a:graphic>
          </wp:inline>
        </w:drawing>
      </w:r>
      <w:r>
        <w:rPr>
          <w:rFonts w:ascii="黑体" w:hAnsi="黑体" w:eastAsia="黑体" w:cs="黑体"/>
          <w:spacing w:val="-2"/>
          <w:sz w:val="24"/>
          <w:szCs w:val="24"/>
        </w:rPr>
        <w:t>发布，投标人自行下载。</w:t>
      </w:r>
    </w:p>
    <w:p w14:paraId="730B455A">
      <w:pPr>
        <w:spacing w:line="255" w:lineRule="auto"/>
        <w:rPr>
          <w:rFonts w:ascii="Arial"/>
          <w:sz w:val="21"/>
        </w:rPr>
      </w:pPr>
    </w:p>
    <w:p w14:paraId="168FF21C">
      <w:pPr>
        <w:spacing w:line="255" w:lineRule="auto"/>
        <w:rPr>
          <w:rFonts w:ascii="Arial"/>
          <w:sz w:val="21"/>
        </w:rPr>
      </w:pPr>
    </w:p>
    <w:p w14:paraId="706DBEEE">
      <w:pPr>
        <w:pStyle w:val="2"/>
        <w:spacing w:before="91" w:line="222" w:lineRule="auto"/>
        <w:ind w:left="53"/>
        <w:outlineLvl w:val="1"/>
        <w:rPr>
          <w:rFonts w:ascii="黑体" w:hAnsi="黑体" w:eastAsia="黑体" w:cs="黑体"/>
          <w:sz w:val="28"/>
          <w:szCs w:val="28"/>
        </w:rPr>
      </w:pPr>
      <w:r>
        <w:rPr>
          <w:b/>
          <w:bCs/>
          <w:spacing w:val="-6"/>
          <w:sz w:val="28"/>
          <w:szCs w:val="28"/>
        </w:rPr>
        <w:t>6.</w:t>
      </w:r>
      <w:r>
        <w:rPr>
          <w:spacing w:val="-6"/>
          <w:sz w:val="28"/>
          <w:szCs w:val="28"/>
        </w:rPr>
        <w:t xml:space="preserve"> </w:t>
      </w:r>
      <w:r>
        <w:rPr>
          <w:rFonts w:ascii="黑体" w:hAnsi="黑体" w:eastAsia="黑体" w:cs="黑体"/>
          <w:b/>
          <w:bCs/>
          <w:spacing w:val="-6"/>
          <w:sz w:val="28"/>
          <w:szCs w:val="28"/>
        </w:rPr>
        <w:t>投标文件的递交</w:t>
      </w:r>
    </w:p>
    <w:p w14:paraId="69244249">
      <w:pPr>
        <w:spacing w:line="284" w:lineRule="auto"/>
        <w:rPr>
          <w:rFonts w:ascii="Arial"/>
          <w:sz w:val="21"/>
        </w:rPr>
      </w:pPr>
    </w:p>
    <w:p w14:paraId="118BDEEE">
      <w:pPr>
        <w:spacing w:before="79" w:line="291" w:lineRule="auto"/>
        <w:ind w:left="43" w:right="2056" w:firstLine="513"/>
        <w:jc w:val="both"/>
        <w:rPr>
          <w:rFonts w:ascii="黑体" w:hAnsi="黑体" w:eastAsia="黑体" w:cs="黑体"/>
          <w:sz w:val="24"/>
          <w:szCs w:val="24"/>
        </w:rPr>
      </w:pPr>
      <w:r>
        <w:rPr>
          <w:rFonts w:ascii="黑体" w:hAnsi="黑体" w:eastAsia="黑体" w:cs="黑体"/>
          <w:spacing w:val="-2"/>
          <w:sz w:val="24"/>
          <w:szCs w:val="24"/>
        </w:rPr>
        <w:t>电子投标文件递交的截止时间（投标截止时间，下同）及开标时间为详</w:t>
      </w:r>
      <w:r>
        <w:rPr>
          <w:rFonts w:ascii="黑体" w:hAnsi="黑体" w:eastAsia="黑体" w:cs="黑体"/>
          <w:spacing w:val="2"/>
          <w:sz w:val="24"/>
          <w:szCs w:val="24"/>
        </w:rPr>
        <w:t xml:space="preserve">  </w:t>
      </w:r>
      <w:r>
        <w:rPr>
          <w:rFonts w:ascii="黑体" w:hAnsi="黑体" w:eastAsia="黑体" w:cs="黑体"/>
          <w:spacing w:val="-2"/>
          <w:sz w:val="24"/>
          <w:szCs w:val="24"/>
        </w:rPr>
        <w:t>见外网招标公告</w:t>
      </w:r>
      <w:r>
        <w:rPr>
          <w:rFonts w:ascii="Calibri" w:hAnsi="Calibri" w:eastAsia="Calibri" w:cs="Calibri"/>
          <w:spacing w:val="-2"/>
          <w:sz w:val="24"/>
          <w:szCs w:val="24"/>
        </w:rPr>
        <w:t>/</w:t>
      </w:r>
      <w:r>
        <w:rPr>
          <w:rFonts w:ascii="黑体" w:hAnsi="黑体" w:eastAsia="黑体" w:cs="黑体"/>
          <w:spacing w:val="-2"/>
          <w:sz w:val="24"/>
          <w:szCs w:val="24"/>
        </w:rPr>
        <w:t>澄清补充公告（如有）。请投标人登录</w:t>
      </w:r>
      <w:r>
        <w:rPr>
          <w:rFonts w:ascii="黑体" w:hAnsi="黑体" w:eastAsia="黑体" w:cs="黑体"/>
          <w:spacing w:val="92"/>
          <w:sz w:val="24"/>
          <w:szCs w:val="24"/>
          <w:u w:val="single" w:color="auto"/>
        </w:rPr>
        <w:t xml:space="preserve"> </w:t>
      </w:r>
      <w:r>
        <w:rPr>
          <w:rFonts w:ascii="黑体" w:hAnsi="黑体" w:eastAsia="黑体" w:cs="黑体"/>
          <w:spacing w:val="-2"/>
          <w:sz w:val="24"/>
          <w:szCs w:val="24"/>
          <w:u w:val="single" w:color="auto"/>
        </w:rPr>
        <w:t>湖南省工程建设招</w:t>
      </w:r>
      <w:r>
        <w:rPr>
          <w:rFonts w:ascii="黑体" w:hAnsi="黑体" w:eastAsia="黑体" w:cs="黑体"/>
          <w:sz w:val="24"/>
          <w:szCs w:val="24"/>
        </w:rPr>
        <w:t xml:space="preserve">  </w:t>
      </w:r>
      <w:r>
        <w:rPr>
          <w:rFonts w:ascii="黑体" w:hAnsi="黑体" w:eastAsia="黑体" w:cs="黑体"/>
          <w:spacing w:val="-1"/>
          <w:sz w:val="24"/>
          <w:szCs w:val="24"/>
          <w:u w:val="single" w:color="auto"/>
        </w:rPr>
        <w:t>投标交易系统</w:t>
      </w:r>
      <w:r>
        <w:rPr>
          <w:rFonts w:ascii="黑体" w:hAnsi="黑体" w:eastAsia="黑体" w:cs="黑体"/>
          <w:spacing w:val="-1"/>
          <w:sz w:val="24"/>
          <w:szCs w:val="24"/>
        </w:rPr>
        <w:t>（电子招标投标交易平台名称）下载电子投标文件制作工具编</w:t>
      </w:r>
      <w:r>
        <w:rPr>
          <w:rFonts w:ascii="黑体" w:hAnsi="黑体" w:eastAsia="黑体" w:cs="黑体"/>
          <w:spacing w:val="8"/>
          <w:sz w:val="24"/>
          <w:szCs w:val="24"/>
        </w:rPr>
        <w:t xml:space="preserve">  </w:t>
      </w:r>
      <w:r>
        <w:rPr>
          <w:rFonts w:ascii="黑体" w:hAnsi="黑体" w:eastAsia="黑体" w:cs="黑体"/>
          <w:spacing w:val="-1"/>
          <w:sz w:val="24"/>
          <w:szCs w:val="24"/>
        </w:rPr>
        <w:t>制投标文件，投标人应在投标截止时间前通过湖南省工程建设招投标交易系</w:t>
      </w:r>
      <w:r>
        <w:rPr>
          <w:rFonts w:ascii="黑体" w:hAnsi="黑体" w:eastAsia="黑体" w:cs="黑体"/>
          <w:spacing w:val="7"/>
          <w:sz w:val="24"/>
          <w:szCs w:val="24"/>
        </w:rPr>
        <w:t xml:space="preserve">  </w:t>
      </w:r>
      <w:r>
        <w:rPr>
          <w:rFonts w:ascii="黑体" w:hAnsi="黑体" w:eastAsia="黑体" w:cs="黑体"/>
          <w:spacing w:val="-1"/>
          <w:sz w:val="24"/>
          <w:szCs w:val="24"/>
        </w:rPr>
        <w:t>统（电子招标投标交易平台名称）递交数据电文形式的投标文件。逾期递交</w:t>
      </w:r>
      <w:r>
        <w:rPr>
          <w:rFonts w:ascii="黑体" w:hAnsi="黑体" w:eastAsia="黑体" w:cs="黑体"/>
          <w:spacing w:val="7"/>
          <w:sz w:val="24"/>
          <w:szCs w:val="24"/>
        </w:rPr>
        <w:t xml:space="preserve">  </w:t>
      </w:r>
      <w:r>
        <w:rPr>
          <w:rFonts w:ascii="黑体" w:hAnsi="黑体" w:eastAsia="黑体" w:cs="黑体"/>
          <w:spacing w:val="-1"/>
          <w:sz w:val="24"/>
          <w:szCs w:val="24"/>
        </w:rPr>
        <w:t>的投标文件，电子招标投标交易平台予以拒收。电子投标文件的解密截止时</w:t>
      </w:r>
      <w:r>
        <w:rPr>
          <w:rFonts w:ascii="黑体" w:hAnsi="黑体" w:eastAsia="黑体" w:cs="黑体"/>
          <w:spacing w:val="7"/>
          <w:sz w:val="24"/>
          <w:szCs w:val="24"/>
        </w:rPr>
        <w:t xml:space="preserve">  </w:t>
      </w:r>
      <w:r>
        <w:rPr>
          <w:rFonts w:ascii="黑体" w:hAnsi="黑体" w:eastAsia="黑体" w:cs="黑体"/>
          <w:sz w:val="24"/>
          <w:szCs w:val="24"/>
        </w:rPr>
        <w:t>间为投标截止时间后</w:t>
      </w:r>
      <w:r>
        <w:rPr>
          <w:rFonts w:ascii="Calibri" w:hAnsi="Calibri" w:eastAsia="Calibri" w:cs="Calibri"/>
          <w:sz w:val="24"/>
          <w:szCs w:val="24"/>
          <w:u w:val="single" w:color="auto"/>
        </w:rPr>
        <w:t xml:space="preserve">   30   </w:t>
      </w:r>
      <w:r>
        <w:rPr>
          <w:rFonts w:ascii="黑体" w:hAnsi="黑体" w:eastAsia="黑体" w:cs="黑体"/>
          <w:sz w:val="24"/>
          <w:szCs w:val="24"/>
        </w:rPr>
        <w:t>分钟。请投标人确保投标文件如期解密。在开标现</w:t>
      </w:r>
      <w:r>
        <w:rPr>
          <w:rFonts w:ascii="黑体" w:hAnsi="黑体" w:eastAsia="黑体" w:cs="黑体"/>
          <w:spacing w:val="10"/>
          <w:sz w:val="24"/>
          <w:szCs w:val="24"/>
        </w:rPr>
        <w:t xml:space="preserve"> </w:t>
      </w:r>
      <w:r>
        <w:rPr>
          <w:rFonts w:ascii="黑体" w:hAnsi="黑体" w:eastAsia="黑体" w:cs="黑体"/>
          <w:spacing w:val="-1"/>
          <w:sz w:val="24"/>
          <w:szCs w:val="24"/>
        </w:rPr>
        <w:t>场解密的，请投标人自备解密电脑和网络。</w:t>
      </w:r>
    </w:p>
    <w:p w14:paraId="0086F866">
      <w:pPr>
        <w:pStyle w:val="2"/>
        <w:spacing w:before="263" w:line="222" w:lineRule="auto"/>
        <w:ind w:left="62"/>
        <w:outlineLvl w:val="1"/>
        <w:rPr>
          <w:rFonts w:ascii="黑体" w:hAnsi="黑体" w:eastAsia="黑体" w:cs="黑体"/>
          <w:sz w:val="28"/>
          <w:szCs w:val="28"/>
        </w:rPr>
      </w:pPr>
      <w:r>
        <w:rPr>
          <w:b/>
          <w:bCs/>
          <w:spacing w:val="-9"/>
          <w:sz w:val="28"/>
          <w:szCs w:val="28"/>
        </w:rPr>
        <w:t>7.</w:t>
      </w:r>
      <w:r>
        <w:rPr>
          <w:spacing w:val="-9"/>
          <w:sz w:val="28"/>
          <w:szCs w:val="28"/>
        </w:rPr>
        <w:t xml:space="preserve"> </w:t>
      </w:r>
      <w:r>
        <w:rPr>
          <w:rFonts w:ascii="黑体" w:hAnsi="黑体" w:eastAsia="黑体" w:cs="黑体"/>
          <w:b/>
          <w:bCs/>
          <w:spacing w:val="-9"/>
          <w:sz w:val="28"/>
          <w:szCs w:val="28"/>
        </w:rPr>
        <w:t>评标办法</w:t>
      </w:r>
    </w:p>
    <w:p w14:paraId="0C3ABA09">
      <w:pPr>
        <w:spacing w:line="267" w:lineRule="auto"/>
        <w:rPr>
          <w:rFonts w:ascii="Arial"/>
          <w:sz w:val="21"/>
        </w:rPr>
      </w:pPr>
    </w:p>
    <w:p w14:paraId="01C4C071">
      <w:pPr>
        <w:spacing w:before="78" w:line="221" w:lineRule="auto"/>
        <w:ind w:left="408"/>
        <w:rPr>
          <w:rFonts w:ascii="黑体" w:hAnsi="黑体" w:eastAsia="黑体" w:cs="黑体"/>
          <w:sz w:val="24"/>
          <w:szCs w:val="24"/>
        </w:rPr>
      </w:pPr>
      <w:r>
        <w:rPr>
          <w:rFonts w:ascii="黑体" w:hAnsi="黑体" w:eastAsia="黑体" w:cs="黑体"/>
          <w:spacing w:val="-2"/>
          <w:sz w:val="24"/>
          <w:szCs w:val="24"/>
        </w:rPr>
        <w:t>本项目评标办法采用综合评估法</w:t>
      </w:r>
      <w:r>
        <w:rPr>
          <w:rFonts w:ascii="黑体" w:hAnsi="黑体" w:eastAsia="黑体" w:cs="黑体"/>
          <w:spacing w:val="-49"/>
          <w:sz w:val="24"/>
          <w:szCs w:val="24"/>
        </w:rPr>
        <w:t xml:space="preserve"> </w:t>
      </w:r>
      <w:r>
        <w:rPr>
          <w:rFonts w:ascii="Times New Roman" w:hAnsi="Times New Roman" w:eastAsia="Times New Roman" w:cs="Times New Roman"/>
          <w:spacing w:val="-2"/>
          <w:sz w:val="24"/>
          <w:szCs w:val="24"/>
        </w:rPr>
        <w:t>2</w:t>
      </w:r>
      <w:r>
        <w:rPr>
          <w:rFonts w:ascii="黑体" w:hAnsi="黑体" w:eastAsia="黑体" w:cs="黑体"/>
          <w:spacing w:val="-2"/>
          <w:sz w:val="24"/>
          <w:szCs w:val="24"/>
        </w:rPr>
        <w:t>。</w:t>
      </w:r>
    </w:p>
    <w:p w14:paraId="4AA86256">
      <w:pPr>
        <w:pStyle w:val="2"/>
        <w:spacing w:before="270" w:line="222" w:lineRule="auto"/>
        <w:ind w:left="52"/>
        <w:outlineLvl w:val="1"/>
        <w:rPr>
          <w:rFonts w:ascii="黑体" w:hAnsi="黑体" w:eastAsia="黑体" w:cs="黑体"/>
          <w:sz w:val="28"/>
          <w:szCs w:val="28"/>
        </w:rPr>
      </w:pPr>
      <w:r>
        <w:rPr>
          <w:b/>
          <w:bCs/>
          <w:spacing w:val="-6"/>
          <w:sz w:val="28"/>
          <w:szCs w:val="28"/>
        </w:rPr>
        <w:t>8.</w:t>
      </w:r>
      <w:r>
        <w:rPr>
          <w:spacing w:val="-6"/>
          <w:sz w:val="28"/>
          <w:szCs w:val="28"/>
        </w:rPr>
        <w:t xml:space="preserve"> </w:t>
      </w:r>
      <w:r>
        <w:rPr>
          <w:rFonts w:ascii="黑体" w:hAnsi="黑体" w:eastAsia="黑体" w:cs="黑体"/>
          <w:b/>
          <w:bCs/>
          <w:spacing w:val="-6"/>
          <w:sz w:val="28"/>
          <w:szCs w:val="28"/>
        </w:rPr>
        <w:t>发布公告的媒介</w:t>
      </w:r>
    </w:p>
    <w:p w14:paraId="7F07D3AE">
      <w:pPr>
        <w:spacing w:line="287" w:lineRule="auto"/>
        <w:rPr>
          <w:rFonts w:ascii="Arial"/>
          <w:sz w:val="21"/>
        </w:rPr>
      </w:pPr>
    </w:p>
    <w:p w14:paraId="3A8B3A1E">
      <w:pPr>
        <w:spacing w:before="78" w:line="277" w:lineRule="auto"/>
        <w:ind w:left="66" w:right="2042" w:firstLine="461"/>
        <w:rPr>
          <w:rFonts w:ascii="黑体" w:hAnsi="黑体" w:eastAsia="黑体" w:cs="黑体"/>
          <w:sz w:val="24"/>
          <w:szCs w:val="24"/>
        </w:rPr>
      </w:pPr>
      <w:r>
        <w:rPr>
          <w:rFonts w:ascii="黑体" w:hAnsi="黑体" w:eastAsia="黑体" w:cs="黑体"/>
          <w:spacing w:val="3"/>
          <w:sz w:val="24"/>
          <w:szCs w:val="24"/>
        </w:rPr>
        <w:t>本次招标公告同时在</w:t>
      </w:r>
      <w:r>
        <w:rPr>
          <w:rFonts w:ascii="黑体" w:hAnsi="黑体" w:eastAsia="黑体" w:cs="黑体"/>
          <w:spacing w:val="3"/>
          <w:sz w:val="24"/>
          <w:szCs w:val="24"/>
          <w:u w:val="single" w:color="auto"/>
        </w:rPr>
        <w:t>湖南省招标投标监管网、湖南省公共资源交易服务</w:t>
      </w:r>
      <w:r>
        <w:rPr>
          <w:rFonts w:ascii="黑体" w:hAnsi="黑体" w:eastAsia="黑体" w:cs="黑体"/>
          <w:spacing w:val="15"/>
          <w:sz w:val="24"/>
          <w:szCs w:val="24"/>
        </w:rPr>
        <w:t xml:space="preserve"> </w:t>
      </w:r>
      <w:r>
        <w:rPr>
          <w:rFonts w:ascii="黑体" w:hAnsi="黑体" w:eastAsia="黑体" w:cs="黑体"/>
          <w:spacing w:val="-4"/>
          <w:sz w:val="24"/>
          <w:szCs w:val="24"/>
          <w:u w:val="single" w:color="auto"/>
        </w:rPr>
        <w:t>平</w:t>
      </w:r>
      <w:r>
        <w:rPr>
          <w:rFonts w:ascii="黑体" w:hAnsi="黑体" w:eastAsia="黑体" w:cs="黑体"/>
          <w:spacing w:val="43"/>
          <w:sz w:val="24"/>
          <w:szCs w:val="24"/>
        </w:rPr>
        <w:t xml:space="preserve"> </w:t>
      </w:r>
      <w:r>
        <w:rPr>
          <w:rFonts w:ascii="黑体" w:hAnsi="黑体" w:eastAsia="黑体" w:cs="黑体"/>
          <w:spacing w:val="-4"/>
          <w:sz w:val="24"/>
          <w:szCs w:val="24"/>
          <w:u w:val="single" w:color="auto"/>
        </w:rPr>
        <w:t>台</w:t>
      </w:r>
      <w:r>
        <w:rPr>
          <w:rFonts w:ascii="黑体" w:hAnsi="黑体" w:eastAsia="黑体" w:cs="黑体"/>
          <w:spacing w:val="-24"/>
          <w:sz w:val="24"/>
          <w:szCs w:val="24"/>
          <w:u w:val="single" w:color="auto"/>
        </w:rPr>
        <w:t xml:space="preserve"> </w:t>
      </w:r>
      <w:r>
        <w:rPr>
          <w:rFonts w:ascii="黑体" w:hAnsi="黑体" w:eastAsia="黑体" w:cs="黑体"/>
          <w:spacing w:val="-4"/>
          <w:sz w:val="24"/>
          <w:szCs w:val="24"/>
        </w:rPr>
        <w:t>和</w:t>
      </w:r>
      <w:r>
        <w:rPr>
          <w:rFonts w:ascii="黑体" w:hAnsi="黑体" w:eastAsia="黑体" w:cs="黑体"/>
          <w:spacing w:val="-4"/>
          <w:sz w:val="24"/>
          <w:szCs w:val="24"/>
          <w:u w:val="single" w:color="auto"/>
        </w:rPr>
        <w:t>湖南省交通运输厅</w:t>
      </w:r>
      <w:r>
        <w:rPr>
          <w:rFonts w:ascii="黑体" w:hAnsi="黑体" w:eastAsia="黑体" w:cs="黑体"/>
          <w:spacing w:val="-4"/>
          <w:sz w:val="24"/>
          <w:szCs w:val="24"/>
        </w:rPr>
        <w:t>（其他发布公告的媒介名称）上发布。</w:t>
      </w:r>
    </w:p>
    <w:p w14:paraId="09CF21DE">
      <w:pPr>
        <w:spacing w:line="277" w:lineRule="auto"/>
        <w:rPr>
          <w:rFonts w:ascii="黑体" w:hAnsi="黑体" w:eastAsia="黑体" w:cs="黑体"/>
          <w:sz w:val="24"/>
          <w:szCs w:val="24"/>
        </w:rPr>
        <w:sectPr>
          <w:footerReference r:id="rId5" w:type="default"/>
          <w:pgSz w:w="11906" w:h="16839"/>
          <w:pgMar w:top="1426" w:right="0" w:bottom="2673" w:left="1785" w:header="0" w:footer="2335" w:gutter="0"/>
          <w:cols w:space="720" w:num="1"/>
        </w:sectPr>
      </w:pPr>
    </w:p>
    <w:p w14:paraId="36485565">
      <w:pPr>
        <w:spacing w:before="48" w:line="329" w:lineRule="auto"/>
        <w:ind w:left="38" w:right="2073" w:firstLine="490"/>
        <w:rPr>
          <w:rFonts w:ascii="黑体" w:hAnsi="黑体" w:eastAsia="黑体" w:cs="黑体"/>
          <w:sz w:val="24"/>
          <w:szCs w:val="24"/>
        </w:rPr>
      </w:pPr>
      <w:r>
        <w:rPr>
          <w:rFonts w:ascii="黑体" w:hAnsi="黑体" w:eastAsia="黑体" w:cs="黑体"/>
          <w:spacing w:val="-1"/>
          <w:sz w:val="24"/>
          <w:szCs w:val="24"/>
        </w:rPr>
        <w:t>本招标项目采用电子化招投标，投标人在投标前</w:t>
      </w:r>
      <w:r>
        <w:rPr>
          <w:rFonts w:ascii="黑体" w:hAnsi="黑体" w:eastAsia="黑体" w:cs="黑体"/>
          <w:spacing w:val="-2"/>
          <w:sz w:val="24"/>
          <w:szCs w:val="24"/>
        </w:rPr>
        <w:t>可在</w:t>
      </w:r>
      <w:r>
        <w:rPr>
          <w:rFonts w:ascii="黑体" w:hAnsi="黑体" w:eastAsia="黑体" w:cs="黑体"/>
          <w:spacing w:val="-2"/>
          <w:sz w:val="24"/>
          <w:szCs w:val="24"/>
          <w:u w:val="single" w:color="auto"/>
        </w:rPr>
        <w:t xml:space="preserve"> 湖南省工程建设招</w:t>
      </w:r>
      <w:r>
        <w:rPr>
          <w:rFonts w:ascii="黑体" w:hAnsi="黑体" w:eastAsia="黑体" w:cs="黑体"/>
          <w:sz w:val="24"/>
          <w:szCs w:val="24"/>
        </w:rPr>
        <w:t xml:space="preserve"> </w:t>
      </w:r>
      <w:r>
        <w:rPr>
          <w:rFonts w:ascii="黑体" w:hAnsi="黑体" w:eastAsia="黑体" w:cs="黑体"/>
          <w:spacing w:val="-1"/>
          <w:sz w:val="24"/>
          <w:szCs w:val="24"/>
          <w:u w:val="single" w:color="auto"/>
        </w:rPr>
        <w:t>投</w:t>
      </w:r>
      <w:r>
        <w:rPr>
          <w:rFonts w:ascii="黑体" w:hAnsi="黑体" w:eastAsia="黑体" w:cs="黑体"/>
          <w:spacing w:val="-1"/>
          <w:sz w:val="24"/>
          <w:szCs w:val="24"/>
        </w:rPr>
        <w:t xml:space="preserve"> </w:t>
      </w:r>
      <w:r>
        <w:rPr>
          <w:rFonts w:ascii="黑体" w:hAnsi="黑体" w:eastAsia="黑体" w:cs="黑体"/>
          <w:spacing w:val="-1"/>
          <w:sz w:val="24"/>
          <w:szCs w:val="24"/>
          <w:u w:val="single" w:color="auto"/>
        </w:rPr>
        <w:t xml:space="preserve">标交易系统 </w:t>
      </w:r>
      <w:r>
        <w:rPr>
          <w:rFonts w:ascii="黑体" w:hAnsi="黑体" w:eastAsia="黑体" w:cs="黑体"/>
          <w:spacing w:val="-1"/>
          <w:sz w:val="24"/>
          <w:szCs w:val="24"/>
        </w:rPr>
        <w:t>下载招标文件等相关资料。</w:t>
      </w:r>
    </w:p>
    <w:p w14:paraId="5737CB54">
      <w:pPr>
        <w:spacing w:before="77" w:line="340" w:lineRule="auto"/>
        <w:ind w:left="43" w:right="1958" w:firstLine="485"/>
        <w:jc w:val="both"/>
        <w:rPr>
          <w:rFonts w:ascii="黑体" w:hAnsi="黑体" w:eastAsia="黑体" w:cs="黑体"/>
          <w:sz w:val="24"/>
          <w:szCs w:val="24"/>
        </w:rPr>
      </w:pPr>
      <w:r>
        <w:rPr>
          <w:rFonts w:ascii="黑体" w:hAnsi="黑体" w:eastAsia="黑体" w:cs="黑体"/>
          <w:spacing w:val="6"/>
          <w:sz w:val="24"/>
          <w:szCs w:val="24"/>
        </w:rPr>
        <w:t xml:space="preserve">请各投标人及时下载安装符合电子数据标准规范正确版本的电子投标文 </w:t>
      </w:r>
      <w:r>
        <w:rPr>
          <w:rFonts w:ascii="黑体" w:hAnsi="黑体" w:eastAsia="黑体" w:cs="黑体"/>
          <w:spacing w:val="5"/>
          <w:sz w:val="24"/>
          <w:szCs w:val="24"/>
        </w:rPr>
        <w:t>件制作软件、造价软件（如需</w:t>
      </w:r>
      <w:r>
        <w:rPr>
          <w:rFonts w:ascii="黑体" w:hAnsi="黑体" w:eastAsia="黑体" w:cs="黑体"/>
          <w:spacing w:val="-3"/>
          <w:sz w:val="24"/>
          <w:szCs w:val="24"/>
        </w:rPr>
        <w:t>）</w:t>
      </w:r>
      <w:r>
        <w:rPr>
          <w:rFonts w:ascii="黑体" w:hAnsi="黑体" w:eastAsia="黑体" w:cs="黑体"/>
          <w:spacing w:val="-64"/>
          <w:sz w:val="24"/>
          <w:szCs w:val="24"/>
        </w:rPr>
        <w:t xml:space="preserve"> </w:t>
      </w:r>
      <w:r>
        <w:rPr>
          <w:rFonts w:ascii="黑体" w:hAnsi="黑体" w:eastAsia="黑体" w:cs="黑体"/>
          <w:spacing w:val="-3"/>
          <w:sz w:val="24"/>
          <w:szCs w:val="24"/>
        </w:rPr>
        <w:t>，</w:t>
      </w:r>
      <w:r>
        <w:rPr>
          <w:rFonts w:ascii="黑体" w:hAnsi="黑体" w:eastAsia="黑体" w:cs="黑体"/>
          <w:spacing w:val="5"/>
          <w:sz w:val="24"/>
          <w:szCs w:val="24"/>
        </w:rPr>
        <w:t>参与投标的投标人</w:t>
      </w:r>
      <w:r>
        <w:rPr>
          <w:rFonts w:ascii="黑体" w:hAnsi="黑体" w:eastAsia="黑体" w:cs="黑体"/>
          <w:spacing w:val="4"/>
          <w:sz w:val="24"/>
          <w:szCs w:val="24"/>
        </w:rPr>
        <w:t>需使用电子投标文件制</w:t>
      </w:r>
      <w:r>
        <w:rPr>
          <w:rFonts w:ascii="黑体" w:hAnsi="黑体" w:eastAsia="黑体" w:cs="黑体"/>
          <w:sz w:val="24"/>
          <w:szCs w:val="24"/>
        </w:rPr>
        <w:t xml:space="preserve"> </w:t>
      </w:r>
      <w:r>
        <w:rPr>
          <w:rFonts w:ascii="黑体" w:hAnsi="黑体" w:eastAsia="黑体" w:cs="黑体"/>
          <w:spacing w:val="-2"/>
          <w:sz w:val="24"/>
          <w:szCs w:val="24"/>
        </w:rPr>
        <w:t>作软件制作投标文件。</w:t>
      </w:r>
    </w:p>
    <w:p w14:paraId="1D1F46A1">
      <w:pPr>
        <w:spacing w:before="72" w:line="338" w:lineRule="auto"/>
        <w:ind w:left="39" w:right="1931" w:firstLine="488"/>
        <w:jc w:val="both"/>
        <w:rPr>
          <w:rFonts w:ascii="黑体" w:hAnsi="黑体" w:eastAsia="黑体" w:cs="黑体"/>
          <w:sz w:val="24"/>
          <w:szCs w:val="24"/>
        </w:rPr>
      </w:pPr>
      <w:r>
        <w:rPr>
          <w:rFonts w:ascii="黑体" w:hAnsi="黑体" w:eastAsia="黑体" w:cs="黑体"/>
          <w:spacing w:val="3"/>
          <w:sz w:val="24"/>
          <w:szCs w:val="24"/>
        </w:rPr>
        <w:t>各投标人须在湖南省公共资源交易平台进行注册并办理企</w:t>
      </w:r>
      <w:r>
        <w:rPr>
          <w:rFonts w:ascii="黑体" w:hAnsi="黑体" w:eastAsia="黑体" w:cs="黑体"/>
          <w:spacing w:val="2"/>
          <w:sz w:val="24"/>
          <w:szCs w:val="24"/>
        </w:rPr>
        <w:t>业数字证书（</w:t>
      </w:r>
      <w:r>
        <w:rPr>
          <w:rFonts w:ascii="Calibri" w:hAnsi="Calibri" w:eastAsia="Calibri" w:cs="Calibri"/>
          <w:spacing w:val="2"/>
          <w:sz w:val="24"/>
          <w:szCs w:val="24"/>
        </w:rPr>
        <w:t>C</w:t>
      </w:r>
      <w:r>
        <w:rPr>
          <w:rFonts w:ascii="Calibri" w:hAnsi="Calibri" w:eastAsia="Calibri" w:cs="Calibri"/>
          <w:sz w:val="24"/>
          <w:szCs w:val="24"/>
        </w:rPr>
        <w:t xml:space="preserve"> </w:t>
      </w:r>
      <w:r>
        <w:rPr>
          <w:rFonts w:ascii="Calibri" w:hAnsi="Calibri" w:eastAsia="Calibri" w:cs="Calibri"/>
          <w:spacing w:val="1"/>
          <w:sz w:val="24"/>
          <w:szCs w:val="24"/>
        </w:rPr>
        <w:t xml:space="preserve">A </w:t>
      </w:r>
      <w:r>
        <w:rPr>
          <w:rFonts w:ascii="黑体" w:hAnsi="黑体" w:eastAsia="黑体" w:cs="黑体"/>
          <w:spacing w:val="1"/>
          <w:sz w:val="24"/>
          <w:szCs w:val="24"/>
        </w:rPr>
        <w:t>证书，含电子印章）、法人数字证书（含电子印章）、签字章等。具体办理</w:t>
      </w:r>
      <w:r>
        <w:rPr>
          <w:rFonts w:ascii="黑体" w:hAnsi="黑体" w:eastAsia="黑体" w:cs="黑体"/>
          <w:sz w:val="24"/>
          <w:szCs w:val="24"/>
        </w:rPr>
        <w:t xml:space="preserve"> </w:t>
      </w:r>
      <w:r>
        <w:rPr>
          <w:rFonts w:ascii="黑体" w:hAnsi="黑体" w:eastAsia="黑体" w:cs="黑体"/>
          <w:spacing w:val="-1"/>
          <w:sz w:val="24"/>
          <w:szCs w:val="24"/>
        </w:rPr>
        <w:t>流 程详见湖南省公共资源交易平台数字证书专区相关</w:t>
      </w:r>
      <w:r>
        <w:rPr>
          <w:rFonts w:ascii="黑体" w:hAnsi="黑体" w:eastAsia="黑体" w:cs="黑体"/>
          <w:spacing w:val="-2"/>
          <w:sz w:val="24"/>
          <w:szCs w:val="24"/>
        </w:rPr>
        <w:t>信息。</w:t>
      </w:r>
    </w:p>
    <w:p w14:paraId="6D74E20F">
      <w:pPr>
        <w:spacing w:before="131" w:line="272" w:lineRule="auto"/>
        <w:ind w:left="46" w:right="2032" w:firstLine="484"/>
        <w:rPr>
          <w:rFonts w:ascii="黑体" w:hAnsi="黑体" w:eastAsia="黑体" w:cs="黑体"/>
          <w:sz w:val="24"/>
          <w:szCs w:val="24"/>
        </w:rPr>
      </w:pPr>
      <w:r>
        <w:rPr>
          <w:rFonts w:ascii="黑体" w:hAnsi="黑体" w:eastAsia="黑体" w:cs="黑体"/>
          <w:spacing w:val="2"/>
          <w:sz w:val="24"/>
          <w:szCs w:val="24"/>
        </w:rPr>
        <w:t>注</w:t>
      </w:r>
      <w:r>
        <w:rPr>
          <w:position w:val="-7"/>
          <w:sz w:val="24"/>
          <w:szCs w:val="24"/>
        </w:rPr>
        <w:drawing>
          <wp:inline distT="0" distB="0" distL="0" distR="0">
            <wp:extent cx="33655" cy="1974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6"/>
                    <a:stretch>
                      <a:fillRect/>
                    </a:stretch>
                  </pic:blipFill>
                  <pic:spPr>
                    <a:xfrm>
                      <a:off x="0" y="0"/>
                      <a:ext cx="34289" cy="198119"/>
                    </a:xfrm>
                    <a:prstGeom prst="rect">
                      <a:avLst/>
                    </a:prstGeom>
                  </pic:spPr>
                </pic:pic>
              </a:graphicData>
            </a:graphic>
          </wp:inline>
        </w:drawing>
      </w:r>
      <w:r>
        <w:rPr>
          <w:rFonts w:ascii="黑体" w:hAnsi="黑体" w:eastAsia="黑体" w:cs="黑体"/>
          <w:spacing w:val="2"/>
          <w:sz w:val="24"/>
          <w:szCs w:val="24"/>
        </w:rPr>
        <w:t>：本项目投标过程中，电子系统使用操作遇到问题时可及时向湖南省</w:t>
      </w:r>
      <w:r>
        <w:rPr>
          <w:rFonts w:ascii="黑体" w:hAnsi="黑体" w:eastAsia="黑体" w:cs="黑体"/>
          <w:sz w:val="24"/>
          <w:szCs w:val="24"/>
        </w:rPr>
        <w:t xml:space="preserve"> </w:t>
      </w:r>
      <w:r>
        <w:rPr>
          <w:rFonts w:ascii="黑体" w:hAnsi="黑体" w:eastAsia="黑体" w:cs="黑体"/>
          <w:spacing w:val="-2"/>
          <w:sz w:val="24"/>
          <w:szCs w:val="24"/>
        </w:rPr>
        <w:t>工 程建设招投标交易系统咨询热线咨询。</w:t>
      </w:r>
    </w:p>
    <w:p w14:paraId="546E6912">
      <w:pPr>
        <w:spacing w:line="244" w:lineRule="auto"/>
        <w:rPr>
          <w:rFonts w:ascii="Arial"/>
          <w:sz w:val="21"/>
        </w:rPr>
      </w:pPr>
    </w:p>
    <w:p w14:paraId="2B5CD973">
      <w:pPr>
        <w:spacing w:line="244" w:lineRule="auto"/>
        <w:rPr>
          <w:rFonts w:ascii="Arial"/>
          <w:sz w:val="21"/>
        </w:rPr>
      </w:pPr>
    </w:p>
    <w:p w14:paraId="3AD106AB">
      <w:pPr>
        <w:spacing w:line="245" w:lineRule="auto"/>
        <w:rPr>
          <w:rFonts w:ascii="Arial"/>
          <w:sz w:val="21"/>
        </w:rPr>
      </w:pPr>
    </w:p>
    <w:p w14:paraId="0D2FFE52">
      <w:pPr>
        <w:spacing w:line="245" w:lineRule="auto"/>
        <w:rPr>
          <w:rFonts w:ascii="Arial"/>
          <w:sz w:val="21"/>
        </w:rPr>
      </w:pPr>
    </w:p>
    <w:p w14:paraId="7789FB6A">
      <w:pPr>
        <w:spacing w:line="245" w:lineRule="auto"/>
        <w:rPr>
          <w:rFonts w:ascii="Arial"/>
          <w:sz w:val="21"/>
        </w:rPr>
      </w:pPr>
    </w:p>
    <w:p w14:paraId="28D17B4E">
      <w:pPr>
        <w:pStyle w:val="2"/>
        <w:spacing w:before="91" w:line="222" w:lineRule="auto"/>
        <w:ind w:left="91"/>
        <w:outlineLvl w:val="0"/>
        <w:rPr>
          <w:rFonts w:ascii="黑体" w:hAnsi="黑体" w:eastAsia="黑体" w:cs="黑体"/>
          <w:sz w:val="28"/>
          <w:szCs w:val="28"/>
        </w:rPr>
      </w:pPr>
      <w:r>
        <w:rPr>
          <w:b/>
          <w:bCs/>
          <w:spacing w:val="-14"/>
          <w:sz w:val="28"/>
          <w:szCs w:val="28"/>
        </w:rPr>
        <w:t>10.</w:t>
      </w:r>
      <w:r>
        <w:rPr>
          <w:spacing w:val="22"/>
          <w:sz w:val="28"/>
          <w:szCs w:val="28"/>
        </w:rPr>
        <w:t xml:space="preserve"> </w:t>
      </w:r>
      <w:r>
        <w:rPr>
          <w:rFonts w:ascii="黑体" w:hAnsi="黑体" w:eastAsia="黑体" w:cs="黑体"/>
          <w:b/>
          <w:bCs/>
          <w:spacing w:val="-14"/>
          <w:sz w:val="28"/>
          <w:szCs w:val="28"/>
        </w:rPr>
        <w:t>联系方式</w:t>
      </w:r>
    </w:p>
    <w:p w14:paraId="3EDFBED6">
      <w:pPr>
        <w:spacing w:line="256" w:lineRule="auto"/>
        <w:rPr>
          <w:rFonts w:ascii="Arial"/>
          <w:sz w:val="21"/>
        </w:rPr>
      </w:pPr>
    </w:p>
    <w:p w14:paraId="4EABF8B6">
      <w:pPr>
        <w:pStyle w:val="2"/>
        <w:spacing w:before="78" w:line="219" w:lineRule="auto"/>
        <w:ind w:left="24"/>
      </w:pPr>
      <w:r>
        <w:rPr>
          <w:spacing w:val="-2"/>
        </w:rPr>
        <w:t>招 标 人：湖南省高速公路集团有限公司</w:t>
      </w:r>
    </w:p>
    <w:p w14:paraId="4820FFC5">
      <w:pPr>
        <w:pStyle w:val="2"/>
        <w:spacing w:before="116" w:line="219" w:lineRule="auto"/>
        <w:ind w:left="23"/>
      </w:pPr>
      <w:r>
        <w:rPr>
          <w:spacing w:val="-4"/>
        </w:rPr>
        <w:t>地    址：长沙市开福区三一大道 500</w:t>
      </w:r>
      <w:r>
        <w:rPr>
          <w:spacing w:val="-23"/>
        </w:rPr>
        <w:t xml:space="preserve"> </w:t>
      </w:r>
      <w:r>
        <w:rPr>
          <w:spacing w:val="-4"/>
        </w:rPr>
        <w:t>号</w:t>
      </w:r>
    </w:p>
    <w:p w14:paraId="1D9CFF0F">
      <w:pPr>
        <w:pStyle w:val="2"/>
        <w:spacing w:before="121" w:line="219" w:lineRule="auto"/>
        <w:ind w:left="24"/>
      </w:pPr>
      <w:r>
        <w:rPr>
          <w:spacing w:val="-6"/>
        </w:rPr>
        <w:t>联</w:t>
      </w:r>
      <w:r>
        <w:rPr>
          <w:spacing w:val="31"/>
        </w:rPr>
        <w:t xml:space="preserve"> </w:t>
      </w:r>
      <w:r>
        <w:rPr>
          <w:spacing w:val="-6"/>
        </w:rPr>
        <w:t>系 人：王女士</w:t>
      </w:r>
    </w:p>
    <w:p w14:paraId="480F5799">
      <w:pPr>
        <w:pStyle w:val="2"/>
        <w:spacing w:before="136" w:line="221" w:lineRule="auto"/>
        <w:ind w:left="51"/>
      </w:pPr>
      <w:r>
        <w:rPr>
          <w:spacing w:val="-4"/>
        </w:rPr>
        <w:t>电    话：0731-89757153</w:t>
      </w:r>
    </w:p>
    <w:p w14:paraId="3935C30B">
      <w:pPr>
        <w:pStyle w:val="2"/>
        <w:spacing w:before="211" w:line="219" w:lineRule="auto"/>
        <w:ind w:left="26"/>
      </w:pPr>
      <w:r>
        <w:rPr>
          <w:spacing w:val="-3"/>
        </w:rPr>
        <w:t>异议联系人：江女士</w:t>
      </w:r>
    </w:p>
    <w:p w14:paraId="7C7CC79B">
      <w:pPr>
        <w:pStyle w:val="2"/>
        <w:spacing w:before="112" w:line="221" w:lineRule="auto"/>
        <w:ind w:left="51"/>
      </w:pPr>
      <w:r>
        <w:rPr>
          <w:spacing w:val="-4"/>
        </w:rPr>
        <w:t>电    话：0731-89757151</w:t>
      </w:r>
    </w:p>
    <w:p w14:paraId="3A560F91">
      <w:pPr>
        <w:spacing w:line="427" w:lineRule="auto"/>
        <w:rPr>
          <w:rFonts w:ascii="Arial"/>
          <w:sz w:val="21"/>
        </w:rPr>
      </w:pPr>
    </w:p>
    <w:p w14:paraId="245E9C64">
      <w:pPr>
        <w:pStyle w:val="2"/>
        <w:spacing w:before="79" w:line="219" w:lineRule="auto"/>
        <w:ind w:left="24"/>
      </w:pPr>
      <w:r>
        <w:rPr>
          <w:spacing w:val="-2"/>
        </w:rPr>
        <w:t>招标代理机构：湖南高速工程咨询有限公司</w:t>
      </w:r>
    </w:p>
    <w:p w14:paraId="281FD248">
      <w:pPr>
        <w:pStyle w:val="2"/>
        <w:spacing w:before="133" w:line="219" w:lineRule="auto"/>
        <w:ind w:left="23"/>
      </w:pPr>
      <w:r>
        <w:rPr>
          <w:spacing w:val="-4"/>
        </w:rPr>
        <w:t>地    址：长沙市开福区三一大道 500</w:t>
      </w:r>
      <w:r>
        <w:rPr>
          <w:spacing w:val="-18"/>
        </w:rPr>
        <w:t xml:space="preserve"> </w:t>
      </w:r>
      <w:r>
        <w:rPr>
          <w:spacing w:val="-4"/>
        </w:rPr>
        <w:t>号马栏山公寓综合楼</w:t>
      </w:r>
    </w:p>
    <w:p w14:paraId="140AF34B">
      <w:pPr>
        <w:pStyle w:val="2"/>
        <w:spacing w:before="213" w:line="219" w:lineRule="auto"/>
        <w:ind w:left="27"/>
      </w:pPr>
      <w:r>
        <w:rPr>
          <w:spacing w:val="-4"/>
        </w:rPr>
        <w:t>项目负责人：郭聪</w:t>
      </w:r>
    </w:p>
    <w:p w14:paraId="3C974106">
      <w:pPr>
        <w:pStyle w:val="2"/>
        <w:spacing w:before="111" w:line="219" w:lineRule="auto"/>
        <w:ind w:left="24"/>
      </w:pPr>
      <w:r>
        <w:rPr>
          <w:spacing w:val="-4"/>
        </w:rPr>
        <w:t>联 系</w:t>
      </w:r>
      <w:r>
        <w:rPr>
          <w:spacing w:val="25"/>
        </w:rPr>
        <w:t xml:space="preserve"> </w:t>
      </w:r>
      <w:r>
        <w:rPr>
          <w:spacing w:val="-4"/>
        </w:rPr>
        <w:t>人：雷慧虹、朱易</w:t>
      </w:r>
    </w:p>
    <w:p w14:paraId="184F0FE9">
      <w:pPr>
        <w:pStyle w:val="2"/>
        <w:spacing w:before="116" w:line="221" w:lineRule="auto"/>
        <w:ind w:left="51"/>
      </w:pPr>
      <w:r>
        <w:rPr>
          <w:spacing w:val="-2"/>
        </w:rPr>
        <w:t>电    话：0731-83285781/0731</w:t>
      </w:r>
      <w:r>
        <w:rPr>
          <w:spacing w:val="-3"/>
        </w:rPr>
        <w:t>-85222202</w:t>
      </w:r>
    </w:p>
    <w:p w14:paraId="74094960">
      <w:pPr>
        <w:spacing w:line="450" w:lineRule="auto"/>
        <w:rPr>
          <w:rFonts w:ascii="Arial"/>
          <w:sz w:val="21"/>
        </w:rPr>
      </w:pPr>
    </w:p>
    <w:p w14:paraId="00E1610B">
      <w:pPr>
        <w:pStyle w:val="2"/>
        <w:spacing w:before="78" w:line="219" w:lineRule="auto"/>
        <w:ind w:left="24"/>
      </w:pPr>
      <w:r>
        <w:rPr>
          <w:spacing w:val="-2"/>
        </w:rPr>
        <w:t>监督部门：湖南省交通运输厅</w:t>
      </w:r>
    </w:p>
    <w:p w14:paraId="66006F9B">
      <w:pPr>
        <w:pStyle w:val="2"/>
        <w:spacing w:before="173" w:line="219" w:lineRule="auto"/>
        <w:ind w:left="23"/>
      </w:pPr>
      <w:r>
        <w:rPr>
          <w:spacing w:val="-7"/>
        </w:rPr>
        <w:t>地址：长沙市湘府西路 199</w:t>
      </w:r>
      <w:r>
        <w:rPr>
          <w:spacing w:val="-18"/>
        </w:rPr>
        <w:t xml:space="preserve"> </w:t>
      </w:r>
      <w:r>
        <w:rPr>
          <w:spacing w:val="-7"/>
        </w:rPr>
        <w:t>号</w:t>
      </w:r>
    </w:p>
    <w:p w14:paraId="49657FB3">
      <w:pPr>
        <w:pStyle w:val="2"/>
        <w:spacing w:before="133" w:line="219" w:lineRule="auto"/>
        <w:ind w:left="51"/>
      </w:pPr>
      <w:r>
        <w:rPr>
          <w:spacing w:val="-5"/>
        </w:rPr>
        <w:t>电话：0731-88770095（基本建设处）</w:t>
      </w:r>
    </w:p>
    <w:p w14:paraId="1D419DDC">
      <w:pPr>
        <w:pStyle w:val="2"/>
        <w:spacing w:before="136" w:line="219" w:lineRule="auto"/>
        <w:ind w:left="41"/>
      </w:pPr>
      <w:r>
        <w:rPr>
          <w:spacing w:val="-7"/>
        </w:rPr>
        <w:t>邮编：410004</w:t>
      </w:r>
    </w:p>
    <w:sectPr>
      <w:footerReference r:id="rId6" w:type="default"/>
      <w:pgSz w:w="11906" w:h="16839"/>
      <w:pgMar w:top="1426" w:right="0"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8DED">
    <w:pPr>
      <w:pStyle w:val="2"/>
      <w:spacing w:line="216" w:lineRule="auto"/>
      <w:ind w:left="52"/>
      <w:rPr>
        <w:rFonts w:ascii="黑体" w:hAnsi="黑体" w:eastAsia="黑体" w:cs="黑体"/>
        <w:sz w:val="28"/>
        <w:szCs w:val="28"/>
      </w:rPr>
    </w:pPr>
    <w:r>
      <w:rPr>
        <w:b/>
        <w:bCs/>
        <w:spacing w:val="-12"/>
        <w:sz w:val="28"/>
        <w:szCs w:val="28"/>
      </w:rPr>
      <w:t>9.</w:t>
    </w:r>
    <w:r>
      <w:rPr>
        <w:spacing w:val="21"/>
        <w:sz w:val="28"/>
        <w:szCs w:val="28"/>
      </w:rPr>
      <w:t xml:space="preserve"> </w:t>
    </w:r>
    <w:r>
      <w:rPr>
        <w:rFonts w:ascii="黑体" w:hAnsi="黑体" w:eastAsia="黑体" w:cs="黑体"/>
        <w:b/>
        <w:bCs/>
        <w:spacing w:val="-12"/>
        <w:sz w:val="28"/>
        <w:szCs w:val="28"/>
      </w:rPr>
      <w:t>其他</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C35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706A3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4670</Words>
  <Characters>5043</Characters>
  <TotalTime>4</TotalTime>
  <ScaleCrop>false</ScaleCrop>
  <LinksUpToDate>false</LinksUpToDate>
  <CharactersWithSpaces>5450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2025-07-22T02:01:55Z</dcterms:created>
  <dc:creator>dell</dc:creator>
  <cp:lastModifiedBy>dell</cp:lastModifiedBy>
  <dcterms:modified xsi:type="dcterms:W3CDTF">2025-07-22T02:06:24Z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2025-07-22T10:01:49Z</vt:filetime>
  </property>
  <property fmtid="{D5CDD505-2E9C-101B-9397-08002B2CF9AE}" pid="4" name="KSOTemplateDocerSaveRecord">
    <vt:lpwstr>eyJoZGlkIjoiZjY4NGE0OTRmYTEyYTUzNzBhZTRmNGI3ODZiMTU1MjIiLCJ1c2VySWQiOiIxNDc1NTU2MDQyIn0=</vt:lpwstr>
  </property>
  <property fmtid="{D5CDD505-2E9C-101B-9397-08002B2CF9AE}" pid="5" name="KSOProductBuildVer">
    <vt:lpwstr>2052-12.1.0.19302</vt:lpwstr>
  </property>
  <property fmtid="{D5CDD505-2E9C-101B-9397-08002B2CF9AE}" pid="6" name="ICV">
    <vt:lpwstr>3ECABE52D5C446D59EB5797E0A5D908A_12</vt:lpwstr>
  </property>
</Properties>
</file>