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黑体"/>
          <w:color w:val="auto"/>
          <w:sz w:val="31"/>
          <w:szCs w:val="31"/>
          <w:highlight w:val="white"/>
          <w:lang w:eastAsia="zh-CN"/>
        </w:rPr>
      </w:pPr>
      <w:bookmarkStart w:id="0" w:name="EBf7d18272dcc24bdda1e41170fcaeb318"/>
      <w:r>
        <w:rPr>
          <w:rFonts w:hint="eastAsia" w:ascii="Times New Roman" w:hAnsi="Times New Roman" w:eastAsia="黑体"/>
          <w:color w:val="auto"/>
          <w:sz w:val="31"/>
          <w:szCs w:val="31"/>
          <w:highlight w:val="white"/>
        </w:rPr>
        <w:t>G59呼北高速湖南省张家界至官庄段第三标段房建工程施工图设计</w:t>
      </w:r>
      <w:bookmarkEnd w:id="0"/>
      <w:r>
        <w:rPr>
          <w:rFonts w:hint="eastAsia" w:ascii="Times New Roman" w:hAnsi="Times New Roman" w:eastAsia="黑体"/>
          <w:color w:val="auto"/>
          <w:sz w:val="31"/>
          <w:szCs w:val="31"/>
          <w:highlight w:val="white"/>
          <w:lang w:eastAsia="zh-CN"/>
        </w:rPr>
        <w:t>项目流标公告</w:t>
      </w:r>
    </w:p>
    <w:p>
      <w:pPr>
        <w:jc w:val="center"/>
        <w:rPr>
          <w:rFonts w:hint="eastAsia" w:ascii="Times New Roman" w:hAnsi="Times New Roman" w:eastAsia="黑体"/>
          <w:color w:val="auto"/>
          <w:sz w:val="31"/>
          <w:szCs w:val="31"/>
          <w:highlight w:val="white"/>
          <w:lang w:eastAsia="zh-CN"/>
        </w:rPr>
      </w:pPr>
    </w:p>
    <w:p>
      <w:pPr>
        <w:keepNext w:val="0"/>
        <w:keepLines w:val="0"/>
        <w:pageBreakBefore w:val="0"/>
        <w:widowControl w:val="0"/>
        <w:kinsoku/>
        <w:wordWrap/>
        <w:overflowPunct/>
        <w:topLinePunct w:val="0"/>
        <w:autoSpaceDE/>
        <w:autoSpaceDN/>
        <w:bidi w:val="0"/>
        <w:adjustRightInd/>
        <w:snapToGrid/>
        <w:spacing w:line="408" w:lineRule="auto"/>
        <w:ind w:firstLine="618"/>
        <w:jc w:val="both"/>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中科高盛咨询集团有限公司受湖南省新新张官高速公路建设开发有限公司怀化分公司的委托，对G59呼北高速湖南省张家界至官庄段第三标段房建工程施工图设计项目进行公开招标。该项目于2023年8月22日9时在湖南省公共资源交易中心开标，本项目至招标文件规定的投标截止时间止，上传递交电子投标文件的投标单位不足三家，依据中华人民共和国招标投标法及实施条例，故本次招标做流标处理并终止本次招标投标活动，招标人将依法重新招标。</w:t>
      </w:r>
    </w:p>
    <w:p>
      <w:pPr>
        <w:keepNext w:val="0"/>
        <w:keepLines w:val="0"/>
        <w:pageBreakBefore w:val="0"/>
        <w:widowControl w:val="0"/>
        <w:kinsoku/>
        <w:wordWrap/>
        <w:overflowPunct/>
        <w:topLinePunct w:val="0"/>
        <w:autoSpaceDE/>
        <w:autoSpaceDN/>
        <w:bidi w:val="0"/>
        <w:adjustRightInd/>
        <w:snapToGrid/>
        <w:spacing w:line="408" w:lineRule="auto"/>
        <w:ind w:firstLine="620"/>
        <w:jc w:val="both"/>
        <w:textAlignment w:val="auto"/>
        <w:rPr>
          <w:rFonts w:hint="default" w:ascii="Times New Roman" w:hAnsi="Times New Roman" w:eastAsia="黑体"/>
          <w:color w:val="auto"/>
          <w:sz w:val="24"/>
          <w:szCs w:val="24"/>
          <w:highlight w:val="white"/>
          <w:lang w:val="en-US" w:eastAsia="zh-CN"/>
        </w:rPr>
      </w:pP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Times New Roman" w:hAnsi="Times New Roman" w:eastAsia="黑体"/>
          <w:color w:val="auto"/>
          <w:sz w:val="24"/>
          <w:szCs w:val="24"/>
          <w:highlight w:val="white"/>
          <w:lang w:val="en-US" w:eastAsia="zh-CN"/>
        </w:rPr>
      </w:pP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 xml:space="preserve">招 标 人：湖南省新新张官高速公路建设开发有限公司怀化分公司      </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 xml:space="preserve">地    址：长沙市开福区三一大道500号   </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 xml:space="preserve">联 系 人：王先生                 </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 xml:space="preserve">电    话： 0731-84452818    </w:t>
      </w:r>
      <w:bookmarkStart w:id="1" w:name="_GoBack"/>
      <w:bookmarkEnd w:id="1"/>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招标代理：中科高盛咨询集团有限公司</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地    址：湖南省长沙市天心区友谊路413号运成大厦16楼</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联 系 人：黄渝迪、罗宏伟、罗洲</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电    话：0731-84476988   0731-89873777</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监督部门：湖南省交通运输厅</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地    址：长沙市湘府西路199号</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电    话：0731-88770095（基本建设处）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YTBjOTcxMTRiYTUzNzE2ZTM3OWFhMGY3ZGI5MGMifQ=="/>
  </w:docVars>
  <w:rsids>
    <w:rsidRoot w:val="00000000"/>
    <w:rsid w:val="630F3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Words>
  <Characters>30</Characters>
  <Lines>0</Lines>
  <Paragraphs>0</Paragraphs>
  <TotalTime>5</TotalTime>
  <ScaleCrop>false</ScaleCrop>
  <LinksUpToDate>false</LinksUpToDate>
  <CharactersWithSpaces>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2023-08-24T02:55:47Z</dcterms:created>
  <dc:creator>Administrator</dc:creator>
  <cp:lastModifiedBy>PokeR</cp:lastModifiedBy>
  <dcterms:modified xsi:type="dcterms:W3CDTF">2023-08-24T03:02:01Z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1D9E7003F68348DBAC07F155E4E0201A_12</vt:lpwstr>
  </property>
</Properties>
</file>