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525" w:rsidRDefault="008F5525">
      <w:pPr>
        <w:pStyle w:val="aa"/>
        <w:jc w:val="center"/>
        <w:rPr>
          <w:rFonts w:ascii="隶书" w:eastAsia="隶书" w:hAnsi="华文中宋"/>
          <w:sz w:val="84"/>
          <w:szCs w:val="84"/>
        </w:rPr>
      </w:pPr>
    </w:p>
    <w:p w:rsidR="008F5525" w:rsidRDefault="005E523E">
      <w:pPr>
        <w:pStyle w:val="aa"/>
        <w:jc w:val="center"/>
        <w:rPr>
          <w:rFonts w:ascii="隶书" w:eastAsia="隶书" w:hAnsi="华文中宋"/>
          <w:bCs/>
          <w:sz w:val="84"/>
          <w:szCs w:val="84"/>
        </w:rPr>
      </w:pPr>
      <w:r>
        <w:rPr>
          <w:rFonts w:ascii="隶书" w:eastAsia="隶书" w:hAnsi="华文中宋" w:hint="eastAsia"/>
          <w:sz w:val="84"/>
          <w:szCs w:val="84"/>
        </w:rPr>
        <w:t>政府采购</w:t>
      </w:r>
    </w:p>
    <w:p w:rsidR="008F5525" w:rsidRDefault="005E523E">
      <w:pPr>
        <w:pStyle w:val="aa"/>
        <w:adjustRightInd w:val="0"/>
        <w:snapToGrid w:val="0"/>
        <w:spacing w:line="360" w:lineRule="auto"/>
        <w:jc w:val="center"/>
        <w:rPr>
          <w:rFonts w:ascii="隶书" w:eastAsia="隶书" w:hAnsi="华文中宋"/>
          <w:sz w:val="84"/>
          <w:szCs w:val="84"/>
        </w:rPr>
      </w:pPr>
      <w:r>
        <w:rPr>
          <w:rFonts w:ascii="隶书" w:eastAsia="隶书" w:hAnsi="华文中宋" w:hint="eastAsia"/>
          <w:sz w:val="84"/>
          <w:szCs w:val="84"/>
        </w:rPr>
        <w:t>竞争性谈判文件</w:t>
      </w:r>
    </w:p>
    <w:p w:rsidR="008F5525" w:rsidRDefault="008F5525">
      <w:pPr>
        <w:pStyle w:val="aa"/>
        <w:adjustRightInd w:val="0"/>
        <w:snapToGrid w:val="0"/>
        <w:spacing w:line="360" w:lineRule="auto"/>
        <w:ind w:leftChars="554" w:left="2563" w:hangingChars="700" w:hanging="1400"/>
        <w:rPr>
          <w:rFonts w:ascii="Tahoma" w:hAnsi="Tahoma" w:cs="Tahoma"/>
          <w:sz w:val="20"/>
          <w:szCs w:val="20"/>
        </w:rPr>
      </w:pPr>
    </w:p>
    <w:p w:rsidR="008F5525" w:rsidRDefault="008F5525">
      <w:pPr>
        <w:pStyle w:val="aa"/>
        <w:adjustRightInd w:val="0"/>
        <w:snapToGrid w:val="0"/>
        <w:spacing w:line="360" w:lineRule="auto"/>
        <w:ind w:leftChars="554" w:left="2563" w:hangingChars="700" w:hanging="1400"/>
        <w:rPr>
          <w:rFonts w:ascii="Tahoma" w:hAnsi="Tahoma" w:cs="Tahoma"/>
          <w:sz w:val="20"/>
          <w:szCs w:val="20"/>
        </w:rPr>
      </w:pPr>
    </w:p>
    <w:p w:rsidR="008F5525" w:rsidRDefault="005E523E">
      <w:pPr>
        <w:adjustRightInd w:val="0"/>
        <w:snapToGrid w:val="0"/>
        <w:spacing w:line="360" w:lineRule="auto"/>
        <w:ind w:firstLineChars="350" w:firstLine="1124"/>
        <w:rPr>
          <w:rFonts w:hAnsi="宋体"/>
          <w:b/>
          <w:sz w:val="32"/>
          <w:szCs w:val="32"/>
        </w:rPr>
      </w:pPr>
      <w:r>
        <w:rPr>
          <w:rFonts w:hAnsi="宋体" w:hint="eastAsia"/>
          <w:b/>
          <w:sz w:val="32"/>
          <w:szCs w:val="32"/>
        </w:rPr>
        <w:t>采购项目名称：</w:t>
      </w:r>
      <w:r>
        <w:rPr>
          <w:rFonts w:hAnsi="宋体"/>
          <w:bCs/>
          <w:sz w:val="32"/>
          <w:szCs w:val="32"/>
          <w:u w:val="single"/>
        </w:rPr>
        <w:t>湖南省交通运输厅机关车辆智能门禁系统升级改造</w:t>
      </w:r>
      <w:r>
        <w:rPr>
          <w:rFonts w:hAnsi="宋体" w:hint="eastAsia"/>
          <w:bCs/>
          <w:sz w:val="32"/>
          <w:szCs w:val="32"/>
          <w:u w:val="single"/>
        </w:rPr>
        <w:t>项目</w:t>
      </w:r>
    </w:p>
    <w:p w:rsidR="008F5525" w:rsidRDefault="005E523E">
      <w:pPr>
        <w:adjustRightInd w:val="0"/>
        <w:snapToGrid w:val="0"/>
        <w:spacing w:line="360" w:lineRule="auto"/>
        <w:ind w:firstLineChars="350" w:firstLine="1124"/>
        <w:rPr>
          <w:rFonts w:hAnsi="宋体"/>
          <w:b/>
          <w:sz w:val="32"/>
          <w:szCs w:val="32"/>
        </w:rPr>
      </w:pPr>
      <w:r>
        <w:rPr>
          <w:rFonts w:hAnsi="宋体" w:hint="eastAsia"/>
          <w:b/>
          <w:sz w:val="32"/>
          <w:szCs w:val="32"/>
        </w:rPr>
        <w:t>政府采购编号：</w:t>
      </w:r>
      <w:r>
        <w:rPr>
          <w:rFonts w:hAnsi="宋体"/>
          <w:bCs/>
          <w:sz w:val="32"/>
          <w:szCs w:val="32"/>
          <w:u w:val="single"/>
        </w:rPr>
        <w:t>湘财采计</w:t>
      </w:r>
      <w:r>
        <w:rPr>
          <w:rFonts w:hAnsi="宋体"/>
          <w:bCs/>
          <w:sz w:val="32"/>
          <w:szCs w:val="32"/>
          <w:u w:val="single"/>
        </w:rPr>
        <w:t>[2020]001304</w:t>
      </w:r>
      <w:r>
        <w:rPr>
          <w:rFonts w:hAnsi="宋体"/>
          <w:bCs/>
          <w:sz w:val="32"/>
          <w:szCs w:val="32"/>
          <w:u w:val="single"/>
        </w:rPr>
        <w:t>号</w:t>
      </w:r>
      <w:r>
        <w:rPr>
          <w:rFonts w:hAnsi="宋体" w:hint="eastAsia"/>
          <w:bCs/>
          <w:sz w:val="32"/>
          <w:szCs w:val="32"/>
        </w:rPr>
        <w:t xml:space="preserve">  </w:t>
      </w:r>
      <w:r>
        <w:rPr>
          <w:rFonts w:hAnsi="宋体" w:hint="eastAsia"/>
          <w:b/>
          <w:sz w:val="32"/>
          <w:szCs w:val="32"/>
        </w:rPr>
        <w:t xml:space="preserve">          </w:t>
      </w:r>
    </w:p>
    <w:p w:rsidR="008F5525" w:rsidRDefault="005E523E">
      <w:pPr>
        <w:adjustRightInd w:val="0"/>
        <w:snapToGrid w:val="0"/>
        <w:spacing w:line="360" w:lineRule="auto"/>
        <w:ind w:firstLineChars="350" w:firstLine="1124"/>
        <w:rPr>
          <w:rFonts w:hAnsi="宋体"/>
          <w:b/>
          <w:sz w:val="32"/>
          <w:szCs w:val="32"/>
        </w:rPr>
      </w:pPr>
      <w:r>
        <w:rPr>
          <w:rFonts w:hAnsi="宋体" w:hint="eastAsia"/>
          <w:b/>
          <w:sz w:val="32"/>
          <w:szCs w:val="32"/>
        </w:rPr>
        <w:t>采购代理编号：</w:t>
      </w:r>
      <w:r>
        <w:rPr>
          <w:rFonts w:hAnsi="宋体" w:hint="eastAsia"/>
          <w:bCs/>
          <w:sz w:val="32"/>
          <w:szCs w:val="32"/>
          <w:u w:val="single"/>
        </w:rPr>
        <w:t>湘金招咨〔</w:t>
      </w:r>
      <w:r>
        <w:rPr>
          <w:rFonts w:hAnsi="宋体" w:hint="eastAsia"/>
          <w:bCs/>
          <w:sz w:val="32"/>
          <w:szCs w:val="32"/>
          <w:u w:val="single"/>
        </w:rPr>
        <w:t>2020</w:t>
      </w:r>
      <w:r>
        <w:rPr>
          <w:rFonts w:hAnsi="宋体" w:hint="eastAsia"/>
          <w:bCs/>
          <w:sz w:val="32"/>
          <w:szCs w:val="32"/>
          <w:u w:val="single"/>
        </w:rPr>
        <w:t>〕</w:t>
      </w:r>
      <w:r>
        <w:rPr>
          <w:rFonts w:hAnsi="宋体" w:hint="eastAsia"/>
          <w:bCs/>
          <w:sz w:val="32"/>
          <w:szCs w:val="32"/>
          <w:u w:val="single"/>
        </w:rPr>
        <w:t>041</w:t>
      </w:r>
      <w:r>
        <w:rPr>
          <w:rFonts w:hAnsi="宋体" w:hint="eastAsia"/>
          <w:bCs/>
          <w:sz w:val="32"/>
          <w:szCs w:val="32"/>
          <w:u w:val="single"/>
        </w:rPr>
        <w:t>号</w:t>
      </w:r>
      <w:r>
        <w:rPr>
          <w:rFonts w:hAnsi="宋体" w:hint="eastAsia"/>
          <w:bCs/>
          <w:sz w:val="32"/>
          <w:szCs w:val="32"/>
          <w:u w:val="single"/>
        </w:rPr>
        <w:t xml:space="preserve"> </w:t>
      </w:r>
      <w:r>
        <w:rPr>
          <w:rFonts w:hAnsi="宋体" w:hint="eastAsia"/>
          <w:b/>
          <w:sz w:val="32"/>
          <w:szCs w:val="32"/>
        </w:rPr>
        <w:t xml:space="preserve">        </w:t>
      </w:r>
    </w:p>
    <w:p w:rsidR="008F5525" w:rsidRDefault="005E523E">
      <w:pPr>
        <w:adjustRightInd w:val="0"/>
        <w:snapToGrid w:val="0"/>
        <w:spacing w:line="360" w:lineRule="auto"/>
        <w:ind w:firstLineChars="350" w:firstLine="1124"/>
        <w:rPr>
          <w:rFonts w:hAnsi="宋体"/>
          <w:bCs/>
          <w:sz w:val="32"/>
          <w:szCs w:val="32"/>
          <w:u w:val="single"/>
        </w:rPr>
      </w:pPr>
      <w:r>
        <w:rPr>
          <w:rFonts w:hAnsi="宋体" w:hint="eastAsia"/>
          <w:b/>
          <w:sz w:val="32"/>
          <w:szCs w:val="32"/>
        </w:rPr>
        <w:t>采</w:t>
      </w:r>
      <w:r>
        <w:rPr>
          <w:rFonts w:hAnsi="宋体"/>
          <w:b/>
          <w:sz w:val="32"/>
          <w:szCs w:val="32"/>
        </w:rPr>
        <w:t xml:space="preserve">   </w:t>
      </w:r>
      <w:r>
        <w:rPr>
          <w:rFonts w:hAnsi="宋体" w:hint="eastAsia"/>
          <w:b/>
          <w:sz w:val="32"/>
          <w:szCs w:val="32"/>
        </w:rPr>
        <w:t>购</w:t>
      </w:r>
      <w:r>
        <w:rPr>
          <w:rFonts w:hAnsi="宋体"/>
          <w:b/>
          <w:sz w:val="32"/>
          <w:szCs w:val="32"/>
        </w:rPr>
        <w:t xml:space="preserve">   </w:t>
      </w:r>
      <w:r>
        <w:rPr>
          <w:rFonts w:hAnsi="宋体" w:hint="eastAsia"/>
          <w:b/>
          <w:sz w:val="32"/>
          <w:szCs w:val="32"/>
        </w:rPr>
        <w:t>人：</w:t>
      </w:r>
      <w:r>
        <w:rPr>
          <w:rFonts w:hAnsi="宋体"/>
          <w:bCs/>
          <w:sz w:val="32"/>
          <w:szCs w:val="32"/>
          <w:u w:val="single"/>
        </w:rPr>
        <w:t>湖南省交通运输厅</w:t>
      </w:r>
    </w:p>
    <w:p w:rsidR="008F5525" w:rsidRDefault="005E523E">
      <w:pPr>
        <w:adjustRightInd w:val="0"/>
        <w:snapToGrid w:val="0"/>
        <w:spacing w:line="360" w:lineRule="auto"/>
        <w:ind w:firstLineChars="350" w:firstLine="1124"/>
        <w:rPr>
          <w:rFonts w:hAnsi="宋体"/>
          <w:bCs/>
          <w:sz w:val="32"/>
          <w:szCs w:val="32"/>
        </w:rPr>
      </w:pPr>
      <w:r>
        <w:rPr>
          <w:rFonts w:ascii="宋体" w:hint="eastAsia"/>
          <w:b/>
          <w:sz w:val="32"/>
          <w:szCs w:val="21"/>
        </w:rPr>
        <w:t>采购代理机构：</w:t>
      </w:r>
      <w:r>
        <w:rPr>
          <w:rFonts w:ascii="宋体" w:hint="eastAsia"/>
          <w:bCs/>
          <w:sz w:val="32"/>
          <w:szCs w:val="21"/>
          <w:u w:val="single"/>
        </w:rPr>
        <w:t>湖南金兴工程项目管理有限公司</w:t>
      </w:r>
    </w:p>
    <w:p w:rsidR="008F5525" w:rsidRDefault="008F5525">
      <w:pPr>
        <w:pStyle w:val="aa"/>
        <w:adjustRightInd w:val="0"/>
        <w:snapToGrid w:val="0"/>
        <w:spacing w:line="360" w:lineRule="auto"/>
        <w:ind w:leftChars="307" w:left="645"/>
        <w:jc w:val="center"/>
        <w:rPr>
          <w:b/>
          <w:sz w:val="32"/>
          <w:szCs w:val="32"/>
        </w:rPr>
      </w:pPr>
    </w:p>
    <w:p w:rsidR="008F5525" w:rsidRDefault="008F5525">
      <w:pPr>
        <w:pStyle w:val="aa"/>
        <w:adjustRightInd w:val="0"/>
        <w:snapToGrid w:val="0"/>
        <w:spacing w:line="360" w:lineRule="auto"/>
        <w:jc w:val="center"/>
        <w:rPr>
          <w:rFonts w:ascii="仿宋_GB2312" w:eastAsia="仿宋_GB2312" w:hAnsi="宋体"/>
          <w:b/>
          <w:sz w:val="32"/>
        </w:rPr>
      </w:pPr>
    </w:p>
    <w:p w:rsidR="008F5525" w:rsidRDefault="008F5525">
      <w:pPr>
        <w:pStyle w:val="aa"/>
        <w:adjustRightInd w:val="0"/>
        <w:snapToGrid w:val="0"/>
        <w:spacing w:line="360" w:lineRule="auto"/>
        <w:jc w:val="center"/>
        <w:rPr>
          <w:rFonts w:ascii="仿宋_GB2312" w:eastAsia="仿宋_GB2312" w:hAnsi="宋体"/>
          <w:b/>
          <w:sz w:val="32"/>
        </w:rPr>
      </w:pPr>
    </w:p>
    <w:p w:rsidR="008F5525" w:rsidRDefault="008F5525">
      <w:pPr>
        <w:pStyle w:val="aa"/>
        <w:adjustRightInd w:val="0"/>
        <w:snapToGrid w:val="0"/>
        <w:spacing w:line="360" w:lineRule="auto"/>
        <w:jc w:val="center"/>
        <w:rPr>
          <w:rFonts w:ascii="仿宋_GB2312" w:eastAsia="仿宋_GB2312" w:hAnsi="宋体"/>
          <w:b/>
          <w:sz w:val="32"/>
        </w:rPr>
      </w:pPr>
    </w:p>
    <w:p w:rsidR="008F5525" w:rsidRDefault="008F5525">
      <w:pPr>
        <w:pStyle w:val="aa"/>
        <w:adjustRightInd w:val="0"/>
        <w:snapToGrid w:val="0"/>
        <w:spacing w:line="360" w:lineRule="auto"/>
        <w:jc w:val="center"/>
        <w:rPr>
          <w:rFonts w:ascii="仿宋_GB2312" w:eastAsia="仿宋_GB2312" w:hAnsi="宋体"/>
          <w:b/>
          <w:sz w:val="32"/>
        </w:rPr>
      </w:pPr>
    </w:p>
    <w:p w:rsidR="008F5525" w:rsidRDefault="005E523E">
      <w:pPr>
        <w:pStyle w:val="aa"/>
        <w:adjustRightInd w:val="0"/>
        <w:snapToGrid w:val="0"/>
        <w:spacing w:line="360" w:lineRule="auto"/>
        <w:jc w:val="center"/>
        <w:rPr>
          <w:rFonts w:hAnsi="宋体"/>
          <w:b/>
          <w:sz w:val="32"/>
        </w:rPr>
      </w:pPr>
      <w:r>
        <w:rPr>
          <w:rFonts w:hAnsi="宋体" w:hint="eastAsia"/>
          <w:b/>
          <w:sz w:val="32"/>
        </w:rPr>
        <w:t>2020年7月</w:t>
      </w:r>
    </w:p>
    <w:p w:rsidR="008F5525" w:rsidRDefault="008F5525">
      <w:pPr>
        <w:pStyle w:val="aa"/>
        <w:adjustRightInd w:val="0"/>
        <w:snapToGrid w:val="0"/>
        <w:spacing w:line="360" w:lineRule="auto"/>
        <w:jc w:val="center"/>
        <w:rPr>
          <w:rFonts w:ascii="黑体" w:eastAsia="黑体" w:hAnsi="宋体"/>
          <w:b/>
          <w:spacing w:val="160"/>
          <w:sz w:val="32"/>
          <w:szCs w:val="32"/>
        </w:rPr>
        <w:sectPr w:rsidR="008F5525">
          <w:headerReference w:type="default" r:id="rId10"/>
          <w:pgSz w:w="11906" w:h="16838"/>
          <w:pgMar w:top="1474" w:right="1474" w:bottom="1474" w:left="1588" w:header="851" w:footer="850" w:gutter="0"/>
          <w:pgNumType w:start="1"/>
          <w:cols w:space="720"/>
          <w:docGrid w:type="lines" w:linePitch="312"/>
        </w:sectPr>
      </w:pPr>
    </w:p>
    <w:p w:rsidR="008F5525" w:rsidRDefault="005E523E">
      <w:pPr>
        <w:pStyle w:val="aa"/>
        <w:adjustRightInd w:val="0"/>
        <w:snapToGrid w:val="0"/>
        <w:spacing w:line="360" w:lineRule="auto"/>
        <w:jc w:val="center"/>
        <w:rPr>
          <w:rFonts w:ascii="黑体" w:eastAsia="黑体" w:hAnsi="宋体"/>
          <w:b/>
          <w:spacing w:val="160"/>
          <w:sz w:val="32"/>
          <w:szCs w:val="32"/>
        </w:rPr>
      </w:pPr>
      <w:r>
        <w:rPr>
          <w:rFonts w:ascii="黑体" w:eastAsia="黑体" w:hAnsi="宋体" w:hint="eastAsia"/>
          <w:b/>
          <w:spacing w:val="160"/>
          <w:sz w:val="32"/>
          <w:szCs w:val="32"/>
        </w:rPr>
        <w:lastRenderedPageBreak/>
        <w:t>目录</w:t>
      </w:r>
    </w:p>
    <w:p w:rsidR="008F5525" w:rsidRDefault="005E523E">
      <w:pPr>
        <w:pStyle w:val="10"/>
        <w:tabs>
          <w:tab w:val="right" w:leader="dot" w:pos="8834"/>
        </w:tabs>
        <w:rPr>
          <w:rFonts w:asciiTheme="minorHAnsi" w:eastAsiaTheme="minorEastAsia" w:hAnsiTheme="minorHAnsi" w:cstheme="minorBidi"/>
          <w:b w:val="0"/>
          <w:noProof/>
          <w:sz w:val="21"/>
          <w:szCs w:val="22"/>
        </w:rPr>
      </w:pPr>
      <w:r>
        <w:rPr>
          <w:rFonts w:hAnsi="宋体"/>
          <w:b w:val="0"/>
          <w:bCs/>
        </w:rPr>
        <w:fldChar w:fldCharType="begin"/>
      </w:r>
      <w:r>
        <w:rPr>
          <w:rFonts w:hAnsi="宋体"/>
          <w:b w:val="0"/>
          <w:bCs/>
        </w:rPr>
        <w:instrText xml:space="preserve"> TOC \o "1-3" \h \z \u </w:instrText>
      </w:r>
      <w:r>
        <w:rPr>
          <w:rFonts w:hAnsi="宋体"/>
          <w:b w:val="0"/>
          <w:bCs/>
        </w:rPr>
        <w:fldChar w:fldCharType="separate"/>
      </w:r>
      <w:hyperlink w:anchor="_Toc38613368" w:history="1">
        <w:r>
          <w:rPr>
            <w:rStyle w:val="af7"/>
            <w:rFonts w:ascii="黑体" w:eastAsia="黑体" w:hAnsi="黑体" w:hint="eastAsia"/>
            <w:noProof/>
          </w:rPr>
          <w:t>第一章</w:t>
        </w:r>
        <w:r>
          <w:rPr>
            <w:rStyle w:val="af7"/>
            <w:rFonts w:ascii="黑体" w:eastAsia="黑体" w:hAnsi="黑体"/>
            <w:noProof/>
          </w:rPr>
          <w:t xml:space="preserve"> </w:t>
        </w:r>
        <w:r>
          <w:rPr>
            <w:rStyle w:val="af7"/>
            <w:rFonts w:ascii="黑体" w:eastAsia="黑体" w:hAnsi="黑体" w:hint="eastAsia"/>
            <w:noProof/>
          </w:rPr>
          <w:t>谈判邀请</w:t>
        </w:r>
        <w:r>
          <w:rPr>
            <w:noProof/>
          </w:rPr>
          <w:tab/>
        </w:r>
        <w:r>
          <w:rPr>
            <w:noProof/>
          </w:rPr>
          <w:fldChar w:fldCharType="begin"/>
        </w:r>
        <w:r>
          <w:rPr>
            <w:noProof/>
          </w:rPr>
          <w:instrText xml:space="preserve"> PAGEREF _Toc38613368 \h </w:instrText>
        </w:r>
        <w:r>
          <w:rPr>
            <w:noProof/>
          </w:rPr>
        </w:r>
        <w:r>
          <w:rPr>
            <w:noProof/>
          </w:rPr>
          <w:fldChar w:fldCharType="separate"/>
        </w:r>
        <w:r w:rsidR="0016560F">
          <w:rPr>
            <w:noProof/>
          </w:rPr>
          <w:t>1</w:t>
        </w:r>
        <w:r>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69" w:history="1">
        <w:r w:rsidR="005E523E">
          <w:rPr>
            <w:rStyle w:val="af7"/>
            <w:rFonts w:ascii="黑体" w:eastAsia="黑体" w:hAnsi="黑体" w:hint="eastAsia"/>
            <w:noProof/>
          </w:rPr>
          <w:t>一、采购项目名称、编号</w:t>
        </w:r>
        <w:r w:rsidR="005E523E">
          <w:rPr>
            <w:noProof/>
          </w:rPr>
          <w:tab/>
        </w:r>
        <w:r w:rsidR="005E523E">
          <w:rPr>
            <w:noProof/>
          </w:rPr>
          <w:fldChar w:fldCharType="begin"/>
        </w:r>
        <w:r w:rsidR="005E523E">
          <w:rPr>
            <w:noProof/>
          </w:rPr>
          <w:instrText xml:space="preserve"> PAGEREF _Toc38613369 \h </w:instrText>
        </w:r>
        <w:r w:rsidR="005E523E">
          <w:rPr>
            <w:noProof/>
          </w:rPr>
        </w:r>
        <w:r w:rsidR="005E523E">
          <w:rPr>
            <w:noProof/>
          </w:rPr>
          <w:fldChar w:fldCharType="separate"/>
        </w:r>
        <w:r w:rsidR="0016560F">
          <w:rPr>
            <w:noProof/>
          </w:rPr>
          <w:t>1</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70" w:history="1">
        <w:r w:rsidR="005E523E">
          <w:rPr>
            <w:rStyle w:val="af7"/>
            <w:rFonts w:ascii="黑体" w:eastAsia="黑体" w:hAnsi="黑体" w:hint="eastAsia"/>
            <w:noProof/>
          </w:rPr>
          <w:t>二、采购人的采购需求</w:t>
        </w:r>
        <w:r w:rsidR="005E523E">
          <w:rPr>
            <w:noProof/>
          </w:rPr>
          <w:tab/>
        </w:r>
        <w:r w:rsidR="005E523E">
          <w:rPr>
            <w:noProof/>
          </w:rPr>
          <w:fldChar w:fldCharType="begin"/>
        </w:r>
        <w:r w:rsidR="005E523E">
          <w:rPr>
            <w:noProof/>
          </w:rPr>
          <w:instrText xml:space="preserve"> PAGEREF _Toc38613370 \h </w:instrText>
        </w:r>
        <w:r w:rsidR="005E523E">
          <w:rPr>
            <w:noProof/>
          </w:rPr>
        </w:r>
        <w:r w:rsidR="005E523E">
          <w:rPr>
            <w:noProof/>
          </w:rPr>
          <w:fldChar w:fldCharType="separate"/>
        </w:r>
        <w:r w:rsidR="0016560F">
          <w:rPr>
            <w:noProof/>
          </w:rPr>
          <w:t>1</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71" w:history="1">
        <w:r w:rsidR="005E523E">
          <w:rPr>
            <w:rStyle w:val="af7"/>
            <w:rFonts w:ascii="黑体" w:eastAsia="黑体" w:hAnsi="黑体" w:hint="eastAsia"/>
            <w:noProof/>
          </w:rPr>
          <w:t>三、供应商的资格要求</w:t>
        </w:r>
        <w:r w:rsidR="005E523E">
          <w:rPr>
            <w:noProof/>
          </w:rPr>
          <w:tab/>
        </w:r>
        <w:r w:rsidR="005E523E">
          <w:rPr>
            <w:noProof/>
          </w:rPr>
          <w:fldChar w:fldCharType="begin"/>
        </w:r>
        <w:r w:rsidR="005E523E">
          <w:rPr>
            <w:noProof/>
          </w:rPr>
          <w:instrText xml:space="preserve"> PAGEREF _Toc38613371 \h </w:instrText>
        </w:r>
        <w:r w:rsidR="005E523E">
          <w:rPr>
            <w:noProof/>
          </w:rPr>
        </w:r>
        <w:r w:rsidR="005E523E">
          <w:rPr>
            <w:noProof/>
          </w:rPr>
          <w:fldChar w:fldCharType="separate"/>
        </w:r>
        <w:r w:rsidR="0016560F">
          <w:rPr>
            <w:noProof/>
          </w:rPr>
          <w:t>1</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72" w:history="1">
        <w:r w:rsidR="005E523E">
          <w:rPr>
            <w:rStyle w:val="af7"/>
            <w:rFonts w:ascii="黑体" w:eastAsia="黑体" w:hAnsi="黑体" w:hint="eastAsia"/>
            <w:noProof/>
          </w:rPr>
          <w:t>四、获取谈判文件的时间、地点及方式</w:t>
        </w:r>
        <w:r w:rsidR="005E523E">
          <w:rPr>
            <w:noProof/>
          </w:rPr>
          <w:tab/>
        </w:r>
        <w:r w:rsidR="005E523E">
          <w:rPr>
            <w:noProof/>
          </w:rPr>
          <w:fldChar w:fldCharType="begin"/>
        </w:r>
        <w:r w:rsidR="005E523E">
          <w:rPr>
            <w:noProof/>
          </w:rPr>
          <w:instrText xml:space="preserve"> PAGEREF _Toc38613372 \h </w:instrText>
        </w:r>
        <w:r w:rsidR="005E523E">
          <w:rPr>
            <w:noProof/>
          </w:rPr>
        </w:r>
        <w:r w:rsidR="005E523E">
          <w:rPr>
            <w:noProof/>
          </w:rPr>
          <w:fldChar w:fldCharType="separate"/>
        </w:r>
        <w:r w:rsidR="0016560F">
          <w:rPr>
            <w:noProof/>
          </w:rPr>
          <w:t>2</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73" w:history="1">
        <w:r w:rsidR="005E523E">
          <w:rPr>
            <w:rStyle w:val="af7"/>
            <w:rFonts w:ascii="黑体" w:eastAsia="黑体" w:hAnsi="黑体" w:hint="eastAsia"/>
            <w:noProof/>
          </w:rPr>
          <w:t>五、提交首次响应文件的截止时间、谈判时间及地点</w:t>
        </w:r>
        <w:r w:rsidR="005E523E">
          <w:rPr>
            <w:noProof/>
          </w:rPr>
          <w:tab/>
        </w:r>
        <w:r w:rsidR="005E523E">
          <w:rPr>
            <w:noProof/>
          </w:rPr>
          <w:fldChar w:fldCharType="begin"/>
        </w:r>
        <w:r w:rsidR="005E523E">
          <w:rPr>
            <w:noProof/>
          </w:rPr>
          <w:instrText xml:space="preserve"> PAGEREF _Toc38613373 \h </w:instrText>
        </w:r>
        <w:r w:rsidR="005E523E">
          <w:rPr>
            <w:noProof/>
          </w:rPr>
        </w:r>
        <w:r w:rsidR="005E523E">
          <w:rPr>
            <w:noProof/>
          </w:rPr>
          <w:fldChar w:fldCharType="separate"/>
        </w:r>
        <w:r w:rsidR="0016560F">
          <w:rPr>
            <w:noProof/>
          </w:rPr>
          <w:t>2</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74" w:history="1">
        <w:r w:rsidR="005E523E">
          <w:rPr>
            <w:rStyle w:val="af7"/>
            <w:rFonts w:ascii="黑体" w:eastAsia="黑体" w:hAnsi="黑体" w:hint="eastAsia"/>
            <w:noProof/>
          </w:rPr>
          <w:t>六、确认</w:t>
        </w:r>
        <w:r w:rsidR="005E523E">
          <w:rPr>
            <w:noProof/>
          </w:rPr>
          <w:tab/>
        </w:r>
        <w:r w:rsidR="005E523E">
          <w:rPr>
            <w:noProof/>
          </w:rPr>
          <w:fldChar w:fldCharType="begin"/>
        </w:r>
        <w:r w:rsidR="005E523E">
          <w:rPr>
            <w:noProof/>
          </w:rPr>
          <w:instrText xml:space="preserve"> PAGEREF _Toc38613374 \h </w:instrText>
        </w:r>
        <w:r w:rsidR="005E523E">
          <w:rPr>
            <w:noProof/>
          </w:rPr>
        </w:r>
        <w:r w:rsidR="005E523E">
          <w:rPr>
            <w:noProof/>
          </w:rPr>
          <w:fldChar w:fldCharType="separate"/>
        </w:r>
        <w:r w:rsidR="0016560F">
          <w:rPr>
            <w:noProof/>
          </w:rPr>
          <w:t>2</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75" w:history="1">
        <w:r w:rsidR="005E523E">
          <w:rPr>
            <w:rStyle w:val="af7"/>
            <w:rFonts w:ascii="黑体" w:eastAsia="黑体" w:hAnsi="黑体" w:hint="eastAsia"/>
            <w:noProof/>
          </w:rPr>
          <w:t>七、询问及质疑</w:t>
        </w:r>
        <w:r w:rsidR="005E523E">
          <w:rPr>
            <w:noProof/>
          </w:rPr>
          <w:tab/>
        </w:r>
        <w:r w:rsidR="005E523E">
          <w:rPr>
            <w:noProof/>
          </w:rPr>
          <w:fldChar w:fldCharType="begin"/>
        </w:r>
        <w:r w:rsidR="005E523E">
          <w:rPr>
            <w:noProof/>
          </w:rPr>
          <w:instrText xml:space="preserve"> PAGEREF _Toc38613375 \h </w:instrText>
        </w:r>
        <w:r w:rsidR="005E523E">
          <w:rPr>
            <w:noProof/>
          </w:rPr>
        </w:r>
        <w:r w:rsidR="005E523E">
          <w:rPr>
            <w:noProof/>
          </w:rPr>
          <w:fldChar w:fldCharType="separate"/>
        </w:r>
        <w:r w:rsidR="0016560F">
          <w:rPr>
            <w:noProof/>
          </w:rPr>
          <w:t>2</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76" w:history="1">
        <w:r w:rsidR="005E523E">
          <w:rPr>
            <w:rStyle w:val="af7"/>
            <w:rFonts w:ascii="黑体" w:eastAsia="黑体" w:hAnsi="黑体" w:hint="eastAsia"/>
            <w:noProof/>
          </w:rPr>
          <w:t>八、采购人及其委托的采购代理机构的名称、地址和联系方法</w:t>
        </w:r>
        <w:r w:rsidR="005E523E">
          <w:rPr>
            <w:noProof/>
          </w:rPr>
          <w:tab/>
        </w:r>
        <w:r w:rsidR="005E523E">
          <w:rPr>
            <w:noProof/>
          </w:rPr>
          <w:fldChar w:fldCharType="begin"/>
        </w:r>
        <w:r w:rsidR="005E523E">
          <w:rPr>
            <w:noProof/>
          </w:rPr>
          <w:instrText xml:space="preserve"> PAGEREF _Toc38613376 \h </w:instrText>
        </w:r>
        <w:r w:rsidR="005E523E">
          <w:rPr>
            <w:noProof/>
          </w:rPr>
        </w:r>
        <w:r w:rsidR="005E523E">
          <w:rPr>
            <w:noProof/>
          </w:rPr>
          <w:fldChar w:fldCharType="separate"/>
        </w:r>
        <w:r w:rsidR="0016560F">
          <w:rPr>
            <w:noProof/>
          </w:rPr>
          <w:t>3</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77" w:history="1">
        <w:r w:rsidR="005E523E">
          <w:rPr>
            <w:rStyle w:val="af7"/>
            <w:rFonts w:ascii="黑体" w:eastAsia="黑体" w:hAnsi="黑体" w:hint="eastAsia"/>
            <w:noProof/>
          </w:rPr>
          <w:t>九、其它补充事宜</w:t>
        </w:r>
        <w:r w:rsidR="005E523E">
          <w:rPr>
            <w:noProof/>
          </w:rPr>
          <w:tab/>
        </w:r>
        <w:r w:rsidR="005E523E">
          <w:rPr>
            <w:noProof/>
          </w:rPr>
          <w:fldChar w:fldCharType="begin"/>
        </w:r>
        <w:r w:rsidR="005E523E">
          <w:rPr>
            <w:noProof/>
          </w:rPr>
          <w:instrText xml:space="preserve"> PAGEREF _Toc38613377 \h </w:instrText>
        </w:r>
        <w:r w:rsidR="005E523E">
          <w:rPr>
            <w:noProof/>
          </w:rPr>
        </w:r>
        <w:r w:rsidR="005E523E">
          <w:rPr>
            <w:noProof/>
          </w:rPr>
          <w:fldChar w:fldCharType="separate"/>
        </w:r>
        <w:r w:rsidR="0016560F">
          <w:rPr>
            <w:noProof/>
          </w:rPr>
          <w:t>3</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78" w:history="1">
        <w:r w:rsidR="005E523E">
          <w:rPr>
            <w:rStyle w:val="af7"/>
            <w:rFonts w:ascii="宋体" w:hAnsi="宋体" w:hint="eastAsia"/>
            <w:noProof/>
          </w:rPr>
          <w:t>附件：</w:t>
        </w:r>
        <w:r w:rsidR="005E523E">
          <w:rPr>
            <w:rStyle w:val="af7"/>
            <w:rFonts w:ascii="宋体" w:hAnsi="宋体" w:hint="eastAsia"/>
            <w:noProof/>
            <w:spacing w:val="-3"/>
          </w:rPr>
          <w:t>确</w:t>
        </w:r>
        <w:r w:rsidR="005E523E">
          <w:rPr>
            <w:rStyle w:val="af7"/>
            <w:rFonts w:ascii="宋体" w:hAnsi="宋体" w:hint="eastAsia"/>
            <w:noProof/>
          </w:rPr>
          <w:t>认通知</w:t>
        </w:r>
        <w:r w:rsidR="005E523E">
          <w:rPr>
            <w:noProof/>
          </w:rPr>
          <w:tab/>
        </w:r>
        <w:r w:rsidR="005E523E">
          <w:rPr>
            <w:noProof/>
          </w:rPr>
          <w:fldChar w:fldCharType="begin"/>
        </w:r>
        <w:r w:rsidR="005E523E">
          <w:rPr>
            <w:noProof/>
          </w:rPr>
          <w:instrText xml:space="preserve"> PAGEREF _Toc38613378 \h </w:instrText>
        </w:r>
        <w:r w:rsidR="005E523E">
          <w:rPr>
            <w:noProof/>
          </w:rPr>
        </w:r>
        <w:r w:rsidR="005E523E">
          <w:rPr>
            <w:noProof/>
          </w:rPr>
          <w:fldChar w:fldCharType="separate"/>
        </w:r>
        <w:r w:rsidR="0016560F">
          <w:rPr>
            <w:noProof/>
          </w:rPr>
          <w:t>4</w:t>
        </w:r>
        <w:r w:rsidR="005E523E">
          <w:rPr>
            <w:noProof/>
          </w:rPr>
          <w:fldChar w:fldCharType="end"/>
        </w:r>
      </w:hyperlink>
    </w:p>
    <w:p w:rsidR="008F5525" w:rsidRDefault="003A1362">
      <w:pPr>
        <w:pStyle w:val="10"/>
        <w:tabs>
          <w:tab w:val="right" w:leader="dot" w:pos="8834"/>
        </w:tabs>
        <w:rPr>
          <w:rFonts w:asciiTheme="minorHAnsi" w:eastAsiaTheme="minorEastAsia" w:hAnsiTheme="minorHAnsi" w:cstheme="minorBidi"/>
          <w:b w:val="0"/>
          <w:noProof/>
          <w:sz w:val="21"/>
          <w:szCs w:val="22"/>
        </w:rPr>
      </w:pPr>
      <w:hyperlink w:anchor="_Toc38613379" w:history="1">
        <w:r w:rsidR="005E523E">
          <w:rPr>
            <w:rStyle w:val="af7"/>
            <w:rFonts w:ascii="黑体" w:eastAsia="黑体" w:hAnsi="黑体" w:hint="eastAsia"/>
            <w:noProof/>
          </w:rPr>
          <w:t>第二章</w:t>
        </w:r>
        <w:r w:rsidR="005E523E">
          <w:rPr>
            <w:rStyle w:val="af7"/>
            <w:rFonts w:ascii="黑体" w:eastAsia="黑体" w:hAnsi="黑体"/>
            <w:noProof/>
          </w:rPr>
          <w:t xml:space="preserve"> </w:t>
        </w:r>
        <w:r w:rsidR="005E523E">
          <w:rPr>
            <w:rStyle w:val="af7"/>
            <w:rFonts w:ascii="黑体" w:eastAsia="黑体" w:hAnsi="黑体" w:hint="eastAsia"/>
            <w:noProof/>
          </w:rPr>
          <w:t>谈判须知</w:t>
        </w:r>
        <w:r w:rsidR="005E523E">
          <w:rPr>
            <w:noProof/>
          </w:rPr>
          <w:tab/>
        </w:r>
        <w:r w:rsidR="005E523E">
          <w:rPr>
            <w:noProof/>
          </w:rPr>
          <w:fldChar w:fldCharType="begin"/>
        </w:r>
        <w:r w:rsidR="005E523E">
          <w:rPr>
            <w:noProof/>
          </w:rPr>
          <w:instrText xml:space="preserve"> PAGEREF _Toc38613379 \h </w:instrText>
        </w:r>
        <w:r w:rsidR="005E523E">
          <w:rPr>
            <w:noProof/>
          </w:rPr>
        </w:r>
        <w:r w:rsidR="005E523E">
          <w:rPr>
            <w:noProof/>
          </w:rPr>
          <w:fldChar w:fldCharType="separate"/>
        </w:r>
        <w:r w:rsidR="0016560F">
          <w:rPr>
            <w:noProof/>
          </w:rPr>
          <w:t>5</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80" w:history="1">
        <w:r w:rsidR="005E523E">
          <w:rPr>
            <w:rStyle w:val="af7"/>
            <w:rFonts w:ascii="黑体" w:eastAsia="黑体" w:hAnsi="黑体" w:hint="eastAsia"/>
            <w:noProof/>
          </w:rPr>
          <w:t>第一节</w:t>
        </w:r>
        <w:r w:rsidR="005E523E">
          <w:rPr>
            <w:rStyle w:val="af7"/>
            <w:rFonts w:ascii="黑体" w:eastAsia="黑体" w:hAnsi="黑体"/>
            <w:noProof/>
          </w:rPr>
          <w:t xml:space="preserve"> </w:t>
        </w:r>
        <w:r w:rsidR="005E523E">
          <w:rPr>
            <w:rStyle w:val="af7"/>
            <w:rFonts w:ascii="黑体" w:eastAsia="黑体" w:hAnsi="黑体" w:hint="eastAsia"/>
            <w:noProof/>
          </w:rPr>
          <w:t>谈判须知前附表</w:t>
        </w:r>
        <w:r w:rsidR="005E523E">
          <w:rPr>
            <w:noProof/>
          </w:rPr>
          <w:tab/>
        </w:r>
        <w:r w:rsidR="005E523E">
          <w:rPr>
            <w:noProof/>
          </w:rPr>
          <w:fldChar w:fldCharType="begin"/>
        </w:r>
        <w:r w:rsidR="005E523E">
          <w:rPr>
            <w:noProof/>
          </w:rPr>
          <w:instrText xml:space="preserve"> PAGEREF _Toc38613380 \h </w:instrText>
        </w:r>
        <w:r w:rsidR="005E523E">
          <w:rPr>
            <w:noProof/>
          </w:rPr>
        </w:r>
        <w:r w:rsidR="005E523E">
          <w:rPr>
            <w:noProof/>
          </w:rPr>
          <w:fldChar w:fldCharType="separate"/>
        </w:r>
        <w:r w:rsidR="0016560F">
          <w:rPr>
            <w:noProof/>
          </w:rPr>
          <w:t>5</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81" w:history="1">
        <w:r w:rsidR="005E523E">
          <w:rPr>
            <w:rStyle w:val="af7"/>
            <w:rFonts w:ascii="黑体" w:eastAsia="黑体" w:hAnsi="黑体" w:hint="eastAsia"/>
            <w:noProof/>
          </w:rPr>
          <w:t>第二节</w:t>
        </w:r>
        <w:r w:rsidR="005E523E">
          <w:rPr>
            <w:rStyle w:val="af7"/>
            <w:rFonts w:ascii="黑体" w:eastAsia="黑体" w:hAnsi="黑体"/>
            <w:noProof/>
          </w:rPr>
          <w:t xml:space="preserve"> </w:t>
        </w:r>
        <w:r w:rsidR="005E523E">
          <w:rPr>
            <w:rStyle w:val="af7"/>
            <w:rFonts w:ascii="黑体" w:eastAsia="黑体" w:hAnsi="黑体" w:hint="eastAsia"/>
            <w:noProof/>
          </w:rPr>
          <w:t>谈判须知正文</w:t>
        </w:r>
        <w:r w:rsidR="005E523E">
          <w:rPr>
            <w:noProof/>
          </w:rPr>
          <w:tab/>
        </w:r>
        <w:r w:rsidR="005E523E">
          <w:rPr>
            <w:noProof/>
          </w:rPr>
          <w:fldChar w:fldCharType="begin"/>
        </w:r>
        <w:r w:rsidR="005E523E">
          <w:rPr>
            <w:noProof/>
          </w:rPr>
          <w:instrText xml:space="preserve"> PAGEREF _Toc38613381 \h </w:instrText>
        </w:r>
        <w:r w:rsidR="005E523E">
          <w:rPr>
            <w:noProof/>
          </w:rPr>
        </w:r>
        <w:r w:rsidR="005E523E">
          <w:rPr>
            <w:noProof/>
          </w:rPr>
          <w:fldChar w:fldCharType="separate"/>
        </w:r>
        <w:r w:rsidR="0016560F">
          <w:rPr>
            <w:noProof/>
          </w:rPr>
          <w:t>9</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82" w:history="1">
        <w:r w:rsidR="005E523E">
          <w:rPr>
            <w:rStyle w:val="af7"/>
            <w:rFonts w:ascii="黑体" w:eastAsia="黑体" w:hAnsi="黑体" w:hint="eastAsia"/>
            <w:noProof/>
          </w:rPr>
          <w:t>一、说明</w:t>
        </w:r>
        <w:r w:rsidR="005E523E">
          <w:rPr>
            <w:noProof/>
          </w:rPr>
          <w:tab/>
        </w:r>
        <w:r w:rsidR="005E523E">
          <w:rPr>
            <w:noProof/>
          </w:rPr>
          <w:fldChar w:fldCharType="begin"/>
        </w:r>
        <w:r w:rsidR="005E523E">
          <w:rPr>
            <w:noProof/>
          </w:rPr>
          <w:instrText xml:space="preserve"> PAGEREF _Toc38613382 \h </w:instrText>
        </w:r>
        <w:r w:rsidR="005E523E">
          <w:rPr>
            <w:noProof/>
          </w:rPr>
        </w:r>
        <w:r w:rsidR="005E523E">
          <w:rPr>
            <w:noProof/>
          </w:rPr>
          <w:fldChar w:fldCharType="separate"/>
        </w:r>
        <w:r w:rsidR="0016560F">
          <w:rPr>
            <w:noProof/>
          </w:rPr>
          <w:t>9</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83" w:history="1">
        <w:r w:rsidR="005E523E">
          <w:rPr>
            <w:rStyle w:val="af7"/>
            <w:rFonts w:ascii="黑体" w:eastAsia="黑体" w:hAnsi="黑体" w:hint="eastAsia"/>
            <w:noProof/>
          </w:rPr>
          <w:t>二、谈判文件</w:t>
        </w:r>
        <w:r w:rsidR="005E523E">
          <w:rPr>
            <w:noProof/>
          </w:rPr>
          <w:tab/>
        </w:r>
        <w:r w:rsidR="005E523E">
          <w:rPr>
            <w:noProof/>
          </w:rPr>
          <w:fldChar w:fldCharType="begin"/>
        </w:r>
        <w:r w:rsidR="005E523E">
          <w:rPr>
            <w:noProof/>
          </w:rPr>
          <w:instrText xml:space="preserve"> PAGEREF _Toc38613383 \h </w:instrText>
        </w:r>
        <w:r w:rsidR="005E523E">
          <w:rPr>
            <w:noProof/>
          </w:rPr>
        </w:r>
        <w:r w:rsidR="005E523E">
          <w:rPr>
            <w:noProof/>
          </w:rPr>
          <w:fldChar w:fldCharType="separate"/>
        </w:r>
        <w:r w:rsidR="0016560F">
          <w:rPr>
            <w:noProof/>
          </w:rPr>
          <w:t>10</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84" w:history="1">
        <w:r w:rsidR="005E523E">
          <w:rPr>
            <w:rStyle w:val="af7"/>
            <w:rFonts w:ascii="黑体" w:eastAsia="黑体" w:hAnsi="黑体" w:hint="eastAsia"/>
            <w:noProof/>
          </w:rPr>
          <w:t>三、响应文件</w:t>
        </w:r>
        <w:r w:rsidR="005E523E">
          <w:rPr>
            <w:noProof/>
          </w:rPr>
          <w:tab/>
        </w:r>
        <w:r w:rsidR="005E523E">
          <w:rPr>
            <w:noProof/>
          </w:rPr>
          <w:fldChar w:fldCharType="begin"/>
        </w:r>
        <w:r w:rsidR="005E523E">
          <w:rPr>
            <w:noProof/>
          </w:rPr>
          <w:instrText xml:space="preserve"> PAGEREF _Toc38613384 \h </w:instrText>
        </w:r>
        <w:r w:rsidR="005E523E">
          <w:rPr>
            <w:noProof/>
          </w:rPr>
        </w:r>
        <w:r w:rsidR="005E523E">
          <w:rPr>
            <w:noProof/>
          </w:rPr>
          <w:fldChar w:fldCharType="separate"/>
        </w:r>
        <w:r w:rsidR="0016560F">
          <w:rPr>
            <w:noProof/>
          </w:rPr>
          <w:t>11</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85" w:history="1">
        <w:r w:rsidR="005E523E">
          <w:rPr>
            <w:rStyle w:val="af7"/>
            <w:rFonts w:ascii="黑体" w:eastAsia="黑体" w:hAnsi="黑体" w:hint="eastAsia"/>
            <w:noProof/>
          </w:rPr>
          <w:t>四、响应文件的递交</w:t>
        </w:r>
        <w:r w:rsidR="005E523E">
          <w:rPr>
            <w:noProof/>
          </w:rPr>
          <w:tab/>
        </w:r>
        <w:r w:rsidR="005E523E">
          <w:rPr>
            <w:noProof/>
          </w:rPr>
          <w:fldChar w:fldCharType="begin"/>
        </w:r>
        <w:r w:rsidR="005E523E">
          <w:rPr>
            <w:noProof/>
          </w:rPr>
          <w:instrText xml:space="preserve"> PAGEREF _Toc38613385 \h </w:instrText>
        </w:r>
        <w:r w:rsidR="005E523E">
          <w:rPr>
            <w:noProof/>
          </w:rPr>
        </w:r>
        <w:r w:rsidR="005E523E">
          <w:rPr>
            <w:noProof/>
          </w:rPr>
          <w:fldChar w:fldCharType="separate"/>
        </w:r>
        <w:r w:rsidR="0016560F">
          <w:rPr>
            <w:noProof/>
          </w:rPr>
          <w:t>14</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86" w:history="1">
        <w:r w:rsidR="005E523E">
          <w:rPr>
            <w:rStyle w:val="af7"/>
            <w:rFonts w:ascii="黑体" w:eastAsia="黑体" w:hAnsi="黑体" w:hint="eastAsia"/>
            <w:noProof/>
          </w:rPr>
          <w:t>五、响应文件的评审与谈判</w:t>
        </w:r>
        <w:r w:rsidR="005E523E">
          <w:rPr>
            <w:noProof/>
          </w:rPr>
          <w:tab/>
        </w:r>
        <w:r w:rsidR="005E523E">
          <w:rPr>
            <w:noProof/>
          </w:rPr>
          <w:fldChar w:fldCharType="begin"/>
        </w:r>
        <w:r w:rsidR="005E523E">
          <w:rPr>
            <w:noProof/>
          </w:rPr>
          <w:instrText xml:space="preserve"> PAGEREF _Toc38613386 \h </w:instrText>
        </w:r>
        <w:r w:rsidR="005E523E">
          <w:rPr>
            <w:noProof/>
          </w:rPr>
        </w:r>
        <w:r w:rsidR="005E523E">
          <w:rPr>
            <w:noProof/>
          </w:rPr>
          <w:fldChar w:fldCharType="separate"/>
        </w:r>
        <w:r w:rsidR="0016560F">
          <w:rPr>
            <w:noProof/>
          </w:rPr>
          <w:t>15</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87" w:history="1">
        <w:r w:rsidR="005E523E">
          <w:rPr>
            <w:rStyle w:val="af7"/>
            <w:rFonts w:ascii="黑体" w:eastAsia="黑体" w:hAnsi="黑体" w:hint="eastAsia"/>
            <w:noProof/>
          </w:rPr>
          <w:t>六、成交结果信息公布与授予合同</w:t>
        </w:r>
        <w:r w:rsidR="005E523E">
          <w:rPr>
            <w:noProof/>
          </w:rPr>
          <w:tab/>
        </w:r>
        <w:r w:rsidR="005E523E">
          <w:rPr>
            <w:noProof/>
          </w:rPr>
          <w:fldChar w:fldCharType="begin"/>
        </w:r>
        <w:r w:rsidR="005E523E">
          <w:rPr>
            <w:noProof/>
          </w:rPr>
          <w:instrText xml:space="preserve"> PAGEREF _Toc38613387 \h </w:instrText>
        </w:r>
        <w:r w:rsidR="005E523E">
          <w:rPr>
            <w:noProof/>
          </w:rPr>
        </w:r>
        <w:r w:rsidR="005E523E">
          <w:rPr>
            <w:noProof/>
          </w:rPr>
          <w:fldChar w:fldCharType="separate"/>
        </w:r>
        <w:r w:rsidR="0016560F">
          <w:rPr>
            <w:noProof/>
          </w:rPr>
          <w:t>19</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88" w:history="1">
        <w:r w:rsidR="005E523E">
          <w:rPr>
            <w:rStyle w:val="af7"/>
            <w:rFonts w:ascii="黑体" w:eastAsia="黑体" w:hAnsi="黑体" w:hint="eastAsia"/>
            <w:noProof/>
          </w:rPr>
          <w:t>七、政府采购政策</w:t>
        </w:r>
        <w:r w:rsidR="005E523E">
          <w:rPr>
            <w:noProof/>
          </w:rPr>
          <w:tab/>
        </w:r>
        <w:r w:rsidR="005E523E">
          <w:rPr>
            <w:noProof/>
          </w:rPr>
          <w:fldChar w:fldCharType="begin"/>
        </w:r>
        <w:r w:rsidR="005E523E">
          <w:rPr>
            <w:noProof/>
          </w:rPr>
          <w:instrText xml:space="preserve"> PAGEREF _Toc38613388 \h </w:instrText>
        </w:r>
        <w:r w:rsidR="005E523E">
          <w:rPr>
            <w:noProof/>
          </w:rPr>
        </w:r>
        <w:r w:rsidR="005E523E">
          <w:rPr>
            <w:noProof/>
          </w:rPr>
          <w:fldChar w:fldCharType="separate"/>
        </w:r>
        <w:r w:rsidR="0016560F">
          <w:rPr>
            <w:noProof/>
          </w:rPr>
          <w:t>21</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89" w:history="1">
        <w:r w:rsidR="005E523E">
          <w:rPr>
            <w:rStyle w:val="af7"/>
            <w:rFonts w:ascii="黑体" w:eastAsia="黑体" w:hAnsi="黑体" w:hint="eastAsia"/>
            <w:noProof/>
          </w:rPr>
          <w:t>八、其他规定</w:t>
        </w:r>
        <w:r w:rsidR="005E523E">
          <w:rPr>
            <w:noProof/>
          </w:rPr>
          <w:tab/>
        </w:r>
        <w:r w:rsidR="005E523E">
          <w:rPr>
            <w:noProof/>
          </w:rPr>
          <w:fldChar w:fldCharType="begin"/>
        </w:r>
        <w:r w:rsidR="005E523E">
          <w:rPr>
            <w:noProof/>
          </w:rPr>
          <w:instrText xml:space="preserve"> PAGEREF _Toc38613389 \h </w:instrText>
        </w:r>
        <w:r w:rsidR="005E523E">
          <w:rPr>
            <w:noProof/>
          </w:rPr>
        </w:r>
        <w:r w:rsidR="005E523E">
          <w:rPr>
            <w:noProof/>
          </w:rPr>
          <w:fldChar w:fldCharType="separate"/>
        </w:r>
        <w:r w:rsidR="0016560F">
          <w:rPr>
            <w:noProof/>
          </w:rPr>
          <w:t>22</w:t>
        </w:r>
        <w:r w:rsidR="005E523E">
          <w:rPr>
            <w:noProof/>
          </w:rPr>
          <w:fldChar w:fldCharType="end"/>
        </w:r>
      </w:hyperlink>
    </w:p>
    <w:p w:rsidR="008F5525" w:rsidRDefault="003A1362">
      <w:pPr>
        <w:pStyle w:val="10"/>
        <w:tabs>
          <w:tab w:val="right" w:leader="dot" w:pos="8834"/>
        </w:tabs>
        <w:rPr>
          <w:rFonts w:asciiTheme="minorHAnsi" w:eastAsiaTheme="minorEastAsia" w:hAnsiTheme="minorHAnsi" w:cstheme="minorBidi"/>
          <w:b w:val="0"/>
          <w:noProof/>
          <w:sz w:val="21"/>
          <w:szCs w:val="22"/>
        </w:rPr>
      </w:pPr>
      <w:hyperlink w:anchor="_Toc38613390" w:history="1">
        <w:r w:rsidR="005E523E">
          <w:rPr>
            <w:rStyle w:val="af7"/>
            <w:rFonts w:ascii="黑体" w:eastAsia="黑体" w:hAnsi="黑体" w:hint="eastAsia"/>
            <w:noProof/>
          </w:rPr>
          <w:t>第三章</w:t>
        </w:r>
        <w:r w:rsidR="005E523E">
          <w:rPr>
            <w:rStyle w:val="af7"/>
            <w:rFonts w:ascii="黑体" w:eastAsia="黑体" w:hAnsi="黑体"/>
            <w:noProof/>
          </w:rPr>
          <w:t xml:space="preserve"> </w:t>
        </w:r>
        <w:r w:rsidR="005E523E">
          <w:rPr>
            <w:rStyle w:val="af7"/>
            <w:rFonts w:ascii="黑体" w:eastAsia="黑体" w:hAnsi="黑体" w:hint="eastAsia"/>
            <w:noProof/>
          </w:rPr>
          <w:t>采购需求</w:t>
        </w:r>
        <w:r w:rsidR="005E523E">
          <w:rPr>
            <w:noProof/>
          </w:rPr>
          <w:tab/>
        </w:r>
        <w:r w:rsidR="005E523E">
          <w:rPr>
            <w:noProof/>
          </w:rPr>
          <w:fldChar w:fldCharType="begin"/>
        </w:r>
        <w:r w:rsidR="005E523E">
          <w:rPr>
            <w:noProof/>
          </w:rPr>
          <w:instrText xml:space="preserve"> PAGEREF _Toc38613390 \h </w:instrText>
        </w:r>
        <w:r w:rsidR="005E523E">
          <w:rPr>
            <w:noProof/>
          </w:rPr>
        </w:r>
        <w:r w:rsidR="005E523E">
          <w:rPr>
            <w:noProof/>
          </w:rPr>
          <w:fldChar w:fldCharType="separate"/>
        </w:r>
        <w:r w:rsidR="0016560F">
          <w:rPr>
            <w:noProof/>
          </w:rPr>
          <w:t>23</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91" w:history="1">
        <w:r w:rsidR="005E523E">
          <w:rPr>
            <w:rStyle w:val="af7"/>
            <w:rFonts w:ascii="黑体" w:eastAsia="黑体" w:hAnsi="黑体" w:hint="eastAsia"/>
            <w:noProof/>
          </w:rPr>
          <w:t>第一节</w:t>
        </w:r>
        <w:r w:rsidR="005E523E">
          <w:rPr>
            <w:rStyle w:val="af7"/>
            <w:rFonts w:ascii="黑体" w:eastAsia="黑体" w:hAnsi="黑体"/>
            <w:noProof/>
          </w:rPr>
          <w:t xml:space="preserve"> </w:t>
        </w:r>
        <w:r w:rsidR="005E523E">
          <w:rPr>
            <w:rStyle w:val="af7"/>
            <w:rFonts w:ascii="黑体" w:eastAsia="黑体" w:hAnsi="黑体" w:hint="eastAsia"/>
            <w:noProof/>
          </w:rPr>
          <w:t>采购清单一览表</w:t>
        </w:r>
        <w:r w:rsidR="005E523E">
          <w:rPr>
            <w:noProof/>
          </w:rPr>
          <w:tab/>
        </w:r>
        <w:r w:rsidR="005E523E">
          <w:rPr>
            <w:noProof/>
          </w:rPr>
          <w:fldChar w:fldCharType="begin"/>
        </w:r>
        <w:r w:rsidR="005E523E">
          <w:rPr>
            <w:noProof/>
          </w:rPr>
          <w:instrText xml:space="preserve"> PAGEREF _Toc38613391 \h </w:instrText>
        </w:r>
        <w:r w:rsidR="005E523E">
          <w:rPr>
            <w:noProof/>
          </w:rPr>
        </w:r>
        <w:r w:rsidR="005E523E">
          <w:rPr>
            <w:noProof/>
          </w:rPr>
          <w:fldChar w:fldCharType="separate"/>
        </w:r>
        <w:r w:rsidR="0016560F">
          <w:rPr>
            <w:noProof/>
          </w:rPr>
          <w:t>23</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92" w:history="1">
        <w:r w:rsidR="005E523E">
          <w:rPr>
            <w:rStyle w:val="af7"/>
            <w:rFonts w:ascii="黑体" w:eastAsia="黑体" w:hAnsi="黑体" w:hint="eastAsia"/>
            <w:noProof/>
          </w:rPr>
          <w:t>第二节 技术要求</w:t>
        </w:r>
        <w:r w:rsidR="005E523E">
          <w:rPr>
            <w:noProof/>
          </w:rPr>
          <w:tab/>
        </w:r>
        <w:r w:rsidR="005E523E">
          <w:rPr>
            <w:noProof/>
          </w:rPr>
          <w:fldChar w:fldCharType="begin"/>
        </w:r>
        <w:r w:rsidR="005E523E">
          <w:rPr>
            <w:noProof/>
          </w:rPr>
          <w:instrText xml:space="preserve"> PAGEREF _Toc38613392 \h </w:instrText>
        </w:r>
        <w:r w:rsidR="005E523E">
          <w:rPr>
            <w:noProof/>
          </w:rPr>
        </w:r>
        <w:r w:rsidR="005E523E">
          <w:rPr>
            <w:noProof/>
          </w:rPr>
          <w:fldChar w:fldCharType="separate"/>
        </w:r>
        <w:r w:rsidR="0016560F">
          <w:rPr>
            <w:noProof/>
          </w:rPr>
          <w:t>24</w:t>
        </w:r>
        <w:r w:rsidR="005E523E">
          <w:rPr>
            <w:noProof/>
          </w:rPr>
          <w:fldChar w:fldCharType="end"/>
        </w:r>
      </w:hyperlink>
    </w:p>
    <w:p w:rsidR="008F5525" w:rsidRDefault="003A1362">
      <w:pPr>
        <w:pStyle w:val="10"/>
        <w:tabs>
          <w:tab w:val="right" w:leader="dot" w:pos="8834"/>
        </w:tabs>
        <w:rPr>
          <w:rFonts w:asciiTheme="minorHAnsi" w:eastAsiaTheme="minorEastAsia" w:hAnsiTheme="minorHAnsi" w:cstheme="minorBidi"/>
          <w:b w:val="0"/>
          <w:noProof/>
          <w:sz w:val="21"/>
          <w:szCs w:val="22"/>
        </w:rPr>
      </w:pPr>
      <w:hyperlink w:anchor="_Toc38613393" w:history="1">
        <w:r w:rsidR="005E523E">
          <w:rPr>
            <w:rStyle w:val="af7"/>
            <w:rFonts w:ascii="黑体" w:eastAsia="黑体" w:hAnsi="黑体" w:hint="eastAsia"/>
            <w:noProof/>
          </w:rPr>
          <w:t>第四章</w:t>
        </w:r>
        <w:r w:rsidR="005E523E">
          <w:rPr>
            <w:rStyle w:val="af7"/>
            <w:rFonts w:ascii="黑体" w:eastAsia="黑体" w:hAnsi="黑体"/>
            <w:noProof/>
          </w:rPr>
          <w:t xml:space="preserve"> </w:t>
        </w:r>
        <w:r w:rsidR="005E523E">
          <w:rPr>
            <w:rStyle w:val="af7"/>
            <w:rFonts w:ascii="黑体" w:eastAsia="黑体" w:hAnsi="黑体" w:hint="eastAsia"/>
            <w:noProof/>
          </w:rPr>
          <w:t>合同草案条款</w:t>
        </w:r>
        <w:r w:rsidR="005E523E">
          <w:rPr>
            <w:noProof/>
          </w:rPr>
          <w:tab/>
        </w:r>
        <w:r w:rsidR="005E523E">
          <w:rPr>
            <w:noProof/>
          </w:rPr>
          <w:fldChar w:fldCharType="begin"/>
        </w:r>
        <w:r w:rsidR="005E523E">
          <w:rPr>
            <w:noProof/>
          </w:rPr>
          <w:instrText xml:space="preserve"> PAGEREF _Toc38613393 \h </w:instrText>
        </w:r>
        <w:r w:rsidR="005E523E">
          <w:rPr>
            <w:noProof/>
          </w:rPr>
        </w:r>
        <w:r w:rsidR="005E523E">
          <w:rPr>
            <w:noProof/>
          </w:rPr>
          <w:fldChar w:fldCharType="separate"/>
        </w:r>
        <w:r w:rsidR="0016560F">
          <w:rPr>
            <w:noProof/>
          </w:rPr>
          <w:t>28</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394" w:history="1">
        <w:r w:rsidR="005E523E">
          <w:rPr>
            <w:rStyle w:val="af7"/>
            <w:rFonts w:ascii="黑体" w:eastAsia="黑体" w:hAnsi="华文中宋" w:hint="eastAsia"/>
            <w:noProof/>
          </w:rPr>
          <w:t>合同协议书</w:t>
        </w:r>
        <w:r w:rsidR="005E523E">
          <w:rPr>
            <w:noProof/>
          </w:rPr>
          <w:tab/>
        </w:r>
        <w:r w:rsidR="005E523E">
          <w:rPr>
            <w:noProof/>
          </w:rPr>
          <w:fldChar w:fldCharType="begin"/>
        </w:r>
        <w:r w:rsidR="005E523E">
          <w:rPr>
            <w:noProof/>
          </w:rPr>
          <w:instrText xml:space="preserve"> PAGEREF _Toc38613394 \h </w:instrText>
        </w:r>
        <w:r w:rsidR="005E523E">
          <w:rPr>
            <w:noProof/>
          </w:rPr>
        </w:r>
        <w:r w:rsidR="005E523E">
          <w:rPr>
            <w:noProof/>
          </w:rPr>
          <w:fldChar w:fldCharType="separate"/>
        </w:r>
        <w:r w:rsidR="0016560F">
          <w:rPr>
            <w:noProof/>
          </w:rPr>
          <w:t>28</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95" w:history="1">
        <w:r w:rsidR="005E523E">
          <w:rPr>
            <w:rStyle w:val="af7"/>
            <w:rFonts w:ascii="黑体" w:eastAsia="黑体" w:hAnsi="黑体"/>
            <w:noProof/>
          </w:rPr>
          <w:t>1.</w:t>
        </w:r>
        <w:r w:rsidR="005E523E">
          <w:rPr>
            <w:rStyle w:val="af7"/>
            <w:rFonts w:ascii="黑体" w:eastAsia="黑体" w:hAnsi="黑体" w:hint="eastAsia"/>
            <w:noProof/>
          </w:rPr>
          <w:t>项目信息</w:t>
        </w:r>
        <w:r w:rsidR="005E523E">
          <w:rPr>
            <w:noProof/>
          </w:rPr>
          <w:tab/>
        </w:r>
        <w:r w:rsidR="005E523E">
          <w:rPr>
            <w:noProof/>
          </w:rPr>
          <w:fldChar w:fldCharType="begin"/>
        </w:r>
        <w:r w:rsidR="005E523E">
          <w:rPr>
            <w:noProof/>
          </w:rPr>
          <w:instrText xml:space="preserve"> PAGEREF _Toc38613395 \h </w:instrText>
        </w:r>
        <w:r w:rsidR="005E523E">
          <w:rPr>
            <w:noProof/>
          </w:rPr>
        </w:r>
        <w:r w:rsidR="005E523E">
          <w:rPr>
            <w:noProof/>
          </w:rPr>
          <w:fldChar w:fldCharType="separate"/>
        </w:r>
        <w:r w:rsidR="0016560F">
          <w:rPr>
            <w:noProof/>
          </w:rPr>
          <w:t>28</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96" w:history="1">
        <w:r w:rsidR="005E523E">
          <w:rPr>
            <w:rStyle w:val="af7"/>
            <w:rFonts w:ascii="黑体" w:eastAsia="黑体" w:hAnsi="黑体"/>
            <w:noProof/>
          </w:rPr>
          <w:t>2.</w:t>
        </w:r>
        <w:r w:rsidR="005E523E">
          <w:rPr>
            <w:rStyle w:val="af7"/>
            <w:rFonts w:ascii="黑体" w:eastAsia="黑体" w:hAnsi="黑体" w:hint="eastAsia"/>
            <w:noProof/>
          </w:rPr>
          <w:t>合同金额</w:t>
        </w:r>
        <w:r w:rsidR="005E523E">
          <w:rPr>
            <w:noProof/>
          </w:rPr>
          <w:tab/>
        </w:r>
        <w:r w:rsidR="005E523E">
          <w:rPr>
            <w:noProof/>
          </w:rPr>
          <w:fldChar w:fldCharType="begin"/>
        </w:r>
        <w:r w:rsidR="005E523E">
          <w:rPr>
            <w:noProof/>
          </w:rPr>
          <w:instrText xml:space="preserve"> PAGEREF _Toc38613396 \h </w:instrText>
        </w:r>
        <w:r w:rsidR="005E523E">
          <w:rPr>
            <w:noProof/>
          </w:rPr>
        </w:r>
        <w:r w:rsidR="005E523E">
          <w:rPr>
            <w:noProof/>
          </w:rPr>
          <w:fldChar w:fldCharType="separate"/>
        </w:r>
        <w:r w:rsidR="0016560F">
          <w:rPr>
            <w:noProof/>
          </w:rPr>
          <w:t>28</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97" w:history="1">
        <w:r w:rsidR="005E523E">
          <w:rPr>
            <w:rStyle w:val="af7"/>
            <w:rFonts w:ascii="黑体" w:eastAsia="黑体" w:hAnsi="黑体"/>
            <w:noProof/>
          </w:rPr>
          <w:t>3.</w:t>
        </w:r>
        <w:r w:rsidR="005E523E">
          <w:rPr>
            <w:rStyle w:val="af7"/>
            <w:rFonts w:ascii="黑体" w:eastAsia="黑体" w:hAnsi="黑体" w:hint="eastAsia"/>
            <w:noProof/>
          </w:rPr>
          <w:t>履行合同的时间、地点及方式</w:t>
        </w:r>
        <w:r w:rsidR="005E523E">
          <w:rPr>
            <w:noProof/>
          </w:rPr>
          <w:tab/>
        </w:r>
        <w:r w:rsidR="005E523E">
          <w:rPr>
            <w:noProof/>
          </w:rPr>
          <w:fldChar w:fldCharType="begin"/>
        </w:r>
        <w:r w:rsidR="005E523E">
          <w:rPr>
            <w:noProof/>
          </w:rPr>
          <w:instrText xml:space="preserve"> PAGEREF _Toc38613397 \h </w:instrText>
        </w:r>
        <w:r w:rsidR="005E523E">
          <w:rPr>
            <w:noProof/>
          </w:rPr>
        </w:r>
        <w:r w:rsidR="005E523E">
          <w:rPr>
            <w:noProof/>
          </w:rPr>
          <w:fldChar w:fldCharType="separate"/>
        </w:r>
        <w:r w:rsidR="0016560F">
          <w:rPr>
            <w:noProof/>
          </w:rPr>
          <w:t>28</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98" w:history="1">
        <w:r w:rsidR="005E523E">
          <w:rPr>
            <w:rStyle w:val="af7"/>
            <w:rFonts w:ascii="黑体" w:eastAsia="黑体" w:hAnsi="黑体"/>
            <w:noProof/>
          </w:rPr>
          <w:t>4.</w:t>
        </w:r>
        <w:r w:rsidR="005E523E">
          <w:rPr>
            <w:rStyle w:val="af7"/>
            <w:rFonts w:ascii="黑体" w:eastAsia="黑体" w:hAnsi="黑体" w:hint="eastAsia"/>
            <w:noProof/>
          </w:rPr>
          <w:t>付款</w:t>
        </w:r>
        <w:r w:rsidR="005E523E">
          <w:rPr>
            <w:noProof/>
          </w:rPr>
          <w:tab/>
        </w:r>
        <w:r w:rsidR="005E523E">
          <w:rPr>
            <w:noProof/>
          </w:rPr>
          <w:fldChar w:fldCharType="begin"/>
        </w:r>
        <w:r w:rsidR="005E523E">
          <w:rPr>
            <w:noProof/>
          </w:rPr>
          <w:instrText xml:space="preserve"> PAGEREF _Toc38613398 \h </w:instrText>
        </w:r>
        <w:r w:rsidR="005E523E">
          <w:rPr>
            <w:noProof/>
          </w:rPr>
        </w:r>
        <w:r w:rsidR="005E523E">
          <w:rPr>
            <w:noProof/>
          </w:rPr>
          <w:fldChar w:fldCharType="separate"/>
        </w:r>
        <w:r w:rsidR="0016560F">
          <w:rPr>
            <w:noProof/>
          </w:rPr>
          <w:t>28</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399" w:history="1">
        <w:r w:rsidR="005E523E">
          <w:rPr>
            <w:rStyle w:val="af7"/>
            <w:rFonts w:ascii="黑体" w:eastAsia="黑体" w:hAnsi="黑体"/>
            <w:noProof/>
          </w:rPr>
          <w:t>5.</w:t>
        </w:r>
        <w:r w:rsidR="005E523E">
          <w:rPr>
            <w:rStyle w:val="af7"/>
            <w:rFonts w:ascii="黑体" w:eastAsia="黑体" w:hAnsi="黑体" w:hint="eastAsia"/>
            <w:noProof/>
          </w:rPr>
          <w:t>解决合同纠纷方式</w:t>
        </w:r>
        <w:r w:rsidR="005E523E">
          <w:rPr>
            <w:noProof/>
          </w:rPr>
          <w:tab/>
        </w:r>
        <w:r w:rsidR="005E523E">
          <w:rPr>
            <w:noProof/>
          </w:rPr>
          <w:fldChar w:fldCharType="begin"/>
        </w:r>
        <w:r w:rsidR="005E523E">
          <w:rPr>
            <w:noProof/>
          </w:rPr>
          <w:instrText xml:space="preserve"> PAGEREF _Toc38613399 \h </w:instrText>
        </w:r>
        <w:r w:rsidR="005E523E">
          <w:rPr>
            <w:noProof/>
          </w:rPr>
        </w:r>
        <w:r w:rsidR="005E523E">
          <w:rPr>
            <w:noProof/>
          </w:rPr>
          <w:fldChar w:fldCharType="separate"/>
        </w:r>
        <w:r w:rsidR="0016560F">
          <w:rPr>
            <w:noProof/>
          </w:rPr>
          <w:t>29</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00" w:history="1">
        <w:r w:rsidR="005E523E">
          <w:rPr>
            <w:rStyle w:val="af7"/>
            <w:rFonts w:ascii="黑体" w:eastAsia="黑体" w:hAnsi="黑体"/>
            <w:noProof/>
          </w:rPr>
          <w:t>6.</w:t>
        </w:r>
        <w:r w:rsidR="005E523E">
          <w:rPr>
            <w:rStyle w:val="af7"/>
            <w:rFonts w:ascii="黑体" w:eastAsia="黑体" w:hAnsi="黑体" w:hint="eastAsia"/>
            <w:noProof/>
          </w:rPr>
          <w:t>组成合同的文件</w:t>
        </w:r>
        <w:r w:rsidR="005E523E">
          <w:rPr>
            <w:noProof/>
          </w:rPr>
          <w:tab/>
        </w:r>
        <w:r w:rsidR="005E523E">
          <w:rPr>
            <w:noProof/>
          </w:rPr>
          <w:fldChar w:fldCharType="begin"/>
        </w:r>
        <w:r w:rsidR="005E523E">
          <w:rPr>
            <w:noProof/>
          </w:rPr>
          <w:instrText xml:space="preserve"> PAGEREF _Toc38613400 \h </w:instrText>
        </w:r>
        <w:r w:rsidR="005E523E">
          <w:rPr>
            <w:noProof/>
          </w:rPr>
        </w:r>
        <w:r w:rsidR="005E523E">
          <w:rPr>
            <w:noProof/>
          </w:rPr>
          <w:fldChar w:fldCharType="separate"/>
        </w:r>
        <w:r w:rsidR="0016560F">
          <w:rPr>
            <w:noProof/>
          </w:rPr>
          <w:t>29</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01" w:history="1">
        <w:r w:rsidR="005E523E">
          <w:rPr>
            <w:rStyle w:val="af7"/>
            <w:rFonts w:ascii="黑体" w:eastAsia="黑体" w:hAnsi="黑体"/>
            <w:noProof/>
          </w:rPr>
          <w:t>7.</w:t>
        </w:r>
        <w:r w:rsidR="005E523E">
          <w:rPr>
            <w:rStyle w:val="af7"/>
            <w:rFonts w:ascii="黑体" w:eastAsia="黑体" w:hAnsi="黑体" w:hint="eastAsia"/>
            <w:noProof/>
          </w:rPr>
          <w:t>合同生效</w:t>
        </w:r>
        <w:r w:rsidR="005E523E">
          <w:rPr>
            <w:noProof/>
          </w:rPr>
          <w:tab/>
        </w:r>
        <w:r w:rsidR="005E523E">
          <w:rPr>
            <w:noProof/>
          </w:rPr>
          <w:fldChar w:fldCharType="begin"/>
        </w:r>
        <w:r w:rsidR="005E523E">
          <w:rPr>
            <w:noProof/>
          </w:rPr>
          <w:instrText xml:space="preserve"> PAGEREF _Toc38613401 \h </w:instrText>
        </w:r>
        <w:r w:rsidR="005E523E">
          <w:rPr>
            <w:noProof/>
          </w:rPr>
        </w:r>
        <w:r w:rsidR="005E523E">
          <w:rPr>
            <w:noProof/>
          </w:rPr>
          <w:fldChar w:fldCharType="separate"/>
        </w:r>
        <w:r w:rsidR="0016560F">
          <w:rPr>
            <w:noProof/>
          </w:rPr>
          <w:t>29</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02" w:history="1">
        <w:r w:rsidR="005E523E">
          <w:rPr>
            <w:rStyle w:val="af7"/>
            <w:rFonts w:ascii="黑体" w:eastAsia="黑体" w:hAnsi="黑体"/>
            <w:noProof/>
          </w:rPr>
          <w:t>8.</w:t>
        </w:r>
        <w:r w:rsidR="005E523E">
          <w:rPr>
            <w:rStyle w:val="af7"/>
            <w:rFonts w:ascii="黑体" w:eastAsia="黑体" w:hAnsi="黑体" w:hint="eastAsia"/>
            <w:noProof/>
          </w:rPr>
          <w:t>合同份数</w:t>
        </w:r>
        <w:r w:rsidR="005E523E">
          <w:rPr>
            <w:noProof/>
          </w:rPr>
          <w:tab/>
        </w:r>
        <w:r w:rsidR="005E523E">
          <w:rPr>
            <w:noProof/>
          </w:rPr>
          <w:fldChar w:fldCharType="begin"/>
        </w:r>
        <w:r w:rsidR="005E523E">
          <w:rPr>
            <w:noProof/>
          </w:rPr>
          <w:instrText xml:space="preserve"> PAGEREF _Toc38613402 \h </w:instrText>
        </w:r>
        <w:r w:rsidR="005E523E">
          <w:rPr>
            <w:noProof/>
          </w:rPr>
        </w:r>
        <w:r w:rsidR="005E523E">
          <w:rPr>
            <w:noProof/>
          </w:rPr>
          <w:fldChar w:fldCharType="separate"/>
        </w:r>
        <w:r w:rsidR="0016560F">
          <w:rPr>
            <w:noProof/>
          </w:rPr>
          <w:t>29</w:t>
        </w:r>
        <w:r w:rsidR="005E523E">
          <w:rPr>
            <w:noProof/>
          </w:rPr>
          <w:fldChar w:fldCharType="end"/>
        </w:r>
      </w:hyperlink>
    </w:p>
    <w:p w:rsidR="008F5525" w:rsidRDefault="003A1362">
      <w:pPr>
        <w:pStyle w:val="10"/>
        <w:tabs>
          <w:tab w:val="right" w:leader="dot" w:pos="8834"/>
        </w:tabs>
        <w:rPr>
          <w:rFonts w:asciiTheme="minorHAnsi" w:eastAsiaTheme="minorEastAsia" w:hAnsiTheme="minorHAnsi" w:cstheme="minorBidi"/>
          <w:b w:val="0"/>
          <w:noProof/>
          <w:sz w:val="21"/>
          <w:szCs w:val="22"/>
        </w:rPr>
      </w:pPr>
      <w:hyperlink w:anchor="_Toc38613403" w:history="1">
        <w:r w:rsidR="005E523E">
          <w:rPr>
            <w:rStyle w:val="af7"/>
            <w:rFonts w:ascii="黑体" w:eastAsia="黑体" w:hAnsi="黑体" w:hint="eastAsia"/>
            <w:noProof/>
          </w:rPr>
          <w:t>第五章</w:t>
        </w:r>
        <w:r w:rsidR="005E523E">
          <w:rPr>
            <w:rStyle w:val="af7"/>
            <w:rFonts w:ascii="黑体" w:eastAsia="黑体" w:hAnsi="黑体"/>
            <w:noProof/>
          </w:rPr>
          <w:t xml:space="preserve"> </w:t>
        </w:r>
        <w:r w:rsidR="005E523E">
          <w:rPr>
            <w:rStyle w:val="af7"/>
            <w:rFonts w:ascii="黑体" w:eastAsia="黑体" w:hAnsi="黑体" w:hint="eastAsia"/>
            <w:noProof/>
          </w:rPr>
          <w:t>响应文件组成</w:t>
        </w:r>
        <w:r w:rsidR="005E523E">
          <w:rPr>
            <w:noProof/>
          </w:rPr>
          <w:tab/>
        </w:r>
        <w:r w:rsidR="005E523E">
          <w:rPr>
            <w:noProof/>
          </w:rPr>
          <w:fldChar w:fldCharType="begin"/>
        </w:r>
        <w:r w:rsidR="005E523E">
          <w:rPr>
            <w:noProof/>
          </w:rPr>
          <w:instrText xml:space="preserve"> PAGEREF _Toc38613403 \h </w:instrText>
        </w:r>
        <w:r w:rsidR="005E523E">
          <w:rPr>
            <w:noProof/>
          </w:rPr>
        </w:r>
        <w:r w:rsidR="005E523E">
          <w:rPr>
            <w:noProof/>
          </w:rPr>
          <w:fldChar w:fldCharType="separate"/>
        </w:r>
        <w:r w:rsidR="0016560F">
          <w:rPr>
            <w:noProof/>
          </w:rPr>
          <w:t>31</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04" w:history="1">
        <w:r w:rsidR="005E523E">
          <w:rPr>
            <w:rStyle w:val="af7"/>
            <w:rFonts w:ascii="宋体" w:hAnsi="宋体" w:hint="eastAsia"/>
            <w:noProof/>
          </w:rPr>
          <w:t>索引表</w:t>
        </w:r>
        <w:r w:rsidR="005E523E">
          <w:rPr>
            <w:rStyle w:val="af7"/>
            <w:rFonts w:ascii="宋体" w:hAnsi="宋体"/>
            <w:noProof/>
          </w:rPr>
          <w:t xml:space="preserve"> </w:t>
        </w:r>
        <w:r w:rsidR="005E523E">
          <w:rPr>
            <w:rStyle w:val="af7"/>
            <w:rFonts w:ascii="宋体" w:hAnsi="宋体" w:hint="eastAsia"/>
            <w:noProof/>
          </w:rPr>
          <w:t>符合性审查索引表</w:t>
        </w:r>
        <w:r w:rsidR="005E523E">
          <w:rPr>
            <w:noProof/>
          </w:rPr>
          <w:tab/>
        </w:r>
        <w:r w:rsidR="005E523E">
          <w:rPr>
            <w:noProof/>
          </w:rPr>
          <w:fldChar w:fldCharType="begin"/>
        </w:r>
        <w:r w:rsidR="005E523E">
          <w:rPr>
            <w:noProof/>
          </w:rPr>
          <w:instrText xml:space="preserve"> PAGEREF _Toc38613404 \h </w:instrText>
        </w:r>
        <w:r w:rsidR="005E523E">
          <w:rPr>
            <w:noProof/>
          </w:rPr>
        </w:r>
        <w:r w:rsidR="005E523E">
          <w:rPr>
            <w:noProof/>
          </w:rPr>
          <w:fldChar w:fldCharType="separate"/>
        </w:r>
        <w:r w:rsidR="0016560F">
          <w:rPr>
            <w:noProof/>
          </w:rPr>
          <w:t>33</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05" w:history="1">
        <w:r w:rsidR="005E523E">
          <w:rPr>
            <w:rStyle w:val="af7"/>
            <w:rFonts w:ascii="黑体" w:eastAsia="黑体" w:hAnsi="黑体" w:hint="eastAsia"/>
            <w:noProof/>
          </w:rPr>
          <w:t>一、谈判响应声明</w:t>
        </w:r>
        <w:r w:rsidR="005E523E">
          <w:rPr>
            <w:rStyle w:val="af7"/>
            <w:rFonts w:ascii="黑体" w:eastAsia="黑体" w:hAnsi="黑体"/>
            <w:noProof/>
          </w:rPr>
          <w:t>(</w:t>
        </w:r>
        <w:r w:rsidR="005E523E">
          <w:rPr>
            <w:rStyle w:val="af7"/>
            <w:rFonts w:ascii="黑体" w:eastAsia="黑体" w:hAnsi="黑体" w:hint="eastAsia"/>
            <w:noProof/>
          </w:rPr>
          <w:t>格式</w:t>
        </w:r>
        <w:r w:rsidR="005E523E">
          <w:rPr>
            <w:rStyle w:val="af7"/>
            <w:rFonts w:ascii="黑体" w:eastAsia="黑体" w:hAnsi="黑体"/>
            <w:noProof/>
          </w:rPr>
          <w:t>)</w:t>
        </w:r>
        <w:r w:rsidR="005E523E">
          <w:rPr>
            <w:noProof/>
          </w:rPr>
          <w:tab/>
        </w:r>
        <w:r w:rsidR="005E523E">
          <w:rPr>
            <w:noProof/>
          </w:rPr>
          <w:fldChar w:fldCharType="begin"/>
        </w:r>
        <w:r w:rsidR="005E523E">
          <w:rPr>
            <w:noProof/>
          </w:rPr>
          <w:instrText xml:space="preserve"> PAGEREF _Toc38613405 \h </w:instrText>
        </w:r>
        <w:r w:rsidR="005E523E">
          <w:rPr>
            <w:noProof/>
          </w:rPr>
        </w:r>
        <w:r w:rsidR="005E523E">
          <w:rPr>
            <w:noProof/>
          </w:rPr>
          <w:fldChar w:fldCharType="separate"/>
        </w:r>
        <w:r w:rsidR="0016560F">
          <w:rPr>
            <w:noProof/>
          </w:rPr>
          <w:t>34</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06" w:history="1">
        <w:r w:rsidR="005E523E">
          <w:rPr>
            <w:rStyle w:val="af7"/>
            <w:rFonts w:ascii="黑体" w:eastAsia="黑体" w:hAnsi="黑体" w:hint="eastAsia"/>
            <w:noProof/>
          </w:rPr>
          <w:t>二、法定代表人（单位负责人）身份证明</w:t>
        </w:r>
        <w:r w:rsidR="005E523E">
          <w:rPr>
            <w:rStyle w:val="af7"/>
            <w:rFonts w:ascii="黑体" w:eastAsia="黑体" w:hAnsi="黑体"/>
            <w:noProof/>
          </w:rPr>
          <w:t>(</w:t>
        </w:r>
        <w:r w:rsidR="005E523E">
          <w:rPr>
            <w:rStyle w:val="af7"/>
            <w:rFonts w:ascii="黑体" w:eastAsia="黑体" w:hAnsi="黑体" w:hint="eastAsia"/>
            <w:noProof/>
          </w:rPr>
          <w:t>格式</w:t>
        </w:r>
        <w:r w:rsidR="005E523E">
          <w:rPr>
            <w:rStyle w:val="af7"/>
            <w:rFonts w:ascii="黑体" w:eastAsia="黑体" w:hAnsi="黑体"/>
            <w:noProof/>
          </w:rPr>
          <w:t>)</w:t>
        </w:r>
        <w:r w:rsidR="005E523E">
          <w:rPr>
            <w:noProof/>
          </w:rPr>
          <w:tab/>
        </w:r>
        <w:r w:rsidR="005E523E">
          <w:rPr>
            <w:noProof/>
          </w:rPr>
          <w:fldChar w:fldCharType="begin"/>
        </w:r>
        <w:r w:rsidR="005E523E">
          <w:rPr>
            <w:noProof/>
          </w:rPr>
          <w:instrText xml:space="preserve"> PAGEREF _Toc38613406 \h </w:instrText>
        </w:r>
        <w:r w:rsidR="005E523E">
          <w:rPr>
            <w:noProof/>
          </w:rPr>
        </w:r>
        <w:r w:rsidR="005E523E">
          <w:rPr>
            <w:noProof/>
          </w:rPr>
          <w:fldChar w:fldCharType="separate"/>
        </w:r>
        <w:r w:rsidR="0016560F">
          <w:rPr>
            <w:noProof/>
          </w:rPr>
          <w:t>35</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07" w:history="1">
        <w:r w:rsidR="005E523E">
          <w:rPr>
            <w:rStyle w:val="af7"/>
            <w:rFonts w:ascii="黑体" w:eastAsia="黑体" w:hAnsi="黑体" w:hint="eastAsia"/>
            <w:noProof/>
          </w:rPr>
          <w:t>三、授权委托书</w:t>
        </w:r>
        <w:r w:rsidR="005E523E">
          <w:rPr>
            <w:rStyle w:val="af7"/>
            <w:rFonts w:ascii="黑体" w:eastAsia="黑体" w:hAnsi="黑体"/>
            <w:noProof/>
          </w:rPr>
          <w:t>(</w:t>
        </w:r>
        <w:r w:rsidR="005E523E">
          <w:rPr>
            <w:rStyle w:val="af7"/>
            <w:rFonts w:ascii="黑体" w:eastAsia="黑体" w:hAnsi="黑体" w:hint="eastAsia"/>
            <w:noProof/>
          </w:rPr>
          <w:t>格式</w:t>
        </w:r>
        <w:r w:rsidR="005E523E">
          <w:rPr>
            <w:rStyle w:val="af7"/>
            <w:rFonts w:ascii="黑体" w:eastAsia="黑体" w:hAnsi="黑体"/>
            <w:noProof/>
          </w:rPr>
          <w:t>)</w:t>
        </w:r>
        <w:r w:rsidR="005E523E">
          <w:rPr>
            <w:noProof/>
          </w:rPr>
          <w:tab/>
        </w:r>
        <w:r w:rsidR="005E523E">
          <w:rPr>
            <w:noProof/>
          </w:rPr>
          <w:fldChar w:fldCharType="begin"/>
        </w:r>
        <w:r w:rsidR="005E523E">
          <w:rPr>
            <w:noProof/>
          </w:rPr>
          <w:instrText xml:space="preserve"> PAGEREF _Toc38613407 \h </w:instrText>
        </w:r>
        <w:r w:rsidR="005E523E">
          <w:rPr>
            <w:noProof/>
          </w:rPr>
        </w:r>
        <w:r w:rsidR="005E523E">
          <w:rPr>
            <w:noProof/>
          </w:rPr>
          <w:fldChar w:fldCharType="separate"/>
        </w:r>
        <w:r w:rsidR="0016560F">
          <w:rPr>
            <w:noProof/>
          </w:rPr>
          <w:t>36</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08" w:history="1">
        <w:r w:rsidR="005E523E">
          <w:rPr>
            <w:rStyle w:val="af7"/>
            <w:rFonts w:ascii="黑体" w:eastAsia="黑体" w:hAnsi="黑体" w:hint="eastAsia"/>
            <w:noProof/>
          </w:rPr>
          <w:t>四、保证金</w:t>
        </w:r>
        <w:r w:rsidR="005E523E">
          <w:rPr>
            <w:noProof/>
          </w:rPr>
          <w:tab/>
        </w:r>
        <w:r w:rsidR="005E523E">
          <w:rPr>
            <w:noProof/>
          </w:rPr>
          <w:fldChar w:fldCharType="begin"/>
        </w:r>
        <w:r w:rsidR="005E523E">
          <w:rPr>
            <w:noProof/>
          </w:rPr>
          <w:instrText xml:space="preserve"> PAGEREF _Toc38613408 \h </w:instrText>
        </w:r>
        <w:r w:rsidR="005E523E">
          <w:rPr>
            <w:noProof/>
          </w:rPr>
        </w:r>
        <w:r w:rsidR="005E523E">
          <w:rPr>
            <w:noProof/>
          </w:rPr>
          <w:fldChar w:fldCharType="separate"/>
        </w:r>
        <w:r w:rsidR="0016560F">
          <w:rPr>
            <w:noProof/>
          </w:rPr>
          <w:t>37</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09" w:history="1">
        <w:r w:rsidR="005E523E">
          <w:rPr>
            <w:rStyle w:val="af7"/>
            <w:rFonts w:ascii="黑体" w:eastAsia="黑体" w:hAnsi="黑体" w:hint="eastAsia"/>
            <w:noProof/>
          </w:rPr>
          <w:t>五、报价表及报价文件</w:t>
        </w:r>
        <w:r w:rsidR="005E523E">
          <w:rPr>
            <w:rStyle w:val="af7"/>
            <w:rFonts w:ascii="黑体" w:eastAsia="黑体" w:hAnsi="黑体"/>
            <w:noProof/>
          </w:rPr>
          <w:t>(</w:t>
        </w:r>
        <w:r w:rsidR="005E523E">
          <w:rPr>
            <w:rStyle w:val="af7"/>
            <w:rFonts w:ascii="黑体" w:eastAsia="黑体" w:hAnsi="黑体" w:hint="eastAsia"/>
            <w:noProof/>
          </w:rPr>
          <w:t>格式</w:t>
        </w:r>
        <w:r w:rsidR="005E523E">
          <w:rPr>
            <w:rStyle w:val="af7"/>
            <w:rFonts w:ascii="黑体" w:eastAsia="黑体" w:hAnsi="黑体"/>
            <w:noProof/>
          </w:rPr>
          <w:t>)</w:t>
        </w:r>
        <w:r w:rsidR="005E523E">
          <w:rPr>
            <w:noProof/>
          </w:rPr>
          <w:tab/>
        </w:r>
        <w:r w:rsidR="005E523E">
          <w:rPr>
            <w:noProof/>
          </w:rPr>
          <w:fldChar w:fldCharType="begin"/>
        </w:r>
        <w:r w:rsidR="005E523E">
          <w:rPr>
            <w:noProof/>
          </w:rPr>
          <w:instrText xml:space="preserve"> PAGEREF _Toc38613409 \h </w:instrText>
        </w:r>
        <w:r w:rsidR="005E523E">
          <w:rPr>
            <w:noProof/>
          </w:rPr>
        </w:r>
        <w:r w:rsidR="005E523E">
          <w:rPr>
            <w:noProof/>
          </w:rPr>
          <w:fldChar w:fldCharType="separate"/>
        </w:r>
        <w:r w:rsidR="0016560F">
          <w:rPr>
            <w:noProof/>
          </w:rPr>
          <w:t>38</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10" w:history="1">
        <w:r w:rsidR="005E523E">
          <w:rPr>
            <w:rStyle w:val="af7"/>
            <w:rFonts w:ascii="宋体" w:hAnsi="宋体" w:hint="eastAsia"/>
            <w:noProof/>
          </w:rPr>
          <w:t>件</w:t>
        </w:r>
        <w:r w:rsidR="005E523E">
          <w:rPr>
            <w:rStyle w:val="af7"/>
            <w:rFonts w:ascii="宋体" w:hAnsi="宋体"/>
            <w:noProof/>
          </w:rPr>
          <w:t xml:space="preserve">5-1 </w:t>
        </w:r>
        <w:r w:rsidR="005E523E">
          <w:rPr>
            <w:rStyle w:val="af7"/>
            <w:rFonts w:ascii="宋体" w:hAnsi="宋体" w:hint="eastAsia"/>
            <w:noProof/>
          </w:rPr>
          <w:t>报价表</w:t>
        </w:r>
        <w:r w:rsidR="005E523E">
          <w:rPr>
            <w:noProof/>
          </w:rPr>
          <w:tab/>
        </w:r>
        <w:r w:rsidR="005E523E">
          <w:rPr>
            <w:noProof/>
          </w:rPr>
          <w:fldChar w:fldCharType="begin"/>
        </w:r>
        <w:r w:rsidR="005E523E">
          <w:rPr>
            <w:noProof/>
          </w:rPr>
          <w:instrText xml:space="preserve"> PAGEREF _Toc38613410 \h </w:instrText>
        </w:r>
        <w:r w:rsidR="005E523E">
          <w:rPr>
            <w:noProof/>
          </w:rPr>
        </w:r>
        <w:r w:rsidR="005E523E">
          <w:rPr>
            <w:noProof/>
          </w:rPr>
          <w:fldChar w:fldCharType="separate"/>
        </w:r>
        <w:r w:rsidR="0016560F">
          <w:rPr>
            <w:noProof/>
          </w:rPr>
          <w:t>38</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11" w:history="1">
        <w:r w:rsidR="005E523E">
          <w:rPr>
            <w:rStyle w:val="af7"/>
            <w:rFonts w:ascii="宋体" w:hAnsi="宋体" w:hint="eastAsia"/>
            <w:noProof/>
          </w:rPr>
          <w:t>附件</w:t>
        </w:r>
        <w:r w:rsidR="005E523E">
          <w:rPr>
            <w:rStyle w:val="af7"/>
            <w:rFonts w:ascii="宋体" w:hAnsi="宋体"/>
            <w:noProof/>
          </w:rPr>
          <w:t xml:space="preserve">5-2 </w:t>
        </w:r>
        <w:r w:rsidR="005E523E">
          <w:rPr>
            <w:rStyle w:val="af7"/>
            <w:rFonts w:ascii="宋体" w:hAnsi="宋体" w:hint="eastAsia"/>
            <w:noProof/>
          </w:rPr>
          <w:t>分项报价说明</w:t>
        </w:r>
        <w:r w:rsidR="005E523E">
          <w:rPr>
            <w:noProof/>
          </w:rPr>
          <w:tab/>
        </w:r>
        <w:r w:rsidR="005E523E">
          <w:rPr>
            <w:noProof/>
          </w:rPr>
          <w:fldChar w:fldCharType="begin"/>
        </w:r>
        <w:r w:rsidR="005E523E">
          <w:rPr>
            <w:noProof/>
          </w:rPr>
          <w:instrText xml:space="preserve"> PAGEREF _Toc38613411 \h </w:instrText>
        </w:r>
        <w:r w:rsidR="005E523E">
          <w:rPr>
            <w:noProof/>
          </w:rPr>
        </w:r>
        <w:r w:rsidR="005E523E">
          <w:rPr>
            <w:noProof/>
          </w:rPr>
          <w:fldChar w:fldCharType="separate"/>
        </w:r>
        <w:r w:rsidR="0016560F">
          <w:rPr>
            <w:noProof/>
          </w:rPr>
          <w:t>39</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12" w:history="1">
        <w:r w:rsidR="005E523E">
          <w:rPr>
            <w:rStyle w:val="af7"/>
            <w:rFonts w:ascii="宋体" w:hAnsi="宋体" w:cs="宋体" w:hint="eastAsia"/>
            <w:noProof/>
          </w:rPr>
          <w:t>附件</w:t>
        </w:r>
        <w:r w:rsidR="005E523E">
          <w:rPr>
            <w:rStyle w:val="af7"/>
            <w:rFonts w:ascii="宋体" w:hAnsi="宋体" w:cs="宋体"/>
            <w:noProof/>
          </w:rPr>
          <w:t xml:space="preserve">5-3 </w:t>
        </w:r>
        <w:r w:rsidR="005E523E">
          <w:rPr>
            <w:rStyle w:val="af7"/>
            <w:rFonts w:ascii="宋体" w:hAnsi="宋体" w:hint="eastAsia"/>
            <w:noProof/>
            <w:spacing w:val="-2"/>
            <w:position w:val="-3"/>
          </w:rPr>
          <w:t>分</w:t>
        </w:r>
        <w:r w:rsidR="005E523E">
          <w:rPr>
            <w:rStyle w:val="af7"/>
            <w:rFonts w:ascii="宋体" w:hAnsi="宋体" w:hint="eastAsia"/>
            <w:noProof/>
            <w:position w:val="-3"/>
          </w:rPr>
          <w:t>项</w:t>
        </w:r>
        <w:r w:rsidR="005E523E">
          <w:rPr>
            <w:rStyle w:val="af7"/>
            <w:rFonts w:ascii="宋体" w:hAnsi="宋体" w:hint="eastAsia"/>
            <w:noProof/>
            <w:spacing w:val="-2"/>
            <w:position w:val="-3"/>
          </w:rPr>
          <w:t>报</w:t>
        </w:r>
        <w:r w:rsidR="005E523E">
          <w:rPr>
            <w:rStyle w:val="af7"/>
            <w:rFonts w:ascii="宋体" w:hAnsi="宋体" w:hint="eastAsia"/>
            <w:noProof/>
            <w:position w:val="-3"/>
          </w:rPr>
          <w:t>价明细表</w:t>
        </w:r>
        <w:r w:rsidR="005E523E">
          <w:rPr>
            <w:noProof/>
          </w:rPr>
          <w:tab/>
        </w:r>
        <w:r w:rsidR="005E523E">
          <w:rPr>
            <w:noProof/>
          </w:rPr>
          <w:fldChar w:fldCharType="begin"/>
        </w:r>
        <w:r w:rsidR="005E523E">
          <w:rPr>
            <w:noProof/>
          </w:rPr>
          <w:instrText xml:space="preserve"> PAGEREF _Toc38613412 \h </w:instrText>
        </w:r>
        <w:r w:rsidR="005E523E">
          <w:rPr>
            <w:noProof/>
          </w:rPr>
        </w:r>
        <w:r w:rsidR="005E523E">
          <w:rPr>
            <w:noProof/>
          </w:rPr>
          <w:fldChar w:fldCharType="separate"/>
        </w:r>
        <w:r w:rsidR="0016560F">
          <w:rPr>
            <w:noProof/>
          </w:rPr>
          <w:t>39</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13" w:history="1">
        <w:r w:rsidR="005E523E">
          <w:rPr>
            <w:rStyle w:val="af7"/>
            <w:rFonts w:ascii="黑体" w:eastAsia="黑体" w:hAnsi="黑体" w:hint="eastAsia"/>
            <w:noProof/>
          </w:rPr>
          <w:t>六、采购需求的响应</w:t>
        </w:r>
        <w:r w:rsidR="005E523E">
          <w:rPr>
            <w:noProof/>
          </w:rPr>
          <w:tab/>
        </w:r>
        <w:r w:rsidR="005E523E">
          <w:rPr>
            <w:noProof/>
          </w:rPr>
          <w:fldChar w:fldCharType="begin"/>
        </w:r>
        <w:r w:rsidR="005E523E">
          <w:rPr>
            <w:noProof/>
          </w:rPr>
          <w:instrText xml:space="preserve"> PAGEREF _Toc38613413 \h </w:instrText>
        </w:r>
        <w:r w:rsidR="005E523E">
          <w:rPr>
            <w:noProof/>
          </w:rPr>
        </w:r>
        <w:r w:rsidR="005E523E">
          <w:rPr>
            <w:noProof/>
          </w:rPr>
          <w:fldChar w:fldCharType="separate"/>
        </w:r>
        <w:r w:rsidR="0016560F">
          <w:rPr>
            <w:noProof/>
          </w:rPr>
          <w:t>40</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14" w:history="1">
        <w:r w:rsidR="005E523E">
          <w:rPr>
            <w:rStyle w:val="af7"/>
            <w:rFonts w:ascii="宋体" w:hAnsi="宋体" w:hint="eastAsia"/>
            <w:noProof/>
          </w:rPr>
          <w:t>附件</w:t>
        </w:r>
        <w:r w:rsidR="005E523E">
          <w:rPr>
            <w:rStyle w:val="af7"/>
            <w:rFonts w:ascii="宋体" w:hAnsi="宋体"/>
            <w:noProof/>
          </w:rPr>
          <w:t xml:space="preserve">6-1 </w:t>
        </w:r>
        <w:r w:rsidR="005E523E">
          <w:rPr>
            <w:rStyle w:val="af7"/>
            <w:rFonts w:ascii="宋体" w:hAnsi="宋体" w:hint="eastAsia"/>
            <w:noProof/>
          </w:rPr>
          <w:t>响应</w:t>
        </w:r>
        <w:r w:rsidR="005E523E">
          <w:rPr>
            <w:rStyle w:val="af7"/>
            <w:rFonts w:ascii="宋体" w:hAnsi="宋体"/>
            <w:noProof/>
          </w:rPr>
          <w:t>-</w:t>
        </w:r>
        <w:r w:rsidR="005E523E">
          <w:rPr>
            <w:rStyle w:val="af7"/>
            <w:rFonts w:ascii="宋体" w:hAnsi="宋体" w:hint="eastAsia"/>
            <w:noProof/>
          </w:rPr>
          <w:t>览表</w:t>
        </w:r>
        <w:r w:rsidR="005E523E">
          <w:rPr>
            <w:noProof/>
          </w:rPr>
          <w:tab/>
        </w:r>
        <w:r w:rsidR="005E523E">
          <w:rPr>
            <w:noProof/>
          </w:rPr>
          <w:fldChar w:fldCharType="begin"/>
        </w:r>
        <w:r w:rsidR="005E523E">
          <w:rPr>
            <w:noProof/>
          </w:rPr>
          <w:instrText xml:space="preserve"> PAGEREF _Toc38613414 \h </w:instrText>
        </w:r>
        <w:r w:rsidR="005E523E">
          <w:rPr>
            <w:noProof/>
          </w:rPr>
        </w:r>
        <w:r w:rsidR="005E523E">
          <w:rPr>
            <w:noProof/>
          </w:rPr>
          <w:fldChar w:fldCharType="separate"/>
        </w:r>
        <w:r w:rsidR="0016560F">
          <w:rPr>
            <w:noProof/>
          </w:rPr>
          <w:t>40</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15" w:history="1">
        <w:r w:rsidR="005E523E">
          <w:rPr>
            <w:rStyle w:val="af7"/>
            <w:rFonts w:ascii="黑体" w:eastAsia="黑体" w:hAnsi="黑体" w:hint="eastAsia"/>
            <w:noProof/>
          </w:rPr>
          <w:t>七、合同条款偏离表</w:t>
        </w:r>
        <w:r w:rsidR="005E523E">
          <w:rPr>
            <w:noProof/>
          </w:rPr>
          <w:tab/>
        </w:r>
        <w:r w:rsidR="005E523E">
          <w:rPr>
            <w:noProof/>
          </w:rPr>
          <w:fldChar w:fldCharType="begin"/>
        </w:r>
        <w:r w:rsidR="005E523E">
          <w:rPr>
            <w:noProof/>
          </w:rPr>
          <w:instrText xml:space="preserve"> PAGEREF _Toc38613415 \h </w:instrText>
        </w:r>
        <w:r w:rsidR="005E523E">
          <w:rPr>
            <w:noProof/>
          </w:rPr>
        </w:r>
        <w:r w:rsidR="005E523E">
          <w:rPr>
            <w:noProof/>
          </w:rPr>
          <w:fldChar w:fldCharType="separate"/>
        </w:r>
        <w:r w:rsidR="0016560F">
          <w:rPr>
            <w:noProof/>
          </w:rPr>
          <w:t>41</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16" w:history="1">
        <w:r w:rsidR="005E523E">
          <w:rPr>
            <w:rStyle w:val="af7"/>
            <w:rFonts w:ascii="黑体" w:eastAsia="黑体" w:hint="eastAsia"/>
            <w:noProof/>
          </w:rPr>
          <w:t>八、采购需求偏离表</w:t>
        </w:r>
        <w:r w:rsidR="005E523E">
          <w:rPr>
            <w:noProof/>
          </w:rPr>
          <w:tab/>
        </w:r>
        <w:r w:rsidR="005E523E">
          <w:rPr>
            <w:noProof/>
          </w:rPr>
          <w:fldChar w:fldCharType="begin"/>
        </w:r>
        <w:r w:rsidR="005E523E">
          <w:rPr>
            <w:noProof/>
          </w:rPr>
          <w:instrText xml:space="preserve"> PAGEREF _Toc38613416 \h </w:instrText>
        </w:r>
        <w:r w:rsidR="005E523E">
          <w:rPr>
            <w:noProof/>
          </w:rPr>
        </w:r>
        <w:r w:rsidR="005E523E">
          <w:rPr>
            <w:noProof/>
          </w:rPr>
          <w:fldChar w:fldCharType="separate"/>
        </w:r>
        <w:r w:rsidR="0016560F">
          <w:rPr>
            <w:noProof/>
          </w:rPr>
          <w:t>42</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17" w:history="1">
        <w:r w:rsidR="005E523E">
          <w:rPr>
            <w:rStyle w:val="af7"/>
            <w:rFonts w:ascii="黑体" w:eastAsia="黑体" w:hAnsi="黑体" w:hint="eastAsia"/>
            <w:noProof/>
          </w:rPr>
          <w:t>九、享受政府采购政策优惠的证明资料</w:t>
        </w:r>
        <w:r w:rsidR="005E523E">
          <w:rPr>
            <w:noProof/>
          </w:rPr>
          <w:tab/>
        </w:r>
        <w:r w:rsidR="005E523E">
          <w:rPr>
            <w:noProof/>
          </w:rPr>
          <w:fldChar w:fldCharType="begin"/>
        </w:r>
        <w:r w:rsidR="005E523E">
          <w:rPr>
            <w:noProof/>
          </w:rPr>
          <w:instrText xml:space="preserve"> PAGEREF _Toc38613417 \h </w:instrText>
        </w:r>
        <w:r w:rsidR="005E523E">
          <w:rPr>
            <w:noProof/>
          </w:rPr>
        </w:r>
        <w:r w:rsidR="005E523E">
          <w:rPr>
            <w:noProof/>
          </w:rPr>
          <w:fldChar w:fldCharType="separate"/>
        </w:r>
        <w:r w:rsidR="0016560F">
          <w:rPr>
            <w:noProof/>
          </w:rPr>
          <w:t>43</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18" w:history="1">
        <w:r w:rsidR="005E523E">
          <w:rPr>
            <w:rStyle w:val="af7"/>
            <w:rFonts w:ascii="宋体" w:hAnsi="宋体" w:hint="eastAsia"/>
            <w:noProof/>
          </w:rPr>
          <w:t>附件</w:t>
        </w:r>
        <w:r w:rsidR="005E523E">
          <w:rPr>
            <w:rStyle w:val="af7"/>
            <w:rFonts w:ascii="宋体" w:hAnsi="宋体"/>
            <w:noProof/>
          </w:rPr>
          <w:t>9-1</w:t>
        </w:r>
        <w:r w:rsidR="005E523E">
          <w:rPr>
            <w:rStyle w:val="af7"/>
            <w:rFonts w:ascii="宋体" w:hAnsi="宋体" w:hint="eastAsia"/>
            <w:noProof/>
          </w:rPr>
          <w:t>小型、微型企业声明函</w:t>
        </w:r>
        <w:r w:rsidR="005E523E">
          <w:rPr>
            <w:noProof/>
          </w:rPr>
          <w:tab/>
        </w:r>
        <w:r w:rsidR="005E523E">
          <w:rPr>
            <w:noProof/>
          </w:rPr>
          <w:fldChar w:fldCharType="begin"/>
        </w:r>
        <w:r w:rsidR="005E523E">
          <w:rPr>
            <w:noProof/>
          </w:rPr>
          <w:instrText xml:space="preserve"> PAGEREF _Toc38613418 \h </w:instrText>
        </w:r>
        <w:r w:rsidR="005E523E">
          <w:rPr>
            <w:noProof/>
          </w:rPr>
        </w:r>
        <w:r w:rsidR="005E523E">
          <w:rPr>
            <w:noProof/>
          </w:rPr>
          <w:fldChar w:fldCharType="separate"/>
        </w:r>
        <w:r w:rsidR="0016560F">
          <w:rPr>
            <w:noProof/>
          </w:rPr>
          <w:t>43</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19" w:history="1">
        <w:r w:rsidR="005E523E">
          <w:rPr>
            <w:rStyle w:val="af7"/>
            <w:rFonts w:ascii="宋体" w:hAnsi="宋体" w:cs="宋体" w:hint="eastAsia"/>
            <w:noProof/>
            <w:spacing w:val="6"/>
            <w:kern w:val="0"/>
          </w:rPr>
          <w:t>附件</w:t>
        </w:r>
        <w:r w:rsidR="005E523E">
          <w:rPr>
            <w:rStyle w:val="af7"/>
            <w:rFonts w:ascii="宋体" w:hAnsi="宋体" w:cs="宋体"/>
            <w:noProof/>
            <w:spacing w:val="6"/>
            <w:kern w:val="0"/>
          </w:rPr>
          <w:t xml:space="preserve">9-2 </w:t>
        </w:r>
        <w:r w:rsidR="005E523E">
          <w:rPr>
            <w:rStyle w:val="af7"/>
            <w:rFonts w:ascii="宋体" w:hAnsi="宋体" w:hint="eastAsia"/>
            <w:noProof/>
            <w:spacing w:val="6"/>
          </w:rPr>
          <w:t>残疾人福利性单位声明函</w:t>
        </w:r>
        <w:r w:rsidR="005E523E">
          <w:rPr>
            <w:noProof/>
          </w:rPr>
          <w:tab/>
        </w:r>
        <w:r w:rsidR="005E523E">
          <w:rPr>
            <w:noProof/>
          </w:rPr>
          <w:fldChar w:fldCharType="begin"/>
        </w:r>
        <w:r w:rsidR="005E523E">
          <w:rPr>
            <w:noProof/>
          </w:rPr>
          <w:instrText xml:space="preserve"> PAGEREF _Toc38613419 \h </w:instrText>
        </w:r>
        <w:r w:rsidR="005E523E">
          <w:rPr>
            <w:noProof/>
          </w:rPr>
        </w:r>
        <w:r w:rsidR="005E523E">
          <w:rPr>
            <w:noProof/>
          </w:rPr>
          <w:fldChar w:fldCharType="separate"/>
        </w:r>
        <w:r w:rsidR="0016560F">
          <w:rPr>
            <w:noProof/>
          </w:rPr>
          <w:t>45</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20" w:history="1">
        <w:r w:rsidR="005E523E">
          <w:rPr>
            <w:rStyle w:val="af7"/>
            <w:rFonts w:ascii="宋体" w:hAnsi="宋体" w:cs="宋体" w:hint="eastAsia"/>
            <w:noProof/>
            <w:kern w:val="0"/>
          </w:rPr>
          <w:t>附件</w:t>
        </w:r>
        <w:r w:rsidR="005E523E">
          <w:rPr>
            <w:rStyle w:val="af7"/>
            <w:rFonts w:ascii="宋体" w:hAnsi="宋体" w:cs="宋体"/>
            <w:noProof/>
            <w:kern w:val="0"/>
          </w:rPr>
          <w:t xml:space="preserve">9-3 </w:t>
        </w:r>
        <w:r w:rsidR="005E523E">
          <w:rPr>
            <w:rStyle w:val="af7"/>
            <w:rFonts w:ascii="宋体" w:hAnsi="宋体" w:hint="eastAsia"/>
            <w:noProof/>
          </w:rPr>
          <w:t>监狱企业证明资料</w:t>
        </w:r>
        <w:r w:rsidR="005E523E">
          <w:rPr>
            <w:noProof/>
          </w:rPr>
          <w:tab/>
        </w:r>
        <w:r w:rsidR="005E523E">
          <w:rPr>
            <w:noProof/>
          </w:rPr>
          <w:fldChar w:fldCharType="begin"/>
        </w:r>
        <w:r w:rsidR="005E523E">
          <w:rPr>
            <w:noProof/>
          </w:rPr>
          <w:instrText xml:space="preserve"> PAGEREF _Toc38613420 \h </w:instrText>
        </w:r>
        <w:r w:rsidR="005E523E">
          <w:rPr>
            <w:noProof/>
          </w:rPr>
        </w:r>
        <w:r w:rsidR="005E523E">
          <w:rPr>
            <w:noProof/>
          </w:rPr>
          <w:fldChar w:fldCharType="separate"/>
        </w:r>
        <w:r w:rsidR="0016560F">
          <w:rPr>
            <w:noProof/>
          </w:rPr>
          <w:t>46</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21" w:history="1">
        <w:r w:rsidR="005E523E">
          <w:rPr>
            <w:rStyle w:val="af7"/>
            <w:rFonts w:ascii="宋体" w:hAnsi="宋体" w:cs="宋体" w:hint="eastAsia"/>
            <w:noProof/>
            <w:spacing w:val="6"/>
            <w:kern w:val="0"/>
          </w:rPr>
          <w:t>附件</w:t>
        </w:r>
        <w:r w:rsidR="005E523E">
          <w:rPr>
            <w:rStyle w:val="af7"/>
            <w:rFonts w:ascii="宋体" w:hAnsi="宋体" w:cs="宋体"/>
            <w:noProof/>
            <w:spacing w:val="6"/>
            <w:kern w:val="0"/>
          </w:rPr>
          <w:t xml:space="preserve">9-4 </w:t>
        </w:r>
        <w:r w:rsidR="005E523E">
          <w:rPr>
            <w:rStyle w:val="af7"/>
            <w:rFonts w:ascii="宋体" w:hAnsi="宋体" w:hint="eastAsia"/>
            <w:noProof/>
          </w:rPr>
          <w:t>强制采购或者优先采购产品的证明材料</w:t>
        </w:r>
        <w:r w:rsidR="005E523E">
          <w:rPr>
            <w:noProof/>
          </w:rPr>
          <w:tab/>
        </w:r>
        <w:r w:rsidR="005E523E">
          <w:rPr>
            <w:noProof/>
          </w:rPr>
          <w:fldChar w:fldCharType="begin"/>
        </w:r>
        <w:r w:rsidR="005E523E">
          <w:rPr>
            <w:noProof/>
          </w:rPr>
          <w:instrText xml:space="preserve"> PAGEREF _Toc38613421 \h </w:instrText>
        </w:r>
        <w:r w:rsidR="005E523E">
          <w:rPr>
            <w:noProof/>
          </w:rPr>
        </w:r>
        <w:r w:rsidR="005E523E">
          <w:rPr>
            <w:noProof/>
          </w:rPr>
          <w:fldChar w:fldCharType="separate"/>
        </w:r>
        <w:r w:rsidR="0016560F">
          <w:rPr>
            <w:noProof/>
          </w:rPr>
          <w:t>47</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22" w:history="1">
        <w:r w:rsidR="005E523E">
          <w:rPr>
            <w:rStyle w:val="af7"/>
            <w:rFonts w:ascii="黑体" w:eastAsia="黑体" w:hAnsi="黑体" w:hint="eastAsia"/>
            <w:noProof/>
          </w:rPr>
          <w:t>十、关于资格的说明</w:t>
        </w:r>
        <w:r w:rsidR="005E523E">
          <w:rPr>
            <w:rStyle w:val="af7"/>
            <w:rFonts w:ascii="黑体" w:eastAsia="黑体" w:hAnsi="黑体"/>
            <w:noProof/>
          </w:rPr>
          <w:t>(</w:t>
        </w:r>
        <w:r w:rsidR="005E523E">
          <w:rPr>
            <w:rStyle w:val="af7"/>
            <w:rFonts w:ascii="黑体" w:eastAsia="黑体" w:hAnsi="黑体" w:hint="eastAsia"/>
            <w:noProof/>
          </w:rPr>
          <w:t>格式</w:t>
        </w:r>
        <w:r w:rsidR="005E523E">
          <w:rPr>
            <w:rStyle w:val="af7"/>
            <w:rFonts w:ascii="黑体" w:eastAsia="黑体" w:hAnsi="黑体"/>
            <w:noProof/>
          </w:rPr>
          <w:t>)</w:t>
        </w:r>
        <w:r w:rsidR="005E523E">
          <w:rPr>
            <w:noProof/>
          </w:rPr>
          <w:tab/>
        </w:r>
        <w:r w:rsidR="005E523E">
          <w:rPr>
            <w:noProof/>
          </w:rPr>
          <w:fldChar w:fldCharType="begin"/>
        </w:r>
        <w:r w:rsidR="005E523E">
          <w:rPr>
            <w:noProof/>
          </w:rPr>
          <w:instrText xml:space="preserve"> PAGEREF _Toc38613422 \h </w:instrText>
        </w:r>
        <w:r w:rsidR="005E523E">
          <w:rPr>
            <w:noProof/>
          </w:rPr>
        </w:r>
        <w:r w:rsidR="005E523E">
          <w:rPr>
            <w:noProof/>
          </w:rPr>
          <w:fldChar w:fldCharType="separate"/>
        </w:r>
        <w:r w:rsidR="0016560F">
          <w:rPr>
            <w:noProof/>
          </w:rPr>
          <w:t>49</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23" w:history="1">
        <w:r w:rsidR="005E523E">
          <w:rPr>
            <w:rStyle w:val="af7"/>
            <w:rFonts w:ascii="黑体" w:eastAsia="黑体" w:hAnsi="黑体" w:hint="eastAsia"/>
            <w:noProof/>
          </w:rPr>
          <w:t>十一、响应标的符合谈判文件规定的证明文件</w:t>
        </w:r>
        <w:r w:rsidR="005E523E">
          <w:rPr>
            <w:noProof/>
          </w:rPr>
          <w:tab/>
        </w:r>
        <w:r w:rsidR="005E523E">
          <w:rPr>
            <w:noProof/>
          </w:rPr>
          <w:fldChar w:fldCharType="begin"/>
        </w:r>
        <w:r w:rsidR="005E523E">
          <w:rPr>
            <w:noProof/>
          </w:rPr>
          <w:instrText xml:space="preserve"> PAGEREF _Toc38613423 \h </w:instrText>
        </w:r>
        <w:r w:rsidR="005E523E">
          <w:rPr>
            <w:noProof/>
          </w:rPr>
        </w:r>
        <w:r w:rsidR="005E523E">
          <w:rPr>
            <w:noProof/>
          </w:rPr>
          <w:fldChar w:fldCharType="separate"/>
        </w:r>
        <w:r w:rsidR="0016560F">
          <w:rPr>
            <w:noProof/>
          </w:rPr>
          <w:t>50</w:t>
        </w:r>
        <w:r w:rsidR="005E523E">
          <w:rPr>
            <w:noProof/>
          </w:rPr>
          <w:fldChar w:fldCharType="end"/>
        </w:r>
      </w:hyperlink>
    </w:p>
    <w:p w:rsidR="008F5525" w:rsidRDefault="003A1362">
      <w:pPr>
        <w:pStyle w:val="21"/>
        <w:tabs>
          <w:tab w:val="right" w:leader="dot" w:pos="8834"/>
        </w:tabs>
        <w:ind w:left="420"/>
        <w:rPr>
          <w:rFonts w:asciiTheme="minorHAnsi" w:eastAsiaTheme="minorEastAsia" w:hAnsiTheme="minorHAnsi" w:cstheme="minorBidi"/>
          <w:noProof/>
          <w:szCs w:val="22"/>
        </w:rPr>
      </w:pPr>
      <w:hyperlink w:anchor="_Toc38613424" w:history="1">
        <w:r w:rsidR="005E523E">
          <w:rPr>
            <w:rStyle w:val="af7"/>
            <w:rFonts w:ascii="黑体" w:eastAsia="黑体" w:hAnsi="黑体" w:hint="eastAsia"/>
            <w:noProof/>
          </w:rPr>
          <w:t>十二、代理服务费承诺书</w:t>
        </w:r>
        <w:r w:rsidR="005E523E">
          <w:rPr>
            <w:noProof/>
          </w:rPr>
          <w:tab/>
        </w:r>
        <w:r w:rsidR="005E523E">
          <w:rPr>
            <w:noProof/>
          </w:rPr>
          <w:fldChar w:fldCharType="begin"/>
        </w:r>
        <w:r w:rsidR="005E523E">
          <w:rPr>
            <w:noProof/>
          </w:rPr>
          <w:instrText xml:space="preserve"> PAGEREF _Toc38613424 \h </w:instrText>
        </w:r>
        <w:r w:rsidR="005E523E">
          <w:rPr>
            <w:noProof/>
          </w:rPr>
        </w:r>
        <w:r w:rsidR="005E523E">
          <w:rPr>
            <w:noProof/>
          </w:rPr>
          <w:fldChar w:fldCharType="separate"/>
        </w:r>
        <w:r w:rsidR="0016560F">
          <w:rPr>
            <w:noProof/>
          </w:rPr>
          <w:t>52</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25" w:history="1">
        <w:r w:rsidR="005E523E">
          <w:rPr>
            <w:rStyle w:val="af7"/>
            <w:rFonts w:ascii="宋体" w:hAnsi="宋体" w:hint="eastAsia"/>
            <w:noProof/>
          </w:rPr>
          <w:t>附件一</w:t>
        </w:r>
        <w:r w:rsidR="005E523E">
          <w:rPr>
            <w:rStyle w:val="af7"/>
            <w:rFonts w:ascii="宋体" w:hAnsi="宋体"/>
            <w:noProof/>
          </w:rPr>
          <w:t xml:space="preserve">  </w:t>
        </w:r>
        <w:r w:rsidR="005E523E">
          <w:rPr>
            <w:rStyle w:val="af7"/>
            <w:rFonts w:hint="eastAsia"/>
            <w:noProof/>
          </w:rPr>
          <w:t>供应商资格声明</w:t>
        </w:r>
        <w:r w:rsidR="005E523E">
          <w:rPr>
            <w:rStyle w:val="af7"/>
            <w:noProof/>
          </w:rPr>
          <w:t>(</w:t>
        </w:r>
        <w:r w:rsidR="005E523E">
          <w:rPr>
            <w:rStyle w:val="af7"/>
            <w:rFonts w:hint="eastAsia"/>
            <w:noProof/>
          </w:rPr>
          <w:t>格式</w:t>
        </w:r>
        <w:r w:rsidR="005E523E">
          <w:rPr>
            <w:rStyle w:val="af7"/>
            <w:noProof/>
          </w:rPr>
          <w:t>)</w:t>
        </w:r>
        <w:r w:rsidR="005E523E">
          <w:rPr>
            <w:noProof/>
          </w:rPr>
          <w:tab/>
        </w:r>
        <w:r w:rsidR="005E523E">
          <w:rPr>
            <w:noProof/>
          </w:rPr>
          <w:fldChar w:fldCharType="begin"/>
        </w:r>
        <w:r w:rsidR="005E523E">
          <w:rPr>
            <w:noProof/>
          </w:rPr>
          <w:instrText xml:space="preserve"> PAGEREF _Toc38613425 \h </w:instrText>
        </w:r>
        <w:r w:rsidR="005E523E">
          <w:rPr>
            <w:noProof/>
          </w:rPr>
        </w:r>
        <w:r w:rsidR="005E523E">
          <w:rPr>
            <w:noProof/>
          </w:rPr>
          <w:fldChar w:fldCharType="separate"/>
        </w:r>
        <w:r w:rsidR="0016560F">
          <w:rPr>
            <w:noProof/>
          </w:rPr>
          <w:t>53</w:t>
        </w:r>
        <w:r w:rsidR="005E523E">
          <w:rPr>
            <w:noProof/>
          </w:rPr>
          <w:fldChar w:fldCharType="end"/>
        </w:r>
      </w:hyperlink>
    </w:p>
    <w:p w:rsidR="008F5525" w:rsidRDefault="003A1362">
      <w:pPr>
        <w:pStyle w:val="31"/>
        <w:tabs>
          <w:tab w:val="right" w:leader="dot" w:pos="8834"/>
        </w:tabs>
        <w:ind w:left="840"/>
        <w:rPr>
          <w:rFonts w:asciiTheme="minorHAnsi" w:eastAsiaTheme="minorEastAsia" w:hAnsiTheme="minorHAnsi" w:cstheme="minorBidi"/>
          <w:noProof/>
          <w:szCs w:val="22"/>
        </w:rPr>
      </w:pPr>
      <w:hyperlink w:anchor="_Toc38613426" w:history="1">
        <w:r w:rsidR="005E523E">
          <w:rPr>
            <w:rStyle w:val="af7"/>
            <w:rFonts w:hint="eastAsia"/>
            <w:noProof/>
          </w:rPr>
          <w:t>附件二</w:t>
        </w:r>
        <w:r w:rsidR="005E523E">
          <w:rPr>
            <w:rStyle w:val="af7"/>
            <w:noProof/>
          </w:rPr>
          <w:t xml:space="preserve"> </w:t>
        </w:r>
        <w:r w:rsidR="005E523E">
          <w:rPr>
            <w:rStyle w:val="af7"/>
            <w:rFonts w:hint="eastAsia"/>
            <w:noProof/>
          </w:rPr>
          <w:t>联合体协议书（格式）</w:t>
        </w:r>
        <w:r w:rsidR="005E523E">
          <w:rPr>
            <w:noProof/>
          </w:rPr>
          <w:tab/>
        </w:r>
        <w:r w:rsidR="005E523E">
          <w:rPr>
            <w:noProof/>
          </w:rPr>
          <w:fldChar w:fldCharType="begin"/>
        </w:r>
        <w:r w:rsidR="005E523E">
          <w:rPr>
            <w:noProof/>
          </w:rPr>
          <w:instrText xml:space="preserve"> PAGEREF _Toc38613426 \h </w:instrText>
        </w:r>
        <w:r w:rsidR="005E523E">
          <w:rPr>
            <w:noProof/>
          </w:rPr>
        </w:r>
        <w:r w:rsidR="005E523E">
          <w:rPr>
            <w:noProof/>
          </w:rPr>
          <w:fldChar w:fldCharType="separate"/>
        </w:r>
        <w:r w:rsidR="0016560F">
          <w:rPr>
            <w:noProof/>
          </w:rPr>
          <w:t>55</w:t>
        </w:r>
        <w:r w:rsidR="005E523E">
          <w:rPr>
            <w:noProof/>
          </w:rPr>
          <w:fldChar w:fldCharType="end"/>
        </w:r>
      </w:hyperlink>
    </w:p>
    <w:p w:rsidR="008F5525" w:rsidRDefault="005E523E">
      <w:pPr>
        <w:pStyle w:val="1"/>
        <w:rPr>
          <w:rFonts w:hAnsi="宋体"/>
          <w:szCs w:val="24"/>
        </w:rPr>
      </w:pPr>
      <w:r>
        <w:rPr>
          <w:rFonts w:hAnsi="宋体"/>
          <w:bCs w:val="0"/>
          <w:szCs w:val="24"/>
        </w:rPr>
        <w:fldChar w:fldCharType="end"/>
      </w:r>
    </w:p>
    <w:p w:rsidR="008F5525" w:rsidRDefault="005E523E">
      <w:pPr>
        <w:pStyle w:val="1"/>
        <w:adjustRightInd w:val="0"/>
        <w:snapToGrid w:val="0"/>
        <w:spacing w:beforeLines="50" w:before="156" w:line="360" w:lineRule="auto"/>
        <w:rPr>
          <w:rFonts w:hAnsi="宋体"/>
          <w:szCs w:val="24"/>
        </w:rPr>
        <w:sectPr w:rsidR="008F5525">
          <w:headerReference w:type="default" r:id="rId11"/>
          <w:footerReference w:type="default" r:id="rId12"/>
          <w:pgSz w:w="11906" w:h="16838"/>
          <w:pgMar w:top="1474" w:right="1474" w:bottom="1474" w:left="1588" w:header="851" w:footer="850" w:gutter="0"/>
          <w:pgNumType w:fmt="lowerRoman" w:start="1"/>
          <w:cols w:space="720"/>
          <w:docGrid w:type="lines" w:linePitch="312"/>
        </w:sectPr>
      </w:pPr>
      <w:r>
        <w:rPr>
          <w:rFonts w:hAnsi="宋体"/>
          <w:szCs w:val="24"/>
        </w:rPr>
        <w:br w:type="page"/>
      </w:r>
      <w:bookmarkStart w:id="0" w:name="_Toc38613368"/>
    </w:p>
    <w:p w:rsidR="008F5525" w:rsidRDefault="005E523E">
      <w:pPr>
        <w:pStyle w:val="1"/>
        <w:adjustRightInd w:val="0"/>
        <w:snapToGrid w:val="0"/>
        <w:spacing w:beforeLines="50" w:before="156" w:line="360" w:lineRule="auto"/>
        <w:rPr>
          <w:rFonts w:ascii="黑体" w:eastAsia="黑体" w:hAnsi="黑体"/>
          <w:sz w:val="32"/>
          <w:szCs w:val="32"/>
        </w:rPr>
      </w:pPr>
      <w:r>
        <w:rPr>
          <w:rFonts w:ascii="黑体" w:eastAsia="黑体" w:hAnsi="黑体" w:hint="eastAsia"/>
          <w:sz w:val="32"/>
          <w:szCs w:val="32"/>
        </w:rPr>
        <w:lastRenderedPageBreak/>
        <w:t>第一章 谈判邀请</w:t>
      </w:r>
      <w:bookmarkEnd w:id="0"/>
    </w:p>
    <w:p w:rsidR="008F5525" w:rsidRDefault="005E523E">
      <w:pPr>
        <w:adjustRightInd w:val="0"/>
        <w:snapToGrid w:val="0"/>
        <w:spacing w:beforeLines="50" w:before="156" w:line="360" w:lineRule="auto"/>
        <w:rPr>
          <w:rFonts w:ascii="宋体" w:hAnsi="宋体"/>
          <w:szCs w:val="21"/>
        </w:rPr>
      </w:pPr>
      <w:r>
        <w:rPr>
          <w:rFonts w:ascii="宋体" w:hAnsi="宋体" w:hint="eastAsia"/>
          <w:szCs w:val="21"/>
          <w:u w:val="single"/>
        </w:rPr>
        <w:t xml:space="preserve">               </w:t>
      </w:r>
      <w:r>
        <w:rPr>
          <w:rFonts w:ascii="宋体" w:hAnsi="宋体" w:hint="eastAsia"/>
          <w:szCs w:val="21"/>
        </w:rPr>
        <w:t>(被邀请供应商名称)：</w:t>
      </w:r>
    </w:p>
    <w:p w:rsidR="008F5525" w:rsidRDefault="005E523E">
      <w:pPr>
        <w:spacing w:line="480" w:lineRule="exact"/>
        <w:ind w:firstLineChars="200" w:firstLine="420"/>
        <w:rPr>
          <w:rFonts w:ascii="宋体" w:hAnsi="宋体"/>
          <w:szCs w:val="21"/>
        </w:rPr>
      </w:pPr>
      <w:r>
        <w:rPr>
          <w:rFonts w:ascii="宋体" w:hAnsi="宋体" w:hint="eastAsia"/>
          <w:bCs/>
          <w:szCs w:val="21"/>
          <w:u w:val="single"/>
        </w:rPr>
        <w:t>湖南省交通运输厅</w:t>
      </w:r>
      <w:r>
        <w:rPr>
          <w:rFonts w:ascii="宋体" w:hAnsi="宋体" w:hint="eastAsia"/>
          <w:szCs w:val="21"/>
        </w:rPr>
        <w:t>（采购人名称）的</w:t>
      </w:r>
      <w:r>
        <w:rPr>
          <w:rFonts w:ascii="宋体" w:hAnsi="宋体" w:hint="eastAsia"/>
          <w:bCs/>
          <w:szCs w:val="21"/>
          <w:u w:val="single"/>
        </w:rPr>
        <w:t>湖南省交通运输厅机关车辆智能门禁系统升级改造项目</w:t>
      </w:r>
      <w:r>
        <w:rPr>
          <w:rFonts w:ascii="宋体" w:hAnsi="宋体" w:hint="eastAsia"/>
          <w:szCs w:val="21"/>
        </w:rPr>
        <w:t>(项目名称)进行竞争性谈判采购，邀请你单位参加谈判采购活动。</w:t>
      </w:r>
    </w:p>
    <w:p w:rsidR="008F5525" w:rsidRDefault="005E523E">
      <w:pPr>
        <w:pStyle w:val="2"/>
        <w:adjustRightInd w:val="0"/>
        <w:snapToGrid w:val="0"/>
        <w:spacing w:beforeLines="50" w:before="156"/>
        <w:rPr>
          <w:rFonts w:ascii="黑体" w:eastAsia="黑体" w:hAnsi="黑体"/>
        </w:rPr>
      </w:pPr>
      <w:bookmarkStart w:id="1" w:name="_Toc22201055"/>
      <w:bookmarkStart w:id="2" w:name="_Toc38613369"/>
      <w:r>
        <w:rPr>
          <w:rFonts w:ascii="黑体" w:eastAsia="黑体" w:hAnsi="黑体" w:hint="eastAsia"/>
        </w:rPr>
        <w:t>一、采购项目名称、编号</w:t>
      </w:r>
      <w:bookmarkEnd w:id="1"/>
      <w:bookmarkEnd w:id="2"/>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1、采购项目名称：</w:t>
      </w:r>
      <w:r>
        <w:rPr>
          <w:rFonts w:ascii="宋体" w:hAnsi="宋体" w:hint="eastAsia"/>
          <w:bCs/>
          <w:szCs w:val="21"/>
          <w:u w:val="single"/>
        </w:rPr>
        <w:t>湖南省交通运输厅机关车辆智能门禁系统升级改造项目</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2、政府采购编号：</w:t>
      </w:r>
      <w:r>
        <w:rPr>
          <w:rFonts w:ascii="宋体" w:hAnsi="宋体" w:hint="eastAsia"/>
          <w:bCs/>
          <w:szCs w:val="21"/>
          <w:u w:val="single"/>
        </w:rPr>
        <w:t>湘财采计</w:t>
      </w:r>
      <w:r>
        <w:rPr>
          <w:rFonts w:ascii="宋体" w:hAnsi="宋体"/>
          <w:bCs/>
          <w:szCs w:val="21"/>
          <w:u w:val="single"/>
        </w:rPr>
        <w:t>[2020]001304</w:t>
      </w:r>
      <w:r>
        <w:rPr>
          <w:rFonts w:ascii="宋体" w:hAnsi="宋体" w:hint="eastAsia"/>
          <w:bCs/>
          <w:szCs w:val="21"/>
          <w:u w:val="single"/>
        </w:rPr>
        <w:t>号</w:t>
      </w:r>
      <w:r>
        <w:rPr>
          <w:rFonts w:ascii="宋体" w:hAnsi="宋体" w:hint="eastAsia"/>
          <w:szCs w:val="21"/>
        </w:rPr>
        <w:t xml:space="preserve">           </w:t>
      </w:r>
    </w:p>
    <w:p w:rsidR="008F5525" w:rsidRDefault="005E523E">
      <w:pPr>
        <w:adjustRightInd w:val="0"/>
        <w:snapToGrid w:val="0"/>
        <w:spacing w:beforeLines="50" w:before="156" w:line="360" w:lineRule="auto"/>
        <w:ind w:firstLineChars="200" w:firstLine="420"/>
        <w:rPr>
          <w:rFonts w:ascii="宋体" w:hAnsi="宋体"/>
          <w:i/>
          <w:szCs w:val="21"/>
        </w:rPr>
      </w:pPr>
      <w:r>
        <w:rPr>
          <w:rFonts w:ascii="宋体" w:hAnsi="宋体" w:hint="eastAsia"/>
          <w:szCs w:val="21"/>
        </w:rPr>
        <w:t>3、采购代理编号：</w:t>
      </w:r>
      <w:r>
        <w:rPr>
          <w:rFonts w:ascii="宋体" w:hAnsi="宋体" w:hint="eastAsia"/>
          <w:bCs/>
          <w:szCs w:val="21"/>
          <w:u w:val="single"/>
        </w:rPr>
        <w:t>湘金招咨〔</w:t>
      </w:r>
      <w:r>
        <w:rPr>
          <w:rFonts w:ascii="宋体" w:hAnsi="宋体"/>
          <w:bCs/>
          <w:szCs w:val="21"/>
          <w:u w:val="single"/>
        </w:rPr>
        <w:t>2020</w:t>
      </w:r>
      <w:r>
        <w:rPr>
          <w:rFonts w:ascii="宋体" w:hAnsi="宋体" w:hint="eastAsia"/>
          <w:bCs/>
          <w:szCs w:val="21"/>
          <w:u w:val="single"/>
        </w:rPr>
        <w:t>〕</w:t>
      </w:r>
      <w:r>
        <w:rPr>
          <w:rFonts w:ascii="宋体" w:hAnsi="宋体"/>
          <w:bCs/>
          <w:szCs w:val="21"/>
          <w:u w:val="single"/>
        </w:rPr>
        <w:t>0</w:t>
      </w:r>
      <w:r>
        <w:rPr>
          <w:rFonts w:ascii="宋体" w:hAnsi="宋体" w:hint="eastAsia"/>
          <w:bCs/>
          <w:szCs w:val="21"/>
          <w:u w:val="single"/>
        </w:rPr>
        <w:t>41号</w:t>
      </w:r>
      <w:r>
        <w:rPr>
          <w:rFonts w:ascii="宋体" w:hAnsi="宋体" w:hint="eastAsia"/>
          <w:szCs w:val="21"/>
        </w:rPr>
        <w:t xml:space="preserve">       </w:t>
      </w:r>
    </w:p>
    <w:p w:rsidR="008F5525" w:rsidRDefault="005E523E">
      <w:pPr>
        <w:pStyle w:val="2"/>
        <w:adjustRightInd w:val="0"/>
        <w:snapToGrid w:val="0"/>
        <w:spacing w:beforeLines="50" w:before="156"/>
        <w:rPr>
          <w:rFonts w:ascii="黑体" w:eastAsia="黑体" w:hAnsi="黑体"/>
        </w:rPr>
      </w:pPr>
      <w:bookmarkStart w:id="3" w:name="_Toc22201056"/>
      <w:bookmarkStart w:id="4" w:name="_Toc38613370"/>
      <w:r>
        <w:rPr>
          <w:rFonts w:ascii="黑体" w:eastAsia="黑体" w:hAnsi="黑体" w:hint="eastAsia"/>
        </w:rPr>
        <w:t>二、采购人的采购需求</w:t>
      </w:r>
      <w:bookmarkEnd w:id="3"/>
      <w:bookmarkEnd w:id="4"/>
    </w:p>
    <w:tbl>
      <w:tblPr>
        <w:tblW w:w="8363" w:type="dxa"/>
        <w:tblInd w:w="5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4A0" w:firstRow="1" w:lastRow="0" w:firstColumn="1" w:lastColumn="0" w:noHBand="0" w:noVBand="1"/>
      </w:tblPr>
      <w:tblGrid>
        <w:gridCol w:w="708"/>
        <w:gridCol w:w="2061"/>
        <w:gridCol w:w="1695"/>
        <w:gridCol w:w="660"/>
        <w:gridCol w:w="1695"/>
        <w:gridCol w:w="1544"/>
      </w:tblGrid>
      <w:tr w:rsidR="008F5525">
        <w:tc>
          <w:tcPr>
            <w:tcW w:w="708" w:type="dxa"/>
            <w:tcBorders>
              <w:right w:val="single" w:sz="4" w:space="0" w:color="auto"/>
            </w:tcBorders>
            <w:shd w:val="clear" w:color="auto" w:fill="auto"/>
            <w:vAlign w:val="center"/>
          </w:tcPr>
          <w:p w:rsidR="008F5525" w:rsidRDefault="005E523E">
            <w:pPr>
              <w:widowControl/>
              <w:adjustRightInd w:val="0"/>
              <w:snapToGrid w:val="0"/>
              <w:spacing w:beforeLines="50" w:before="156"/>
              <w:jc w:val="center"/>
              <w:rPr>
                <w:rFonts w:ascii="宋体" w:hAnsi="宋体" w:cs="宋体"/>
                <w:kern w:val="0"/>
                <w:szCs w:val="21"/>
              </w:rPr>
            </w:pPr>
            <w:r>
              <w:rPr>
                <w:rFonts w:ascii="宋体" w:hAnsi="宋体" w:cs="宋体" w:hint="eastAsia"/>
                <w:kern w:val="0"/>
                <w:szCs w:val="21"/>
              </w:rPr>
              <w:t>序号</w:t>
            </w:r>
          </w:p>
        </w:tc>
        <w:tc>
          <w:tcPr>
            <w:tcW w:w="2061" w:type="dxa"/>
            <w:tcBorders>
              <w:left w:val="single" w:sz="4" w:space="0" w:color="auto"/>
            </w:tcBorders>
            <w:shd w:val="clear" w:color="auto" w:fill="auto"/>
            <w:vAlign w:val="center"/>
          </w:tcPr>
          <w:p w:rsidR="008F5525" w:rsidRDefault="005E523E">
            <w:pPr>
              <w:widowControl/>
              <w:adjustRightInd w:val="0"/>
              <w:snapToGrid w:val="0"/>
              <w:spacing w:beforeLines="50" w:before="156"/>
              <w:jc w:val="center"/>
              <w:rPr>
                <w:rFonts w:ascii="宋体" w:hAnsi="宋体" w:cs="宋体"/>
                <w:kern w:val="0"/>
                <w:szCs w:val="21"/>
              </w:rPr>
            </w:pPr>
            <w:r>
              <w:rPr>
                <w:rFonts w:ascii="宋体" w:hAnsi="宋体" w:hint="eastAsia"/>
                <w:kern w:val="0"/>
              </w:rPr>
              <w:t>包名称</w:t>
            </w:r>
          </w:p>
        </w:tc>
        <w:tc>
          <w:tcPr>
            <w:tcW w:w="1695" w:type="dxa"/>
            <w:tcBorders>
              <w:right w:val="single" w:sz="4" w:space="0" w:color="auto"/>
            </w:tcBorders>
            <w:shd w:val="clear" w:color="auto" w:fill="auto"/>
            <w:vAlign w:val="center"/>
          </w:tcPr>
          <w:p w:rsidR="008F5525" w:rsidRDefault="005E523E">
            <w:pPr>
              <w:widowControl/>
              <w:adjustRightInd w:val="0"/>
              <w:snapToGrid w:val="0"/>
              <w:spacing w:beforeLines="50" w:before="156"/>
              <w:jc w:val="center"/>
              <w:rPr>
                <w:rFonts w:ascii="宋体" w:hAnsi="宋体" w:cs="宋体"/>
                <w:kern w:val="0"/>
                <w:szCs w:val="21"/>
              </w:rPr>
            </w:pPr>
            <w:r>
              <w:rPr>
                <w:rFonts w:ascii="宋体" w:hAnsi="宋体" w:cs="宋体" w:hint="eastAsia"/>
                <w:kern w:val="0"/>
                <w:szCs w:val="21"/>
              </w:rPr>
              <w:t>简要技术要求</w:t>
            </w:r>
          </w:p>
        </w:tc>
        <w:tc>
          <w:tcPr>
            <w:tcW w:w="660" w:type="dxa"/>
            <w:tcBorders>
              <w:left w:val="single" w:sz="4" w:space="0" w:color="auto"/>
              <w:right w:val="single" w:sz="4" w:space="0" w:color="auto"/>
            </w:tcBorders>
            <w:shd w:val="clear" w:color="auto" w:fill="auto"/>
            <w:vAlign w:val="center"/>
          </w:tcPr>
          <w:p w:rsidR="008F5525" w:rsidRDefault="005E523E">
            <w:pPr>
              <w:widowControl/>
              <w:adjustRightInd w:val="0"/>
              <w:snapToGrid w:val="0"/>
              <w:spacing w:beforeLines="50" w:before="156"/>
              <w:jc w:val="center"/>
              <w:rPr>
                <w:rFonts w:ascii="宋体" w:hAnsi="宋体" w:cs="宋体"/>
                <w:kern w:val="0"/>
                <w:szCs w:val="21"/>
              </w:rPr>
            </w:pPr>
            <w:r>
              <w:rPr>
                <w:rFonts w:ascii="宋体" w:hAnsi="宋体" w:cs="宋体" w:hint="eastAsia"/>
                <w:kern w:val="0"/>
                <w:szCs w:val="21"/>
              </w:rPr>
              <w:t>数量</w:t>
            </w:r>
          </w:p>
        </w:tc>
        <w:tc>
          <w:tcPr>
            <w:tcW w:w="1695" w:type="dxa"/>
            <w:tcBorders>
              <w:left w:val="single" w:sz="4" w:space="0" w:color="auto"/>
              <w:right w:val="single" w:sz="4" w:space="0" w:color="auto"/>
            </w:tcBorders>
            <w:shd w:val="clear" w:color="auto" w:fill="auto"/>
            <w:vAlign w:val="center"/>
          </w:tcPr>
          <w:p w:rsidR="008F5525" w:rsidRDefault="005E523E">
            <w:pPr>
              <w:widowControl/>
              <w:adjustRightInd w:val="0"/>
              <w:snapToGrid w:val="0"/>
              <w:spacing w:beforeLines="50" w:before="156"/>
              <w:jc w:val="center"/>
              <w:rPr>
                <w:rFonts w:ascii="宋体" w:hAnsi="宋体" w:cs="Courier New"/>
                <w:kern w:val="0"/>
                <w:szCs w:val="21"/>
              </w:rPr>
            </w:pPr>
            <w:r>
              <w:rPr>
                <w:rFonts w:ascii="宋体" w:hAnsi="宋体" w:cs="Courier New" w:hint="eastAsia"/>
                <w:kern w:val="0"/>
                <w:szCs w:val="21"/>
              </w:rPr>
              <w:t>采购项目预算</w:t>
            </w:r>
          </w:p>
          <w:p w:rsidR="008F5525" w:rsidRDefault="005E523E">
            <w:pPr>
              <w:widowControl/>
              <w:adjustRightInd w:val="0"/>
              <w:snapToGrid w:val="0"/>
              <w:spacing w:beforeLines="50" w:before="156"/>
              <w:jc w:val="center"/>
              <w:rPr>
                <w:rFonts w:ascii="宋体" w:hAnsi="宋体" w:cs="Courier New"/>
                <w:kern w:val="0"/>
                <w:szCs w:val="21"/>
              </w:rPr>
            </w:pPr>
            <w:r>
              <w:rPr>
                <w:rFonts w:ascii="宋体" w:hAnsi="宋体" w:cs="Courier New" w:hint="eastAsia"/>
                <w:kern w:val="0"/>
                <w:szCs w:val="21"/>
              </w:rPr>
              <w:t>（元人民币）</w:t>
            </w:r>
          </w:p>
        </w:tc>
        <w:tc>
          <w:tcPr>
            <w:tcW w:w="1544" w:type="dxa"/>
            <w:shd w:val="clear" w:color="auto" w:fill="auto"/>
            <w:vAlign w:val="center"/>
          </w:tcPr>
          <w:p w:rsidR="008F5525" w:rsidRDefault="005E523E">
            <w:pPr>
              <w:widowControl/>
              <w:adjustRightInd w:val="0"/>
              <w:snapToGrid w:val="0"/>
              <w:spacing w:beforeLines="50" w:before="156"/>
              <w:jc w:val="center"/>
              <w:rPr>
                <w:rFonts w:ascii="宋体" w:hAnsi="宋体" w:cs="Courier New"/>
                <w:kern w:val="0"/>
                <w:szCs w:val="21"/>
              </w:rPr>
            </w:pPr>
            <w:r>
              <w:rPr>
                <w:rFonts w:ascii="宋体" w:hAnsi="宋体" w:cs="Courier New" w:hint="eastAsia"/>
                <w:kern w:val="0"/>
                <w:szCs w:val="21"/>
              </w:rPr>
              <w:t>代理服务收费</w:t>
            </w:r>
          </w:p>
          <w:p w:rsidR="008F5525" w:rsidRDefault="005E523E">
            <w:pPr>
              <w:widowControl/>
              <w:adjustRightInd w:val="0"/>
              <w:snapToGrid w:val="0"/>
              <w:spacing w:beforeLines="50" w:before="156"/>
              <w:jc w:val="center"/>
              <w:rPr>
                <w:rFonts w:ascii="宋体" w:hAnsi="宋体" w:cs="Courier New"/>
                <w:kern w:val="0"/>
                <w:szCs w:val="21"/>
              </w:rPr>
            </w:pPr>
            <w:r>
              <w:rPr>
                <w:rFonts w:ascii="宋体" w:hAnsi="宋体" w:cs="Courier New" w:hint="eastAsia"/>
                <w:kern w:val="0"/>
                <w:szCs w:val="21"/>
              </w:rPr>
              <w:t>最高限价</w:t>
            </w:r>
          </w:p>
        </w:tc>
      </w:tr>
      <w:tr w:rsidR="008F5525">
        <w:tc>
          <w:tcPr>
            <w:tcW w:w="708" w:type="dxa"/>
            <w:tcBorders>
              <w:right w:val="single" w:sz="4" w:space="0" w:color="auto"/>
            </w:tcBorders>
            <w:shd w:val="clear" w:color="auto" w:fill="auto"/>
            <w:vAlign w:val="center"/>
          </w:tcPr>
          <w:p w:rsidR="008F5525" w:rsidRDefault="005E523E">
            <w:pPr>
              <w:pStyle w:val="aa"/>
              <w:adjustRightInd w:val="0"/>
              <w:snapToGrid w:val="0"/>
              <w:spacing w:beforeLines="50" w:before="156"/>
              <w:jc w:val="center"/>
              <w:rPr>
                <w:rFonts w:hAnsi="宋体"/>
                <w:kern w:val="0"/>
              </w:rPr>
            </w:pPr>
            <w:r>
              <w:rPr>
                <w:rFonts w:hAnsi="宋体" w:hint="eastAsia"/>
                <w:kern w:val="0"/>
              </w:rPr>
              <w:t>01</w:t>
            </w:r>
          </w:p>
        </w:tc>
        <w:tc>
          <w:tcPr>
            <w:tcW w:w="2061" w:type="dxa"/>
            <w:tcBorders>
              <w:left w:val="single" w:sz="4" w:space="0" w:color="auto"/>
            </w:tcBorders>
            <w:shd w:val="clear" w:color="auto" w:fill="auto"/>
            <w:vAlign w:val="center"/>
          </w:tcPr>
          <w:p w:rsidR="008F5525" w:rsidRDefault="005E523E">
            <w:pPr>
              <w:pStyle w:val="aa"/>
              <w:adjustRightInd w:val="0"/>
              <w:snapToGrid w:val="0"/>
              <w:spacing w:beforeLines="50" w:before="156"/>
              <w:jc w:val="center"/>
              <w:rPr>
                <w:rFonts w:hAnsi="宋体"/>
                <w:kern w:val="0"/>
              </w:rPr>
            </w:pPr>
            <w:r>
              <w:rPr>
                <w:rFonts w:hAnsi="宋体" w:hint="eastAsia"/>
                <w:bCs/>
                <w:kern w:val="0"/>
              </w:rPr>
              <w:t>湖南省交通运输厅机关车辆智能门禁系统升级改造项目</w:t>
            </w:r>
          </w:p>
        </w:tc>
        <w:tc>
          <w:tcPr>
            <w:tcW w:w="1695" w:type="dxa"/>
            <w:tcBorders>
              <w:right w:val="single" w:sz="4" w:space="0" w:color="auto"/>
            </w:tcBorders>
            <w:shd w:val="clear" w:color="auto" w:fill="auto"/>
            <w:vAlign w:val="center"/>
          </w:tcPr>
          <w:p w:rsidR="008F5525" w:rsidRDefault="005E523E">
            <w:pPr>
              <w:pStyle w:val="aa"/>
              <w:adjustRightInd w:val="0"/>
              <w:snapToGrid w:val="0"/>
              <w:spacing w:beforeLines="50" w:before="156"/>
              <w:jc w:val="center"/>
              <w:rPr>
                <w:rFonts w:hAnsi="宋体"/>
                <w:kern w:val="0"/>
              </w:rPr>
            </w:pPr>
            <w:r>
              <w:rPr>
                <w:rFonts w:hAnsi="宋体" w:hint="eastAsia"/>
                <w:kern w:val="0"/>
              </w:rPr>
              <w:t>详见采购需求</w:t>
            </w:r>
          </w:p>
        </w:tc>
        <w:tc>
          <w:tcPr>
            <w:tcW w:w="660" w:type="dxa"/>
            <w:tcBorders>
              <w:left w:val="single" w:sz="4" w:space="0" w:color="auto"/>
              <w:right w:val="single" w:sz="4" w:space="0" w:color="auto"/>
            </w:tcBorders>
            <w:shd w:val="clear" w:color="auto" w:fill="auto"/>
            <w:vAlign w:val="center"/>
          </w:tcPr>
          <w:p w:rsidR="008F5525" w:rsidRDefault="005E523E">
            <w:pPr>
              <w:pStyle w:val="aa"/>
              <w:adjustRightInd w:val="0"/>
              <w:snapToGrid w:val="0"/>
              <w:spacing w:beforeLines="50" w:before="156"/>
              <w:jc w:val="center"/>
              <w:rPr>
                <w:rFonts w:hAnsi="宋体"/>
                <w:kern w:val="0"/>
              </w:rPr>
            </w:pPr>
            <w:r>
              <w:rPr>
                <w:rFonts w:hAnsi="宋体" w:hint="eastAsia"/>
                <w:kern w:val="0"/>
              </w:rPr>
              <w:t>1项</w:t>
            </w:r>
          </w:p>
        </w:tc>
        <w:tc>
          <w:tcPr>
            <w:tcW w:w="1695" w:type="dxa"/>
            <w:tcBorders>
              <w:left w:val="single" w:sz="4" w:space="0" w:color="auto"/>
              <w:right w:val="single" w:sz="4" w:space="0" w:color="auto"/>
            </w:tcBorders>
            <w:shd w:val="clear" w:color="auto" w:fill="auto"/>
            <w:vAlign w:val="center"/>
          </w:tcPr>
          <w:p w:rsidR="008F5525" w:rsidRDefault="005E523E">
            <w:pPr>
              <w:pStyle w:val="aa"/>
              <w:adjustRightInd w:val="0"/>
              <w:snapToGrid w:val="0"/>
              <w:spacing w:beforeLines="50" w:before="156"/>
              <w:jc w:val="center"/>
              <w:rPr>
                <w:rFonts w:hAnsi="宋体"/>
                <w:kern w:val="0"/>
              </w:rPr>
            </w:pPr>
            <w:r>
              <w:rPr>
                <w:rFonts w:hAnsi="宋体"/>
                <w:kern w:val="0"/>
              </w:rPr>
              <w:t>543,919.15</w:t>
            </w:r>
            <w:r>
              <w:rPr>
                <w:rFonts w:hAnsi="宋体" w:hint="eastAsia"/>
                <w:kern w:val="0"/>
              </w:rPr>
              <w:t>元</w:t>
            </w:r>
          </w:p>
        </w:tc>
        <w:tc>
          <w:tcPr>
            <w:tcW w:w="1544" w:type="dxa"/>
            <w:shd w:val="clear" w:color="auto" w:fill="auto"/>
            <w:vAlign w:val="center"/>
          </w:tcPr>
          <w:p w:rsidR="008F5525" w:rsidRDefault="005E523E">
            <w:pPr>
              <w:pStyle w:val="aa"/>
              <w:adjustRightInd w:val="0"/>
              <w:snapToGrid w:val="0"/>
              <w:spacing w:beforeLines="50" w:before="156"/>
              <w:jc w:val="center"/>
              <w:rPr>
                <w:rFonts w:hAnsi="宋体"/>
                <w:kern w:val="0"/>
              </w:rPr>
            </w:pPr>
            <w:r>
              <w:rPr>
                <w:rFonts w:hAnsi="宋体" w:hint="eastAsia"/>
                <w:kern w:val="0"/>
              </w:rPr>
              <w:t>8200.00元</w:t>
            </w:r>
          </w:p>
        </w:tc>
      </w:tr>
    </w:tbl>
    <w:p w:rsidR="008F5525" w:rsidRDefault="005E523E">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w:t>
      </w:r>
      <w:r>
        <w:rPr>
          <w:rFonts w:ascii="宋体" w:hAnsi="宋体" w:hint="eastAsia"/>
          <w:b/>
          <w:szCs w:val="21"/>
        </w:rPr>
        <w:t>采购项目需要落实的政府采购政策</w:t>
      </w:r>
      <w:r>
        <w:rPr>
          <w:rFonts w:ascii="宋体" w:hAnsi="宋体" w:hint="eastAsia"/>
          <w:szCs w:val="21"/>
        </w:rPr>
        <w:t>：</w:t>
      </w:r>
      <w:r>
        <w:rPr>
          <w:rFonts w:ascii="宋体" w:hAnsi="宋体"/>
          <w:b/>
          <w:szCs w:val="21"/>
        </w:rPr>
        <w:t xml:space="preserve"> </w:t>
      </w:r>
    </w:p>
    <w:p w:rsidR="008F5525" w:rsidRDefault="005E523E">
      <w:pPr>
        <w:adjustRightInd w:val="0"/>
        <w:snapToGrid w:val="0"/>
        <w:spacing w:beforeLines="50" w:before="156" w:line="360" w:lineRule="auto"/>
        <w:ind w:firstLineChars="200" w:firstLine="420"/>
        <w:rPr>
          <w:rFonts w:ascii="宋体" w:hAnsi="宋体"/>
          <w:iCs/>
          <w:szCs w:val="21"/>
        </w:rPr>
      </w:pPr>
      <w:r>
        <w:rPr>
          <w:rFonts w:ascii="宋体" w:hAnsi="宋体" w:hint="eastAsia"/>
          <w:iCs/>
          <w:szCs w:val="21"/>
        </w:rPr>
        <w:t>（1）优先采购：政府采购鼓励采购节能环保产品、政府采购支持两型产品。</w:t>
      </w:r>
    </w:p>
    <w:p w:rsidR="008F5525" w:rsidRDefault="005E523E">
      <w:pPr>
        <w:adjustRightInd w:val="0"/>
        <w:snapToGrid w:val="0"/>
        <w:spacing w:beforeLines="50" w:before="156" w:line="360" w:lineRule="auto"/>
        <w:ind w:firstLineChars="200" w:firstLine="420"/>
        <w:rPr>
          <w:rFonts w:ascii="宋体" w:hAnsi="宋体"/>
          <w:iCs/>
          <w:szCs w:val="21"/>
        </w:rPr>
      </w:pPr>
      <w:r>
        <w:rPr>
          <w:rFonts w:ascii="宋体" w:hAnsi="宋体" w:hint="eastAsia"/>
          <w:iCs/>
          <w:szCs w:val="21"/>
        </w:rPr>
        <w:t>（2）价格评审优惠：政府采购促进中小企业发展（包括政府采购支持监狱企业发展、政府采购促进残疾人就业）。</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
          <w:szCs w:val="21"/>
        </w:rPr>
        <w:t>采购进口产品</w:t>
      </w:r>
      <w:r>
        <w:rPr>
          <w:rFonts w:ascii="宋体" w:hAnsi="宋体" w:hint="eastAsia"/>
          <w:szCs w:val="21"/>
        </w:rPr>
        <w:t>：本项目</w:t>
      </w:r>
      <w:r>
        <w:rPr>
          <w:rFonts w:ascii="宋体" w:hAnsi="宋体" w:hint="eastAsia"/>
          <w:szCs w:val="21"/>
          <w:u w:val="single"/>
        </w:rPr>
        <w:t xml:space="preserve"> 拒绝 </w:t>
      </w:r>
      <w:r>
        <w:rPr>
          <w:rFonts w:ascii="宋体" w:hAnsi="宋体" w:hint="eastAsia"/>
          <w:szCs w:val="21"/>
        </w:rPr>
        <w:t>（接受或拒绝）进口产品参加谈判采购。</w:t>
      </w:r>
    </w:p>
    <w:p w:rsidR="008F5525" w:rsidRDefault="005E523E">
      <w:pPr>
        <w:pStyle w:val="2"/>
        <w:adjustRightInd w:val="0"/>
        <w:snapToGrid w:val="0"/>
        <w:spacing w:beforeLines="50" w:before="156"/>
        <w:rPr>
          <w:rFonts w:ascii="黑体" w:eastAsia="黑体" w:hAnsi="黑体"/>
        </w:rPr>
      </w:pPr>
      <w:bookmarkStart w:id="5" w:name="_Toc22201057"/>
      <w:bookmarkStart w:id="6" w:name="_Toc38613371"/>
      <w:r>
        <w:rPr>
          <w:rFonts w:ascii="黑体" w:eastAsia="黑体" w:hAnsi="黑体" w:hint="eastAsia"/>
        </w:rPr>
        <w:t>三、供应商的资格要求</w:t>
      </w:r>
      <w:bookmarkEnd w:id="5"/>
      <w:bookmarkEnd w:id="6"/>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1、供应商的基本资格条件：供应商必须是在中华人民共和国境内注册登记的法人、其他组织或者自然人，且应当符合《政府采购法》第二十二条第一款的规定，即：</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（1）具有独立承担民事责任的能力；</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（2）具有良好的商业信誉和健全的财务会计制度；</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（3）具有履行合同所必需的设备和专业技术能力；</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（4）有依法缴纳税收和社会保障资金的良好记录；</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lastRenderedPageBreak/>
        <w:t>（5）参加政府采购活动前三年内，在经营活动中没有重大违法记录；</w:t>
      </w:r>
    </w:p>
    <w:p w:rsidR="008F5525" w:rsidRDefault="005E523E">
      <w:pPr>
        <w:adjustRightInd w:val="0"/>
        <w:snapToGrid w:val="0"/>
        <w:spacing w:beforeLines="50" w:before="156" w:line="360" w:lineRule="auto"/>
        <w:ind w:firstLineChars="200" w:firstLine="420"/>
        <w:rPr>
          <w:rFonts w:ascii="宋体" w:hAnsi="宋体"/>
          <w:szCs w:val="21"/>
        </w:rPr>
      </w:pPr>
      <w:bookmarkStart w:id="7" w:name="_Toc22201065"/>
      <w:r>
        <w:rPr>
          <w:rFonts w:ascii="宋体" w:hAnsi="宋体" w:hint="eastAsia"/>
          <w:szCs w:val="21"/>
        </w:rPr>
        <w:t>（6）法律、行政法规规定的其他条件。</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2、采购项目的特定资格条件：</w:t>
      </w:r>
      <w:r>
        <w:rPr>
          <w:rFonts w:ascii="宋体" w:hAnsi="宋体" w:hint="eastAsia"/>
          <w:szCs w:val="21"/>
          <w:u w:val="single"/>
        </w:rPr>
        <w:t xml:space="preserve">    无    </w:t>
      </w:r>
      <w:r>
        <w:rPr>
          <w:rFonts w:ascii="宋体" w:hAnsi="宋体" w:hint="eastAsia"/>
          <w:szCs w:val="21"/>
        </w:rPr>
        <w:t xml:space="preserve"> 。</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3、单位负责人为同一人或者存在直接控股、管理关系的不同供应商，不得参加同一合同项下的政府采购活动。</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4、为本采购项目提供整体设计、规范编制或者项目管理、监理、检测等服务的，不得再参加此项目的其他采购活动。</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5、列入失信被执行人、重大税收违法案件当事人名单，列入政府采购严重违法失信行为记录名单的，拒绝其参与政府采购活动。</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 xml:space="preserve">6、供应商为联合体形式的。本次谈判采购 </w:t>
      </w:r>
      <w:r>
        <w:rPr>
          <w:rFonts w:ascii="宋体" w:hAnsi="宋体" w:hint="eastAsia"/>
          <w:szCs w:val="21"/>
          <w:u w:val="single"/>
        </w:rPr>
        <w:t xml:space="preserve">不接受  </w:t>
      </w:r>
      <w:r>
        <w:rPr>
          <w:rFonts w:ascii="宋体" w:hAnsi="宋体" w:hint="eastAsia"/>
          <w:szCs w:val="21"/>
        </w:rPr>
        <w:t>(接受或不接受) 供应商为联合体形式。接受联合体形式的，联合体应当具备下列条件：</w:t>
      </w:r>
      <w:r>
        <w:rPr>
          <w:rFonts w:ascii="宋体" w:hAnsi="宋体" w:hint="eastAsia"/>
          <w:szCs w:val="21"/>
          <w:u w:val="single"/>
        </w:rPr>
        <w:t xml:space="preserve"> </w:t>
      </w:r>
      <w:r>
        <w:rPr>
          <w:rFonts w:ascii="宋体" w:hAnsi="宋体"/>
          <w:szCs w:val="21"/>
          <w:u w:val="single"/>
        </w:rPr>
        <w:t>/</w:t>
      </w:r>
      <w:r>
        <w:rPr>
          <w:rFonts w:ascii="宋体" w:hAnsi="宋体" w:hint="eastAsia"/>
          <w:szCs w:val="21"/>
          <w:u w:val="single"/>
        </w:rPr>
        <w:t xml:space="preserve">  </w:t>
      </w:r>
      <w:r>
        <w:rPr>
          <w:rFonts w:ascii="宋体" w:hAnsi="宋体" w:hint="eastAsia"/>
          <w:szCs w:val="21"/>
        </w:rPr>
        <w:t>。</w:t>
      </w:r>
    </w:p>
    <w:p w:rsidR="008F5525" w:rsidRDefault="005E523E">
      <w:pPr>
        <w:pStyle w:val="2"/>
        <w:adjustRightInd w:val="0"/>
        <w:snapToGrid w:val="0"/>
        <w:spacing w:beforeLines="50" w:before="156"/>
        <w:rPr>
          <w:rFonts w:ascii="黑体" w:eastAsia="黑体" w:hAnsi="黑体"/>
        </w:rPr>
      </w:pPr>
      <w:bookmarkStart w:id="8" w:name="_Toc38613372"/>
      <w:bookmarkStart w:id="9" w:name="_Toc22201058"/>
      <w:r>
        <w:rPr>
          <w:rFonts w:ascii="黑体" w:eastAsia="黑体" w:hAnsi="黑体" w:hint="eastAsia"/>
        </w:rPr>
        <w:t>四、获取谈判文件的时间、地点及方式</w:t>
      </w:r>
      <w:bookmarkEnd w:id="8"/>
      <w:bookmarkEnd w:id="9"/>
    </w:p>
    <w:p w:rsidR="008F5525" w:rsidRDefault="005E523E">
      <w:pPr>
        <w:tabs>
          <w:tab w:val="left" w:pos="4700"/>
          <w:tab w:val="left" w:pos="6000"/>
          <w:tab w:val="left" w:pos="7160"/>
          <w:tab w:val="left" w:pos="852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hint="eastAsia"/>
          <w:kern w:val="0"/>
          <w:szCs w:val="21"/>
        </w:rPr>
        <w:t>1</w:t>
      </w:r>
      <w:r>
        <w:rPr>
          <w:rFonts w:ascii="宋体" w:hAnsi="宋体" w:cs="微软雅黑" w:hint="eastAsia"/>
          <w:kern w:val="0"/>
          <w:szCs w:val="21"/>
        </w:rPr>
        <w:t>、被</w:t>
      </w:r>
      <w:r>
        <w:rPr>
          <w:rFonts w:ascii="宋体" w:hAnsi="宋体" w:cs="微软雅黑" w:hint="eastAsia"/>
          <w:spacing w:val="-2"/>
          <w:kern w:val="0"/>
          <w:szCs w:val="21"/>
        </w:rPr>
        <w:t>邀请供应商</w:t>
      </w:r>
      <w:r>
        <w:rPr>
          <w:rFonts w:ascii="宋体" w:hAnsi="宋体" w:cs="微软雅黑" w:hint="eastAsia"/>
          <w:kern w:val="0"/>
          <w:szCs w:val="21"/>
        </w:rPr>
        <w:t>，</w:t>
      </w:r>
      <w:r>
        <w:rPr>
          <w:rFonts w:ascii="宋体" w:hAnsi="宋体" w:cs="微软雅黑" w:hint="eastAsia"/>
          <w:spacing w:val="-2"/>
          <w:kern w:val="0"/>
          <w:szCs w:val="21"/>
        </w:rPr>
        <w:t>请</w:t>
      </w:r>
      <w:r>
        <w:rPr>
          <w:rFonts w:ascii="宋体" w:hAnsi="宋体" w:cs="微软雅黑" w:hint="eastAsia"/>
          <w:kern w:val="0"/>
          <w:szCs w:val="21"/>
        </w:rPr>
        <w:t>于</w:t>
      </w:r>
      <w:r>
        <w:rPr>
          <w:rFonts w:ascii="宋体" w:hAnsi="宋体" w:cs="微软雅黑" w:hint="eastAsia"/>
          <w:kern w:val="0"/>
          <w:szCs w:val="21"/>
          <w:u w:val="single"/>
        </w:rPr>
        <w:t xml:space="preserve"> 2020</w:t>
      </w:r>
      <w:r>
        <w:rPr>
          <w:rFonts w:ascii="宋体" w:hAnsi="宋体" w:cs="微软雅黑"/>
          <w:spacing w:val="43"/>
          <w:kern w:val="0"/>
          <w:szCs w:val="21"/>
          <w:u w:val="single"/>
        </w:rPr>
        <w:t xml:space="preserve"> </w:t>
      </w:r>
      <w:r>
        <w:rPr>
          <w:rFonts w:ascii="宋体" w:hAnsi="宋体" w:cs="微软雅黑" w:hint="eastAsia"/>
          <w:kern w:val="0"/>
          <w:szCs w:val="21"/>
        </w:rPr>
        <w:t>年</w:t>
      </w:r>
      <w:r>
        <w:rPr>
          <w:rFonts w:ascii="宋体" w:hAnsi="宋体" w:cs="微软雅黑" w:hint="eastAsia"/>
          <w:spacing w:val="43"/>
          <w:kern w:val="0"/>
          <w:szCs w:val="21"/>
          <w:u w:val="single"/>
        </w:rPr>
        <w:t xml:space="preserve"> </w:t>
      </w:r>
      <w:r w:rsidR="0069158C">
        <w:rPr>
          <w:rFonts w:ascii="宋体" w:hAnsi="宋体" w:cs="微软雅黑" w:hint="eastAsia"/>
          <w:spacing w:val="43"/>
          <w:kern w:val="0"/>
          <w:szCs w:val="21"/>
          <w:u w:val="single"/>
        </w:rPr>
        <w:t>07</w:t>
      </w:r>
      <w:r>
        <w:rPr>
          <w:rFonts w:ascii="宋体" w:hAnsi="宋体" w:cs="微软雅黑" w:hint="eastAsia"/>
          <w:spacing w:val="43"/>
          <w:kern w:val="0"/>
          <w:szCs w:val="21"/>
          <w:u w:val="single"/>
        </w:rPr>
        <w:t xml:space="preserve"> </w:t>
      </w:r>
      <w:r>
        <w:rPr>
          <w:rFonts w:ascii="宋体" w:hAnsi="宋体" w:cs="微软雅黑" w:hint="eastAsia"/>
          <w:spacing w:val="-2"/>
          <w:kern w:val="0"/>
          <w:szCs w:val="21"/>
        </w:rPr>
        <w:t>月</w:t>
      </w:r>
      <w:r>
        <w:rPr>
          <w:rFonts w:ascii="宋体" w:hAnsi="宋体" w:cs="微软雅黑" w:hint="eastAsia"/>
          <w:spacing w:val="43"/>
          <w:kern w:val="0"/>
          <w:szCs w:val="21"/>
          <w:u w:val="single"/>
        </w:rPr>
        <w:t xml:space="preserve"> </w:t>
      </w:r>
      <w:r w:rsidR="0069158C">
        <w:rPr>
          <w:rFonts w:ascii="宋体" w:hAnsi="宋体" w:cs="微软雅黑" w:hint="eastAsia"/>
          <w:spacing w:val="43"/>
          <w:kern w:val="0"/>
          <w:szCs w:val="21"/>
          <w:u w:val="single"/>
        </w:rPr>
        <w:t>08</w:t>
      </w:r>
      <w:r>
        <w:rPr>
          <w:rFonts w:ascii="宋体" w:hAnsi="宋体" w:cs="微软雅黑" w:hint="eastAsia"/>
          <w:spacing w:val="43"/>
          <w:kern w:val="0"/>
          <w:szCs w:val="21"/>
          <w:u w:val="single"/>
        </w:rPr>
        <w:t xml:space="preserve"> </w:t>
      </w:r>
      <w:r>
        <w:rPr>
          <w:rFonts w:ascii="宋体" w:hAnsi="宋体" w:cs="微软雅黑" w:hint="eastAsia"/>
          <w:spacing w:val="-2"/>
          <w:kern w:val="0"/>
          <w:szCs w:val="21"/>
        </w:rPr>
        <w:t>日</w:t>
      </w:r>
      <w:r>
        <w:rPr>
          <w:rFonts w:ascii="宋体" w:hAnsi="宋体" w:cs="微软雅黑" w:hint="eastAsia"/>
          <w:kern w:val="0"/>
          <w:szCs w:val="21"/>
        </w:rPr>
        <w:t>至</w:t>
      </w:r>
      <w:r>
        <w:rPr>
          <w:rFonts w:ascii="宋体" w:hAnsi="宋体" w:cs="微软雅黑" w:hint="eastAsia"/>
          <w:kern w:val="0"/>
          <w:szCs w:val="21"/>
          <w:u w:val="single"/>
        </w:rPr>
        <w:t xml:space="preserve"> 2020</w:t>
      </w:r>
      <w:r>
        <w:rPr>
          <w:rFonts w:ascii="宋体" w:hAnsi="宋体" w:cs="微软雅黑" w:hint="eastAsia"/>
          <w:spacing w:val="43"/>
          <w:kern w:val="0"/>
          <w:szCs w:val="21"/>
          <w:u w:val="single"/>
        </w:rPr>
        <w:t xml:space="preserve"> </w:t>
      </w:r>
      <w:r>
        <w:rPr>
          <w:rFonts w:ascii="宋体" w:hAnsi="宋体" w:cs="微软雅黑" w:hint="eastAsia"/>
          <w:kern w:val="0"/>
          <w:szCs w:val="21"/>
        </w:rPr>
        <w:t>年</w:t>
      </w:r>
      <w:r>
        <w:rPr>
          <w:rFonts w:ascii="宋体" w:hAnsi="宋体" w:cs="微软雅黑" w:hint="eastAsia"/>
          <w:kern w:val="0"/>
          <w:szCs w:val="21"/>
          <w:u w:val="single"/>
        </w:rPr>
        <w:t xml:space="preserve"> </w:t>
      </w:r>
      <w:r w:rsidR="0069158C">
        <w:rPr>
          <w:rFonts w:ascii="宋体" w:hAnsi="宋体" w:cs="微软雅黑" w:hint="eastAsia"/>
          <w:kern w:val="0"/>
          <w:szCs w:val="21"/>
          <w:u w:val="single"/>
        </w:rPr>
        <w:t>07</w:t>
      </w:r>
      <w:r>
        <w:rPr>
          <w:rFonts w:ascii="宋体" w:hAnsi="宋体" w:cs="微软雅黑" w:hint="eastAsia"/>
          <w:kern w:val="0"/>
          <w:szCs w:val="21"/>
          <w:u w:val="single"/>
        </w:rPr>
        <w:t xml:space="preserve">  </w:t>
      </w:r>
      <w:r>
        <w:rPr>
          <w:rFonts w:ascii="宋体" w:hAnsi="宋体" w:cs="微软雅黑" w:hint="eastAsia"/>
          <w:kern w:val="0"/>
          <w:szCs w:val="21"/>
        </w:rPr>
        <w:t>月</w:t>
      </w:r>
      <w:r>
        <w:rPr>
          <w:rFonts w:ascii="宋体" w:hAnsi="宋体" w:cs="微软雅黑"/>
          <w:kern w:val="0"/>
          <w:szCs w:val="21"/>
          <w:u w:val="single"/>
        </w:rPr>
        <w:t xml:space="preserve"> </w:t>
      </w:r>
      <w:r w:rsidR="0069158C">
        <w:rPr>
          <w:rFonts w:ascii="宋体" w:hAnsi="宋体" w:cs="微软雅黑" w:hint="eastAsia"/>
          <w:kern w:val="0"/>
          <w:szCs w:val="21"/>
          <w:u w:val="single"/>
        </w:rPr>
        <w:t>13</w:t>
      </w:r>
      <w:r>
        <w:rPr>
          <w:rFonts w:ascii="宋体" w:hAnsi="宋体" w:cs="微软雅黑" w:hint="eastAsia"/>
          <w:kern w:val="0"/>
          <w:szCs w:val="21"/>
          <w:u w:val="single"/>
        </w:rPr>
        <w:t xml:space="preserve">  </w:t>
      </w:r>
      <w:r>
        <w:rPr>
          <w:rFonts w:ascii="宋体" w:hAnsi="宋体" w:cs="微软雅黑" w:hint="eastAsia"/>
          <w:spacing w:val="-2"/>
          <w:kern w:val="0"/>
          <w:szCs w:val="21"/>
        </w:rPr>
        <w:t>日</w:t>
      </w:r>
      <w:r>
        <w:rPr>
          <w:rFonts w:ascii="宋体" w:hAnsi="宋体" w:cs="微软雅黑" w:hint="eastAsia"/>
          <w:spacing w:val="-38"/>
          <w:kern w:val="0"/>
          <w:szCs w:val="21"/>
        </w:rPr>
        <w:t>，</w:t>
      </w:r>
      <w:r>
        <w:rPr>
          <w:rFonts w:ascii="宋体" w:hAnsi="宋体" w:cs="微软雅黑" w:hint="eastAsia"/>
          <w:kern w:val="0"/>
          <w:szCs w:val="21"/>
        </w:rPr>
        <w:t>每</w:t>
      </w:r>
      <w:r>
        <w:rPr>
          <w:rFonts w:ascii="宋体" w:hAnsi="宋体" w:cs="微软雅黑" w:hint="eastAsia"/>
          <w:spacing w:val="-2"/>
          <w:kern w:val="0"/>
          <w:szCs w:val="21"/>
        </w:rPr>
        <w:t>日</w:t>
      </w:r>
      <w:r>
        <w:rPr>
          <w:rFonts w:ascii="宋体" w:hAnsi="宋体" w:cs="微软雅黑" w:hint="eastAsia"/>
          <w:kern w:val="0"/>
          <w:szCs w:val="21"/>
        </w:rPr>
        <w:t>上午</w:t>
      </w:r>
      <w:r>
        <w:rPr>
          <w:rFonts w:ascii="宋体" w:hAnsi="宋体" w:cs="微软雅黑"/>
          <w:kern w:val="0"/>
          <w:szCs w:val="21"/>
          <w:u w:val="single"/>
        </w:rPr>
        <w:t xml:space="preserve"> </w:t>
      </w:r>
      <w:r>
        <w:rPr>
          <w:rFonts w:ascii="宋体" w:hAnsi="宋体" w:cs="微软雅黑" w:hint="eastAsia"/>
          <w:kern w:val="0"/>
          <w:szCs w:val="21"/>
          <w:u w:val="single"/>
        </w:rPr>
        <w:t>09：00</w:t>
      </w:r>
      <w:r>
        <w:rPr>
          <w:rFonts w:ascii="宋体" w:hAnsi="宋体" w:cs="微软雅黑"/>
          <w:kern w:val="0"/>
          <w:szCs w:val="21"/>
          <w:u w:val="single"/>
        </w:rPr>
        <w:t xml:space="preserve"> </w:t>
      </w:r>
      <w:r>
        <w:rPr>
          <w:rFonts w:ascii="宋体" w:hAnsi="宋体" w:cs="微软雅黑" w:hint="eastAsia"/>
          <w:kern w:val="0"/>
          <w:szCs w:val="21"/>
        </w:rPr>
        <w:t>时至</w:t>
      </w:r>
      <w:r>
        <w:rPr>
          <w:rFonts w:ascii="宋体" w:hAnsi="宋体" w:cs="微软雅黑" w:hint="eastAsia"/>
          <w:kern w:val="0"/>
          <w:szCs w:val="21"/>
          <w:u w:val="single"/>
        </w:rPr>
        <w:t>12:00</w:t>
      </w:r>
      <w:r>
        <w:rPr>
          <w:rFonts w:ascii="宋体" w:hAnsi="宋体" w:cs="微软雅黑"/>
          <w:kern w:val="0"/>
          <w:szCs w:val="21"/>
          <w:u w:val="single"/>
        </w:rPr>
        <w:t xml:space="preserve">  </w:t>
      </w:r>
      <w:r>
        <w:rPr>
          <w:rFonts w:ascii="宋体" w:hAnsi="宋体" w:cs="微软雅黑" w:hint="eastAsia"/>
          <w:kern w:val="0"/>
          <w:szCs w:val="21"/>
        </w:rPr>
        <w:t>时</w:t>
      </w:r>
      <w:r>
        <w:rPr>
          <w:rFonts w:ascii="宋体" w:hAnsi="宋体" w:cs="微软雅黑" w:hint="eastAsia"/>
          <w:spacing w:val="-41"/>
          <w:kern w:val="0"/>
          <w:szCs w:val="21"/>
        </w:rPr>
        <w:t>，</w:t>
      </w:r>
      <w:r>
        <w:rPr>
          <w:rFonts w:ascii="宋体" w:hAnsi="宋体" w:cs="微软雅黑" w:hint="eastAsia"/>
          <w:kern w:val="0"/>
          <w:szCs w:val="21"/>
        </w:rPr>
        <w:t>下</w:t>
      </w:r>
      <w:r>
        <w:rPr>
          <w:rFonts w:ascii="宋体" w:hAnsi="宋体" w:cs="微软雅黑" w:hint="eastAsia"/>
          <w:spacing w:val="-2"/>
          <w:kern w:val="0"/>
          <w:szCs w:val="21"/>
        </w:rPr>
        <w:t>午</w:t>
      </w:r>
      <w:r>
        <w:rPr>
          <w:rFonts w:ascii="宋体" w:hAnsi="宋体" w:cs="微软雅黑"/>
          <w:kern w:val="0"/>
          <w:szCs w:val="21"/>
          <w:u w:val="single"/>
        </w:rPr>
        <w:t xml:space="preserve"> </w:t>
      </w:r>
      <w:r>
        <w:rPr>
          <w:rFonts w:ascii="宋体" w:hAnsi="宋体" w:cs="微软雅黑" w:hint="eastAsia"/>
          <w:kern w:val="0"/>
          <w:szCs w:val="21"/>
          <w:u w:val="single"/>
        </w:rPr>
        <w:t>2:30</w:t>
      </w:r>
      <w:r>
        <w:rPr>
          <w:rFonts w:ascii="宋体" w:hAnsi="宋体" w:cs="微软雅黑" w:hint="eastAsia"/>
          <w:kern w:val="0"/>
          <w:szCs w:val="21"/>
        </w:rPr>
        <w:t>时至</w:t>
      </w:r>
      <w:r>
        <w:rPr>
          <w:rFonts w:ascii="宋体" w:hAnsi="宋体" w:cs="微软雅黑"/>
          <w:kern w:val="0"/>
          <w:szCs w:val="21"/>
          <w:u w:val="single"/>
        </w:rPr>
        <w:t xml:space="preserve"> </w:t>
      </w:r>
      <w:r>
        <w:rPr>
          <w:rFonts w:ascii="宋体" w:hAnsi="宋体" w:cs="微软雅黑" w:hint="eastAsia"/>
          <w:kern w:val="0"/>
          <w:szCs w:val="21"/>
          <w:u w:val="single"/>
        </w:rPr>
        <w:t>5:00</w:t>
      </w:r>
      <w:r>
        <w:rPr>
          <w:rFonts w:ascii="宋体" w:hAnsi="宋体" w:cs="微软雅黑"/>
          <w:kern w:val="0"/>
          <w:szCs w:val="21"/>
          <w:u w:val="single"/>
        </w:rPr>
        <w:t xml:space="preserve"> </w:t>
      </w:r>
      <w:r>
        <w:rPr>
          <w:rFonts w:ascii="宋体" w:hAnsi="宋体" w:cs="微软雅黑"/>
          <w:spacing w:val="-32"/>
          <w:kern w:val="0"/>
          <w:szCs w:val="21"/>
        </w:rPr>
        <w:t xml:space="preserve"> </w:t>
      </w:r>
      <w:r>
        <w:rPr>
          <w:rFonts w:ascii="宋体" w:hAnsi="宋体" w:cs="微软雅黑" w:hint="eastAsia"/>
          <w:kern w:val="0"/>
          <w:szCs w:val="21"/>
        </w:rPr>
        <w:t>时（北</w:t>
      </w:r>
      <w:r>
        <w:rPr>
          <w:rFonts w:ascii="宋体" w:hAnsi="宋体" w:cs="微软雅黑" w:hint="eastAsia"/>
          <w:spacing w:val="-2"/>
          <w:kern w:val="0"/>
          <w:szCs w:val="21"/>
        </w:rPr>
        <w:t>京</w:t>
      </w:r>
      <w:r>
        <w:rPr>
          <w:rFonts w:ascii="宋体" w:hAnsi="宋体" w:cs="微软雅黑" w:hint="eastAsia"/>
          <w:kern w:val="0"/>
          <w:szCs w:val="21"/>
        </w:rPr>
        <w:t>时</w:t>
      </w:r>
      <w:r>
        <w:rPr>
          <w:rFonts w:ascii="宋体" w:hAnsi="宋体" w:cs="微软雅黑" w:hint="eastAsia"/>
          <w:spacing w:val="-2"/>
          <w:kern w:val="0"/>
          <w:szCs w:val="21"/>
        </w:rPr>
        <w:t>间）</w:t>
      </w:r>
      <w:r>
        <w:rPr>
          <w:rFonts w:ascii="宋体" w:hAnsi="宋体" w:cs="微软雅黑" w:hint="eastAsia"/>
          <w:spacing w:val="-17"/>
          <w:kern w:val="0"/>
          <w:szCs w:val="21"/>
        </w:rPr>
        <w:t>，</w:t>
      </w:r>
      <w:r>
        <w:rPr>
          <w:rFonts w:ascii="宋体" w:hAnsi="宋体" w:cs="微软雅黑" w:hint="eastAsia"/>
          <w:kern w:val="0"/>
          <w:szCs w:val="21"/>
        </w:rPr>
        <w:t xml:space="preserve"> </w:t>
      </w:r>
      <w:r>
        <w:rPr>
          <w:rFonts w:ascii="宋体" w:hAnsi="宋体" w:cs="微软雅黑" w:hint="eastAsia"/>
          <w:spacing w:val="-2"/>
          <w:kern w:val="0"/>
          <w:szCs w:val="21"/>
        </w:rPr>
        <w:t>持</w:t>
      </w:r>
      <w:r>
        <w:rPr>
          <w:rFonts w:ascii="宋体" w:hAnsi="宋体" w:cs="微软雅黑" w:hint="eastAsia"/>
          <w:kern w:val="0"/>
          <w:szCs w:val="21"/>
        </w:rPr>
        <w:t>本采购邀请通知前往</w:t>
      </w:r>
      <w:r>
        <w:rPr>
          <w:rFonts w:hAnsi="宋体" w:hint="eastAsia"/>
          <w:u w:val="single"/>
        </w:rPr>
        <w:t>湖南金兴工程项目管理有限公司（</w:t>
      </w:r>
      <w:r>
        <w:rPr>
          <w:rFonts w:ascii="宋体" w:hint="eastAsia"/>
          <w:szCs w:val="21"/>
          <w:u w:val="single"/>
        </w:rPr>
        <w:t>长沙市新姚南路222号御邦国际广场712室</w:t>
      </w:r>
      <w:r>
        <w:rPr>
          <w:rFonts w:hAnsi="宋体" w:hint="eastAsia"/>
          <w:u w:val="single"/>
        </w:rPr>
        <w:t>）</w:t>
      </w:r>
      <w:r>
        <w:rPr>
          <w:rFonts w:ascii="宋体" w:hAnsi="宋体" w:cs="微软雅黑" w:hint="eastAsia"/>
          <w:spacing w:val="-2"/>
          <w:kern w:val="0"/>
          <w:szCs w:val="21"/>
        </w:rPr>
        <w:t>购买</w:t>
      </w:r>
      <w:r>
        <w:rPr>
          <w:rFonts w:ascii="宋体" w:hAnsi="宋体" w:cs="微软雅黑" w:hint="eastAsia"/>
          <w:kern w:val="0"/>
          <w:szCs w:val="21"/>
        </w:rPr>
        <w:t>谈判</w:t>
      </w:r>
      <w:r>
        <w:rPr>
          <w:rFonts w:ascii="宋体" w:hAnsi="宋体" w:cs="微软雅黑" w:hint="eastAsia"/>
          <w:spacing w:val="-2"/>
          <w:kern w:val="0"/>
          <w:szCs w:val="21"/>
        </w:rPr>
        <w:t>文件</w:t>
      </w:r>
      <w:r>
        <w:rPr>
          <w:rFonts w:ascii="宋体" w:hAnsi="宋体" w:cs="微软雅黑" w:hint="eastAsia"/>
          <w:spacing w:val="-14"/>
          <w:kern w:val="0"/>
          <w:szCs w:val="21"/>
        </w:rPr>
        <w:t>。</w:t>
      </w:r>
    </w:p>
    <w:p w:rsidR="008F5525" w:rsidRDefault="005E523E">
      <w:pPr>
        <w:tabs>
          <w:tab w:val="left" w:pos="350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kern w:val="0"/>
          <w:position w:val="-3"/>
          <w:szCs w:val="21"/>
        </w:rPr>
        <w:t>2</w:t>
      </w:r>
      <w:r>
        <w:rPr>
          <w:rFonts w:ascii="宋体" w:hAnsi="宋体" w:hint="eastAsia"/>
          <w:kern w:val="0"/>
          <w:position w:val="-3"/>
          <w:szCs w:val="21"/>
        </w:rPr>
        <w:t>、</w:t>
      </w:r>
      <w:r>
        <w:rPr>
          <w:rFonts w:ascii="宋体" w:hAnsi="宋体" w:cs="微软雅黑" w:hint="eastAsia"/>
          <w:spacing w:val="-2"/>
          <w:kern w:val="0"/>
          <w:position w:val="-3"/>
          <w:szCs w:val="21"/>
        </w:rPr>
        <w:t>谈判文</w:t>
      </w:r>
      <w:r>
        <w:rPr>
          <w:rFonts w:ascii="宋体" w:hAnsi="宋体" w:cs="微软雅黑" w:hint="eastAsia"/>
          <w:kern w:val="0"/>
          <w:position w:val="-3"/>
          <w:szCs w:val="21"/>
        </w:rPr>
        <w:t>件</w:t>
      </w:r>
      <w:r>
        <w:rPr>
          <w:rFonts w:ascii="宋体" w:hAnsi="宋体" w:cs="微软雅黑" w:hint="eastAsia"/>
          <w:spacing w:val="-2"/>
          <w:kern w:val="0"/>
          <w:position w:val="-3"/>
          <w:szCs w:val="21"/>
        </w:rPr>
        <w:t>每</w:t>
      </w:r>
      <w:r>
        <w:rPr>
          <w:rFonts w:ascii="宋体" w:hAnsi="宋体" w:cs="微软雅黑" w:hint="eastAsia"/>
          <w:kern w:val="0"/>
          <w:position w:val="-3"/>
          <w:szCs w:val="21"/>
        </w:rPr>
        <w:t>套</w:t>
      </w:r>
      <w:r>
        <w:rPr>
          <w:rFonts w:ascii="宋体" w:hAnsi="宋体" w:cs="微软雅黑" w:hint="eastAsia"/>
          <w:spacing w:val="-2"/>
          <w:kern w:val="0"/>
          <w:position w:val="-3"/>
          <w:szCs w:val="21"/>
        </w:rPr>
        <w:t>售</w:t>
      </w:r>
      <w:r>
        <w:rPr>
          <w:rFonts w:ascii="宋体" w:hAnsi="宋体" w:cs="微软雅黑" w:hint="eastAsia"/>
          <w:kern w:val="0"/>
          <w:position w:val="-3"/>
          <w:szCs w:val="21"/>
        </w:rPr>
        <w:t>价</w:t>
      </w:r>
      <w:r>
        <w:rPr>
          <w:rFonts w:ascii="宋体" w:hAnsi="宋体" w:cs="微软雅黑" w:hint="eastAsia"/>
          <w:kern w:val="0"/>
          <w:position w:val="-3"/>
          <w:szCs w:val="21"/>
          <w:u w:val="single"/>
        </w:rPr>
        <w:t xml:space="preserve"> 400 </w:t>
      </w:r>
      <w:r>
        <w:rPr>
          <w:rFonts w:ascii="宋体" w:hAnsi="宋体" w:cs="微软雅黑" w:hint="eastAsia"/>
          <w:kern w:val="0"/>
          <w:position w:val="-3"/>
          <w:szCs w:val="21"/>
        </w:rPr>
        <w:t>元</w:t>
      </w:r>
      <w:r>
        <w:rPr>
          <w:rFonts w:ascii="宋体" w:hAnsi="宋体" w:cs="微软雅黑" w:hint="eastAsia"/>
          <w:spacing w:val="-2"/>
          <w:kern w:val="0"/>
          <w:position w:val="-3"/>
          <w:szCs w:val="21"/>
        </w:rPr>
        <w:t>，</w:t>
      </w:r>
      <w:r>
        <w:rPr>
          <w:rFonts w:ascii="宋体" w:hAnsi="宋体" w:cs="微软雅黑" w:hint="eastAsia"/>
          <w:kern w:val="0"/>
          <w:position w:val="-3"/>
          <w:szCs w:val="21"/>
        </w:rPr>
        <w:t>售</w:t>
      </w:r>
      <w:r>
        <w:rPr>
          <w:rFonts w:ascii="宋体" w:hAnsi="宋体" w:cs="微软雅黑" w:hint="eastAsia"/>
          <w:spacing w:val="-2"/>
          <w:kern w:val="0"/>
          <w:position w:val="-3"/>
          <w:szCs w:val="21"/>
        </w:rPr>
        <w:t>后</w:t>
      </w:r>
      <w:r>
        <w:rPr>
          <w:rFonts w:ascii="宋体" w:hAnsi="宋体" w:cs="微软雅黑" w:hint="eastAsia"/>
          <w:kern w:val="0"/>
          <w:position w:val="-3"/>
          <w:szCs w:val="21"/>
        </w:rPr>
        <w:t>不</w:t>
      </w:r>
      <w:r>
        <w:rPr>
          <w:rFonts w:ascii="宋体" w:hAnsi="宋体" w:cs="微软雅黑" w:hint="eastAsia"/>
          <w:spacing w:val="-2"/>
          <w:kern w:val="0"/>
          <w:position w:val="-3"/>
          <w:szCs w:val="21"/>
        </w:rPr>
        <w:t>退</w:t>
      </w:r>
      <w:r>
        <w:rPr>
          <w:rFonts w:ascii="宋体" w:hAnsi="宋体" w:cs="微软雅黑" w:hint="eastAsia"/>
          <w:kern w:val="0"/>
          <w:position w:val="-3"/>
          <w:szCs w:val="21"/>
        </w:rPr>
        <w:t>。</w:t>
      </w:r>
      <w:r>
        <w:rPr>
          <w:rFonts w:ascii="宋体" w:hAnsi="宋体" w:hint="eastAsia"/>
          <w:szCs w:val="21"/>
        </w:rPr>
        <w:t>可选择现金、金融机构转账方式购买谈判文件。</w:t>
      </w:r>
    </w:p>
    <w:p w:rsidR="008F5525" w:rsidRDefault="005E523E">
      <w:pPr>
        <w:pStyle w:val="2"/>
        <w:adjustRightInd w:val="0"/>
        <w:snapToGrid w:val="0"/>
        <w:spacing w:beforeLines="50" w:before="156"/>
        <w:rPr>
          <w:rFonts w:ascii="黑体" w:eastAsia="黑体" w:hAnsi="黑体"/>
        </w:rPr>
      </w:pPr>
      <w:bookmarkStart w:id="10" w:name="_Toc38613373"/>
      <w:bookmarkStart w:id="11" w:name="_Toc22201059"/>
      <w:r>
        <w:rPr>
          <w:rFonts w:ascii="黑体" w:eastAsia="黑体" w:hAnsi="黑体" w:hint="eastAsia"/>
        </w:rPr>
        <w:t>五、提交首次响应文件的截止时间、谈判时间及地点</w:t>
      </w:r>
      <w:bookmarkEnd w:id="10"/>
      <w:bookmarkEnd w:id="11"/>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1、提交首次响应文件的截止时间：</w:t>
      </w:r>
      <w:r>
        <w:rPr>
          <w:rFonts w:ascii="宋体" w:hAnsi="宋体" w:hint="eastAsia"/>
          <w:szCs w:val="21"/>
          <w:u w:val="single"/>
        </w:rPr>
        <w:t xml:space="preserve"> 2020 </w:t>
      </w:r>
      <w:r>
        <w:rPr>
          <w:rFonts w:ascii="宋体" w:hAnsi="宋体" w:hint="eastAsia"/>
          <w:szCs w:val="21"/>
        </w:rPr>
        <w:t>年</w:t>
      </w:r>
      <w:r>
        <w:rPr>
          <w:rFonts w:ascii="宋体" w:hAnsi="宋体" w:hint="eastAsia"/>
          <w:szCs w:val="21"/>
          <w:u w:val="single"/>
        </w:rPr>
        <w:t xml:space="preserve">  </w:t>
      </w:r>
      <w:r w:rsidR="0069158C">
        <w:rPr>
          <w:rFonts w:ascii="宋体" w:hAnsi="宋体" w:hint="eastAsia"/>
          <w:szCs w:val="21"/>
          <w:u w:val="single"/>
        </w:rPr>
        <w:t>07</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69158C">
        <w:rPr>
          <w:rFonts w:ascii="宋体" w:hAnsi="宋体" w:hint="eastAsia"/>
          <w:szCs w:val="21"/>
          <w:u w:val="single"/>
        </w:rPr>
        <w:t>14</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sidR="0069158C">
        <w:rPr>
          <w:rFonts w:ascii="宋体" w:hAnsi="宋体" w:hint="eastAsia"/>
          <w:szCs w:val="21"/>
          <w:u w:val="single"/>
        </w:rPr>
        <w:t>10</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sidR="0069158C">
        <w:rPr>
          <w:rFonts w:ascii="宋体" w:hAnsi="宋体" w:hint="eastAsia"/>
          <w:szCs w:val="21"/>
          <w:u w:val="single"/>
        </w:rPr>
        <w:t>00</w:t>
      </w:r>
      <w:r>
        <w:rPr>
          <w:rFonts w:ascii="宋体" w:hAnsi="宋体" w:hint="eastAsia"/>
          <w:szCs w:val="21"/>
          <w:u w:val="single"/>
        </w:rPr>
        <w:t xml:space="preserve"> </w:t>
      </w:r>
      <w:r>
        <w:rPr>
          <w:rFonts w:ascii="宋体" w:hAnsi="宋体" w:hint="eastAsia"/>
          <w:szCs w:val="21"/>
        </w:rPr>
        <w:t>分（北京时间）</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2、谈判时间：</w:t>
      </w:r>
      <w:r>
        <w:rPr>
          <w:rFonts w:ascii="宋体" w:hAnsi="宋体" w:hint="eastAsia"/>
          <w:szCs w:val="21"/>
          <w:u w:val="single"/>
        </w:rPr>
        <w:t xml:space="preserve"> 2020 </w:t>
      </w:r>
      <w:r>
        <w:rPr>
          <w:rFonts w:ascii="宋体" w:hAnsi="宋体" w:hint="eastAsia"/>
          <w:szCs w:val="21"/>
        </w:rPr>
        <w:t>年</w:t>
      </w:r>
      <w:r>
        <w:rPr>
          <w:rFonts w:ascii="宋体" w:hAnsi="宋体" w:hint="eastAsia"/>
          <w:szCs w:val="21"/>
          <w:u w:val="single"/>
        </w:rPr>
        <w:t xml:space="preserve">  </w:t>
      </w:r>
      <w:r w:rsidR="0069158C">
        <w:rPr>
          <w:rFonts w:ascii="宋体" w:hAnsi="宋体" w:hint="eastAsia"/>
          <w:szCs w:val="21"/>
          <w:u w:val="single"/>
        </w:rPr>
        <w:t>07</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69158C">
        <w:rPr>
          <w:rFonts w:ascii="宋体" w:hAnsi="宋体" w:hint="eastAsia"/>
          <w:szCs w:val="21"/>
          <w:u w:val="single"/>
        </w:rPr>
        <w:t>14</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sidR="0069158C">
        <w:rPr>
          <w:rFonts w:ascii="宋体" w:hAnsi="宋体" w:hint="eastAsia"/>
          <w:szCs w:val="21"/>
          <w:u w:val="single"/>
        </w:rPr>
        <w:t>10</w:t>
      </w:r>
      <w:r>
        <w:rPr>
          <w:rFonts w:ascii="宋体" w:hAnsi="宋体" w:hint="eastAsia"/>
          <w:szCs w:val="21"/>
          <w:u w:val="single"/>
        </w:rPr>
        <w:t xml:space="preserve">  </w:t>
      </w:r>
      <w:r>
        <w:rPr>
          <w:rFonts w:ascii="宋体" w:hAnsi="宋体" w:hint="eastAsia"/>
          <w:szCs w:val="21"/>
        </w:rPr>
        <w:t>时</w:t>
      </w:r>
      <w:r>
        <w:rPr>
          <w:rFonts w:ascii="宋体" w:hAnsi="宋体" w:hint="eastAsia"/>
          <w:szCs w:val="21"/>
          <w:u w:val="single"/>
        </w:rPr>
        <w:t xml:space="preserve">  </w:t>
      </w:r>
      <w:r w:rsidR="0069158C">
        <w:rPr>
          <w:rFonts w:ascii="宋体" w:hAnsi="宋体" w:hint="eastAsia"/>
          <w:szCs w:val="21"/>
          <w:u w:val="single"/>
        </w:rPr>
        <w:t>00</w:t>
      </w:r>
      <w:r>
        <w:rPr>
          <w:rFonts w:ascii="宋体" w:hAnsi="宋体" w:hint="eastAsia"/>
          <w:szCs w:val="21"/>
          <w:u w:val="single"/>
        </w:rPr>
        <w:t xml:space="preserve">  </w:t>
      </w:r>
      <w:r>
        <w:rPr>
          <w:rFonts w:ascii="宋体" w:hAnsi="宋体" w:hint="eastAsia"/>
          <w:szCs w:val="21"/>
        </w:rPr>
        <w:t>分（北京时间）。</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3、谈判地点：</w:t>
      </w:r>
      <w:r>
        <w:rPr>
          <w:rFonts w:hAnsi="宋体" w:hint="eastAsia"/>
          <w:u w:val="single"/>
        </w:rPr>
        <w:t>湖南金兴工程项目管理有限公司（</w:t>
      </w:r>
      <w:r>
        <w:rPr>
          <w:rFonts w:ascii="宋体" w:hint="eastAsia"/>
          <w:szCs w:val="21"/>
          <w:u w:val="single"/>
        </w:rPr>
        <w:t>长沙市新姚南路222号御邦国际广场</w:t>
      </w:r>
      <w:r>
        <w:rPr>
          <w:rFonts w:ascii="宋体" w:hint="eastAsia"/>
          <w:bCs/>
          <w:szCs w:val="21"/>
          <w:u w:val="single"/>
        </w:rPr>
        <w:t>710</w:t>
      </w:r>
      <w:r>
        <w:rPr>
          <w:rFonts w:ascii="宋体" w:hint="eastAsia"/>
          <w:szCs w:val="21"/>
          <w:u w:val="single"/>
        </w:rPr>
        <w:t>室</w:t>
      </w:r>
      <w:r>
        <w:rPr>
          <w:rFonts w:hAnsi="宋体" w:hint="eastAsia"/>
          <w:u w:val="single"/>
        </w:rPr>
        <w:t>）</w:t>
      </w:r>
      <w:r>
        <w:rPr>
          <w:rFonts w:ascii="宋体" w:hAnsi="宋体" w:cs="宋体" w:hint="eastAsia"/>
          <w:u w:val="single"/>
        </w:rPr>
        <w:t xml:space="preserve"> </w:t>
      </w:r>
      <w:r>
        <w:rPr>
          <w:rFonts w:ascii="宋体" w:hAnsi="宋体" w:cs="宋体" w:hint="eastAsia"/>
        </w:rPr>
        <w:t xml:space="preserve"> 。</w:t>
      </w:r>
    </w:p>
    <w:p w:rsidR="008F5525" w:rsidRDefault="005E523E">
      <w:pPr>
        <w:pStyle w:val="2"/>
        <w:adjustRightInd w:val="0"/>
        <w:snapToGrid w:val="0"/>
        <w:spacing w:beforeLines="50" w:before="156"/>
        <w:rPr>
          <w:rFonts w:ascii="黑体" w:eastAsia="黑体" w:hAnsi="黑体"/>
        </w:rPr>
      </w:pPr>
      <w:bookmarkStart w:id="12" w:name="_Toc38613374"/>
      <w:bookmarkStart w:id="13" w:name="_Toc22201060"/>
      <w:r>
        <w:rPr>
          <w:rFonts w:ascii="黑体" w:eastAsia="黑体" w:hAnsi="黑体" w:hint="eastAsia"/>
        </w:rPr>
        <w:t>六、确认</w:t>
      </w:r>
      <w:bookmarkEnd w:id="12"/>
      <w:bookmarkEnd w:id="13"/>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你单位收到本采购邀请后，请于</w:t>
      </w:r>
      <w:r>
        <w:rPr>
          <w:rFonts w:ascii="宋体" w:hAnsi="宋体" w:hint="eastAsia"/>
          <w:szCs w:val="21"/>
          <w:u w:val="single"/>
        </w:rPr>
        <w:t xml:space="preserve"> 2020 </w:t>
      </w:r>
      <w:r>
        <w:rPr>
          <w:rFonts w:ascii="宋体" w:hAnsi="宋体" w:hint="eastAsia"/>
          <w:szCs w:val="21"/>
        </w:rPr>
        <w:t>年</w:t>
      </w:r>
      <w:r>
        <w:rPr>
          <w:rFonts w:ascii="宋体" w:hAnsi="宋体" w:hint="eastAsia"/>
          <w:szCs w:val="21"/>
          <w:u w:val="single"/>
        </w:rPr>
        <w:t xml:space="preserve">  </w:t>
      </w:r>
      <w:r w:rsidR="0069158C">
        <w:rPr>
          <w:rFonts w:ascii="宋体" w:hAnsi="宋体" w:hint="eastAsia"/>
          <w:szCs w:val="21"/>
          <w:u w:val="single"/>
        </w:rPr>
        <w:t>07</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sidR="0069158C">
        <w:rPr>
          <w:rFonts w:ascii="宋体" w:hAnsi="宋体" w:hint="eastAsia"/>
          <w:szCs w:val="21"/>
          <w:u w:val="single"/>
        </w:rPr>
        <w:t>13</w:t>
      </w:r>
      <w:r>
        <w:rPr>
          <w:rFonts w:ascii="宋体" w:hAnsi="宋体" w:hint="eastAsia"/>
          <w:szCs w:val="21"/>
          <w:u w:val="single"/>
        </w:rPr>
        <w:t xml:space="preserve">  </w:t>
      </w:r>
      <w:r>
        <w:rPr>
          <w:rFonts w:ascii="宋体" w:hAnsi="宋体" w:hint="eastAsia"/>
          <w:szCs w:val="21"/>
        </w:rPr>
        <w:t xml:space="preserve">日 </w:t>
      </w:r>
      <w:r>
        <w:rPr>
          <w:rFonts w:ascii="宋体" w:hAnsi="宋体" w:hint="eastAsia"/>
          <w:szCs w:val="21"/>
          <w:u w:val="single"/>
        </w:rPr>
        <w:t xml:space="preserve"> 17 </w:t>
      </w:r>
      <w:r>
        <w:rPr>
          <w:rFonts w:ascii="宋体" w:hAnsi="宋体" w:hint="eastAsia"/>
          <w:szCs w:val="21"/>
        </w:rPr>
        <w:t>时前，以书面形式确认是否参加谈判采购。</w:t>
      </w:r>
    </w:p>
    <w:p w:rsidR="008F5525" w:rsidRDefault="005E523E">
      <w:pPr>
        <w:pStyle w:val="2"/>
        <w:adjustRightInd w:val="0"/>
        <w:snapToGrid w:val="0"/>
        <w:spacing w:beforeLines="50" w:before="156"/>
        <w:rPr>
          <w:rFonts w:ascii="黑体" w:eastAsia="黑体" w:hAnsi="黑体"/>
        </w:rPr>
      </w:pPr>
      <w:bookmarkStart w:id="14" w:name="_Toc22201061"/>
      <w:bookmarkStart w:id="15" w:name="_Toc38613375"/>
      <w:r>
        <w:rPr>
          <w:rFonts w:ascii="黑体" w:eastAsia="黑体" w:hAnsi="黑体" w:hint="eastAsia"/>
        </w:rPr>
        <w:t>七、询问及质疑</w:t>
      </w:r>
      <w:bookmarkEnd w:id="14"/>
      <w:bookmarkEnd w:id="15"/>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1、供应商对政府采购活动事项如有疑问的，可以向采购人、采购代理机构提出询问。采购人、采购代理机构将在3个工作日内作出答复。</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lastRenderedPageBreak/>
        <w:t>2、供应商认为谈判文件使自己的合法权益受到损害的，可以在收到谈判文件之日起7个工作日内，按《湖南省财政厅关于印发＜政府采购质疑答复和投诉处理操作规程＞的通知》(湘财购〔2019〕20号)规定，以书面形式向采购人、采购代理机构提出质疑。</w:t>
      </w:r>
    </w:p>
    <w:p w:rsidR="008F5525" w:rsidRDefault="005E523E">
      <w:pPr>
        <w:pStyle w:val="2"/>
        <w:adjustRightInd w:val="0"/>
        <w:snapToGrid w:val="0"/>
        <w:rPr>
          <w:rFonts w:ascii="黑体" w:eastAsia="黑体" w:hAnsi="黑体"/>
        </w:rPr>
      </w:pPr>
      <w:bookmarkStart w:id="16" w:name="_Toc22201062"/>
      <w:bookmarkStart w:id="17" w:name="_Toc38613376"/>
      <w:r>
        <w:rPr>
          <w:rFonts w:ascii="黑体" w:eastAsia="黑体" w:hAnsi="黑体" w:hint="eastAsia"/>
        </w:rPr>
        <w:t>八、</w:t>
      </w:r>
      <w:bookmarkStart w:id="18" w:name="_Toc22201063"/>
      <w:bookmarkEnd w:id="16"/>
      <w:r>
        <w:rPr>
          <w:rFonts w:ascii="黑体" w:eastAsia="黑体" w:hAnsi="黑体" w:hint="eastAsia"/>
        </w:rPr>
        <w:t>采购人及其委托的采购代理机构的名称、地址和联系方法</w:t>
      </w:r>
      <w:bookmarkEnd w:id="17"/>
      <w:bookmarkEnd w:id="18"/>
    </w:p>
    <w:p w:rsidR="008F5525" w:rsidRDefault="005E523E">
      <w:pPr>
        <w:adjustRightInd w:val="0"/>
        <w:snapToGrid w:val="0"/>
        <w:spacing w:line="360" w:lineRule="auto"/>
        <w:ind w:firstLineChars="196" w:firstLine="413"/>
        <w:rPr>
          <w:rFonts w:ascii="宋体" w:hAnsi="宋体"/>
          <w:b/>
          <w:bCs/>
          <w:szCs w:val="21"/>
        </w:rPr>
      </w:pPr>
      <w:r>
        <w:rPr>
          <w:rFonts w:ascii="宋体" w:hAnsi="宋体" w:hint="eastAsia"/>
          <w:b/>
          <w:bCs/>
          <w:szCs w:val="21"/>
        </w:rPr>
        <w:t>1</w:t>
      </w:r>
      <w:r>
        <w:rPr>
          <w:rFonts w:ascii="宋体" w:hAnsi="宋体" w:hint="eastAsia"/>
          <w:szCs w:val="21"/>
        </w:rPr>
        <w:t>、</w:t>
      </w:r>
      <w:r>
        <w:rPr>
          <w:rFonts w:ascii="宋体" w:hAnsi="宋体" w:hint="eastAsia"/>
          <w:b/>
          <w:bCs/>
          <w:szCs w:val="21"/>
        </w:rPr>
        <w:t>采购人信息</w:t>
      </w:r>
    </w:p>
    <w:p w:rsidR="008F5525" w:rsidRDefault="005E523E" w:rsidP="000C6D68">
      <w:pPr>
        <w:adjustRightInd w:val="0"/>
        <w:snapToGrid w:val="0"/>
        <w:spacing w:line="360" w:lineRule="auto"/>
        <w:ind w:firstLineChars="196" w:firstLine="412"/>
        <w:rPr>
          <w:rFonts w:ascii="宋体" w:hAnsi="宋体"/>
          <w:szCs w:val="21"/>
          <w:u w:val="single"/>
        </w:rPr>
      </w:pPr>
      <w:r>
        <w:rPr>
          <w:rFonts w:ascii="宋体" w:hAnsi="宋体" w:hint="eastAsia"/>
          <w:szCs w:val="21"/>
        </w:rPr>
        <w:t>（1）采购人：</w:t>
      </w:r>
      <w:r>
        <w:rPr>
          <w:rFonts w:ascii="宋体" w:hAnsi="宋体" w:hint="eastAsia"/>
          <w:bCs/>
          <w:szCs w:val="21"/>
          <w:u w:val="single"/>
        </w:rPr>
        <w:t>湖南省交通运输厅</w:t>
      </w:r>
    </w:p>
    <w:p w:rsidR="008F5525" w:rsidRDefault="005E523E" w:rsidP="000C6D68">
      <w:pPr>
        <w:adjustRightInd w:val="0"/>
        <w:snapToGrid w:val="0"/>
        <w:spacing w:line="360" w:lineRule="auto"/>
        <w:ind w:firstLineChars="196" w:firstLine="412"/>
        <w:rPr>
          <w:rFonts w:ascii="宋体" w:hAnsi="宋体"/>
          <w:szCs w:val="21"/>
          <w:u w:val="single"/>
        </w:rPr>
      </w:pPr>
      <w:r>
        <w:rPr>
          <w:rFonts w:ascii="宋体" w:hAnsi="宋体" w:hint="eastAsia"/>
          <w:szCs w:val="21"/>
        </w:rPr>
        <w:t>（2）地 址:</w:t>
      </w:r>
      <w:r>
        <w:rPr>
          <w:rFonts w:ascii="宋体" w:hAnsi="宋体" w:hint="eastAsia"/>
          <w:szCs w:val="21"/>
          <w:u w:val="single"/>
        </w:rPr>
        <w:t xml:space="preserve"> 长沙市湘府西路199号</w:t>
      </w:r>
    </w:p>
    <w:p w:rsidR="008F5525" w:rsidRDefault="005E523E" w:rsidP="000C6D68">
      <w:pPr>
        <w:adjustRightInd w:val="0"/>
        <w:snapToGrid w:val="0"/>
        <w:spacing w:line="360" w:lineRule="auto"/>
        <w:ind w:firstLineChars="196" w:firstLine="412"/>
        <w:rPr>
          <w:rFonts w:ascii="宋体" w:hAnsi="宋体"/>
          <w:szCs w:val="21"/>
          <w:u w:val="single"/>
        </w:rPr>
      </w:pPr>
      <w:r>
        <w:rPr>
          <w:rFonts w:ascii="宋体" w:hAnsi="宋体" w:hint="eastAsia"/>
          <w:szCs w:val="21"/>
        </w:rPr>
        <w:t>（3）联系人：</w:t>
      </w:r>
      <w:r>
        <w:rPr>
          <w:rFonts w:ascii="宋体" w:hAnsi="宋体" w:hint="eastAsia"/>
          <w:szCs w:val="21"/>
          <w:u w:val="single"/>
        </w:rPr>
        <w:t xml:space="preserve">邓女士 </w:t>
      </w:r>
    </w:p>
    <w:p w:rsidR="008F5525" w:rsidRDefault="005E523E" w:rsidP="000C6D68">
      <w:pPr>
        <w:adjustRightInd w:val="0"/>
        <w:snapToGrid w:val="0"/>
        <w:spacing w:line="360" w:lineRule="auto"/>
        <w:ind w:firstLineChars="196" w:firstLine="412"/>
        <w:rPr>
          <w:rFonts w:ascii="宋体" w:hAnsi="宋体"/>
          <w:szCs w:val="21"/>
          <w:u w:val="single"/>
        </w:rPr>
      </w:pPr>
      <w:r>
        <w:rPr>
          <w:rFonts w:ascii="宋体" w:hAnsi="宋体" w:hint="eastAsia"/>
          <w:szCs w:val="21"/>
        </w:rPr>
        <w:t>（4）电话：</w:t>
      </w:r>
      <w:r>
        <w:rPr>
          <w:rFonts w:ascii="宋体" w:hAnsi="宋体" w:hint="eastAsia"/>
          <w:bCs/>
          <w:szCs w:val="21"/>
          <w:u w:val="single"/>
        </w:rPr>
        <w:t>0731-88770267</w:t>
      </w:r>
    </w:p>
    <w:p w:rsidR="008F5525" w:rsidRDefault="005E523E">
      <w:pPr>
        <w:adjustRightInd w:val="0"/>
        <w:snapToGrid w:val="0"/>
        <w:spacing w:line="360" w:lineRule="auto"/>
        <w:ind w:firstLineChars="196" w:firstLine="413"/>
        <w:rPr>
          <w:rFonts w:ascii="宋体" w:hAnsi="宋体"/>
          <w:b/>
          <w:bCs/>
          <w:szCs w:val="21"/>
        </w:rPr>
      </w:pPr>
      <w:r>
        <w:rPr>
          <w:rFonts w:ascii="宋体" w:hAnsi="宋体" w:hint="eastAsia"/>
          <w:b/>
          <w:bCs/>
          <w:szCs w:val="21"/>
        </w:rPr>
        <w:t>2</w:t>
      </w:r>
      <w:r>
        <w:rPr>
          <w:rFonts w:ascii="宋体" w:hAnsi="宋体" w:hint="eastAsia"/>
          <w:szCs w:val="21"/>
        </w:rPr>
        <w:t>、</w:t>
      </w:r>
      <w:r>
        <w:rPr>
          <w:rFonts w:ascii="宋体" w:hAnsi="宋体" w:hint="eastAsia"/>
          <w:b/>
          <w:bCs/>
          <w:szCs w:val="21"/>
        </w:rPr>
        <w:t>采购代理机构信息</w:t>
      </w:r>
    </w:p>
    <w:p w:rsidR="008F5525" w:rsidRDefault="005E523E" w:rsidP="000C6D68">
      <w:pPr>
        <w:adjustRightInd w:val="0"/>
        <w:snapToGrid w:val="0"/>
        <w:spacing w:line="360" w:lineRule="auto"/>
        <w:ind w:firstLineChars="196" w:firstLine="412"/>
        <w:rPr>
          <w:rFonts w:ascii="宋体" w:hAnsi="宋体"/>
          <w:szCs w:val="21"/>
        </w:rPr>
      </w:pPr>
      <w:r>
        <w:rPr>
          <w:rFonts w:ascii="宋体" w:hAnsi="宋体" w:hint="eastAsia"/>
          <w:szCs w:val="21"/>
        </w:rPr>
        <w:t>（1）</w:t>
      </w:r>
      <w:r>
        <w:rPr>
          <w:rFonts w:ascii="宋体" w:hAnsi="宋体" w:hint="eastAsia"/>
          <w:bCs/>
          <w:szCs w:val="21"/>
        </w:rPr>
        <w:t>名  称：</w:t>
      </w:r>
      <w:r>
        <w:rPr>
          <w:rFonts w:ascii="宋体" w:hAnsi="宋体" w:hint="eastAsia"/>
          <w:u w:val="single"/>
        </w:rPr>
        <w:t>湖南金兴工程项目管理有限公司</w:t>
      </w:r>
      <w:r>
        <w:rPr>
          <w:rFonts w:ascii="宋体" w:hAnsi="宋体" w:hint="eastAsia"/>
          <w:szCs w:val="21"/>
          <w:u w:val="single"/>
        </w:rPr>
        <w:t xml:space="preserve"> </w:t>
      </w:r>
    </w:p>
    <w:p w:rsidR="008F5525" w:rsidRDefault="005E523E">
      <w:pPr>
        <w:adjustRightInd w:val="0"/>
        <w:snapToGrid w:val="0"/>
        <w:spacing w:line="360" w:lineRule="auto"/>
        <w:ind w:firstLineChars="200" w:firstLine="420"/>
        <w:rPr>
          <w:rFonts w:ascii="宋体" w:hAnsi="宋体"/>
          <w:szCs w:val="21"/>
        </w:rPr>
      </w:pPr>
      <w:r>
        <w:rPr>
          <w:rFonts w:ascii="宋体" w:hAnsi="宋体" w:hint="eastAsia"/>
          <w:szCs w:val="21"/>
        </w:rPr>
        <w:t>（2）地  址：</w:t>
      </w:r>
      <w:r>
        <w:rPr>
          <w:rFonts w:ascii="宋体" w:hAnsi="宋体" w:hint="eastAsia"/>
          <w:u w:val="single"/>
        </w:rPr>
        <w:t>长沙市新姚南路222号御邦国际广场712室</w:t>
      </w:r>
    </w:p>
    <w:p w:rsidR="008F5525" w:rsidRDefault="005E523E">
      <w:pPr>
        <w:adjustRightInd w:val="0"/>
        <w:snapToGrid w:val="0"/>
        <w:spacing w:line="360" w:lineRule="auto"/>
        <w:ind w:firstLineChars="200" w:firstLine="420"/>
        <w:rPr>
          <w:rFonts w:ascii="宋体" w:hAnsi="宋体"/>
          <w:szCs w:val="21"/>
        </w:rPr>
      </w:pPr>
      <w:r>
        <w:rPr>
          <w:rFonts w:ascii="宋体" w:hAnsi="宋体" w:hint="eastAsia"/>
          <w:szCs w:val="21"/>
        </w:rPr>
        <w:t>（3）联系人：</w:t>
      </w:r>
      <w:r>
        <w:rPr>
          <w:rFonts w:ascii="宋体" w:hAnsi="宋体" w:hint="eastAsia"/>
          <w:szCs w:val="21"/>
          <w:u w:val="single"/>
        </w:rPr>
        <w:t xml:space="preserve"> 赵女士 </w:t>
      </w:r>
      <w:r>
        <w:rPr>
          <w:rFonts w:ascii="宋体" w:hAnsi="宋体" w:hint="eastAsia"/>
          <w:szCs w:val="21"/>
        </w:rPr>
        <w:t xml:space="preserve">                        </w:t>
      </w:r>
    </w:p>
    <w:p w:rsidR="008F5525" w:rsidRDefault="005E523E">
      <w:pPr>
        <w:adjustRightInd w:val="0"/>
        <w:snapToGrid w:val="0"/>
        <w:spacing w:line="360" w:lineRule="auto"/>
        <w:ind w:firstLineChars="200" w:firstLine="420"/>
        <w:rPr>
          <w:rFonts w:ascii="宋体" w:hAnsi="宋体"/>
          <w:szCs w:val="21"/>
        </w:rPr>
      </w:pPr>
      <w:r>
        <w:rPr>
          <w:rFonts w:ascii="宋体" w:hAnsi="宋体" w:hint="eastAsia"/>
          <w:szCs w:val="21"/>
        </w:rPr>
        <w:t>（4）邮  编：</w:t>
      </w:r>
      <w:r>
        <w:rPr>
          <w:rFonts w:ascii="宋体" w:hAnsi="宋体" w:hint="eastAsia"/>
          <w:szCs w:val="21"/>
          <w:u w:val="single"/>
        </w:rPr>
        <w:t xml:space="preserve"> 410004 </w:t>
      </w:r>
    </w:p>
    <w:p w:rsidR="008F5525" w:rsidRDefault="005E523E">
      <w:pPr>
        <w:adjustRightInd w:val="0"/>
        <w:snapToGrid w:val="0"/>
        <w:spacing w:line="360" w:lineRule="auto"/>
        <w:ind w:firstLineChars="200" w:firstLine="420"/>
        <w:rPr>
          <w:rFonts w:ascii="宋体" w:hAnsi="宋体"/>
          <w:szCs w:val="21"/>
        </w:rPr>
      </w:pPr>
      <w:r>
        <w:rPr>
          <w:rFonts w:ascii="宋体" w:hAnsi="宋体" w:hint="eastAsia"/>
          <w:szCs w:val="21"/>
        </w:rPr>
        <w:t>（5）电  话：</w:t>
      </w:r>
      <w:r>
        <w:rPr>
          <w:rFonts w:ascii="宋体" w:hAnsi="宋体" w:hint="eastAsia"/>
          <w:szCs w:val="21"/>
          <w:u w:val="single"/>
        </w:rPr>
        <w:t xml:space="preserve">0731-84434718  </w:t>
      </w:r>
      <w:r>
        <w:rPr>
          <w:rFonts w:ascii="宋体" w:hAnsi="宋体" w:hint="eastAsia"/>
          <w:szCs w:val="21"/>
        </w:rPr>
        <w:t xml:space="preserve"> </w:t>
      </w:r>
    </w:p>
    <w:p w:rsidR="008F5525" w:rsidRDefault="005E523E">
      <w:pPr>
        <w:adjustRightInd w:val="0"/>
        <w:snapToGrid w:val="0"/>
        <w:spacing w:line="360" w:lineRule="auto"/>
        <w:ind w:firstLineChars="200" w:firstLine="420"/>
        <w:rPr>
          <w:szCs w:val="21"/>
        </w:rPr>
      </w:pPr>
      <w:r>
        <w:rPr>
          <w:rFonts w:ascii="宋体" w:hAnsi="宋体" w:hint="eastAsia"/>
          <w:szCs w:val="21"/>
        </w:rPr>
        <w:t>（6）</w:t>
      </w:r>
      <w:r>
        <w:rPr>
          <w:rFonts w:hint="eastAsia"/>
          <w:szCs w:val="21"/>
        </w:rPr>
        <w:t>电子邮箱：</w:t>
      </w:r>
      <w:r>
        <w:rPr>
          <w:rFonts w:ascii="宋体" w:hAnsi="宋体" w:hint="eastAsia"/>
          <w:szCs w:val="21"/>
          <w:u w:val="single"/>
        </w:rPr>
        <w:t xml:space="preserve"> 1095105765@qq.com  </w:t>
      </w:r>
    </w:p>
    <w:p w:rsidR="008F5525" w:rsidRDefault="005E523E">
      <w:pPr>
        <w:pStyle w:val="2"/>
        <w:adjustRightInd w:val="0"/>
        <w:snapToGrid w:val="0"/>
        <w:rPr>
          <w:rFonts w:ascii="黑体" w:eastAsia="黑体" w:hAnsi="黑体"/>
          <w:sz w:val="28"/>
          <w:szCs w:val="28"/>
        </w:rPr>
      </w:pPr>
      <w:bookmarkStart w:id="19" w:name="_Toc38613377"/>
      <w:bookmarkStart w:id="20" w:name="_Toc22201064"/>
      <w:r>
        <w:rPr>
          <w:rFonts w:ascii="黑体" w:eastAsia="黑体" w:hAnsi="黑体" w:hint="eastAsia"/>
        </w:rPr>
        <w:t>九、其它补充事宜</w:t>
      </w:r>
      <w:bookmarkEnd w:id="19"/>
      <w:bookmarkEnd w:id="20"/>
      <w:r>
        <w:rPr>
          <w:rFonts w:ascii="黑体" w:eastAsia="黑体" w:hAnsi="黑体" w:hint="eastAsia"/>
        </w:rPr>
        <w:t xml:space="preserve"> </w:t>
      </w:r>
    </w:p>
    <w:p w:rsidR="008F5525" w:rsidRDefault="005E523E">
      <w:pPr>
        <w:adjustRightInd w:val="0"/>
        <w:snapToGrid w:val="0"/>
        <w:spacing w:line="360" w:lineRule="auto"/>
        <w:ind w:firstLineChars="200" w:firstLine="420"/>
        <w:jc w:val="left"/>
        <w:rPr>
          <w:rFonts w:ascii="宋体" w:hAnsi="宋体"/>
          <w:szCs w:val="21"/>
        </w:rPr>
      </w:pPr>
      <w:r>
        <w:rPr>
          <w:rFonts w:ascii="宋体" w:hAnsi="宋体" w:hint="eastAsia"/>
          <w:szCs w:val="21"/>
        </w:rPr>
        <w:t>（1）</w:t>
      </w:r>
      <w:r>
        <w:rPr>
          <w:rFonts w:ascii="宋体" w:hAnsi="宋体" w:hint="eastAsia"/>
          <w:b/>
          <w:szCs w:val="21"/>
        </w:rPr>
        <w:t>保证金</w:t>
      </w:r>
      <w:r>
        <w:rPr>
          <w:rFonts w:ascii="宋体" w:hAnsi="宋体"/>
          <w:szCs w:val="21"/>
        </w:rPr>
        <w:t xml:space="preserve"> </w:t>
      </w:r>
    </w:p>
    <w:p w:rsidR="008F5525" w:rsidRDefault="005E523E">
      <w:pPr>
        <w:adjustRightInd w:val="0"/>
        <w:snapToGrid w:val="0"/>
        <w:spacing w:line="360" w:lineRule="auto"/>
        <w:ind w:firstLineChars="200" w:firstLine="420"/>
        <w:jc w:val="left"/>
        <w:rPr>
          <w:rFonts w:ascii="宋体" w:hAnsi="宋体"/>
          <w:szCs w:val="21"/>
          <w:u w:val="single"/>
        </w:rPr>
      </w:pPr>
      <w:r>
        <w:rPr>
          <w:rFonts w:ascii="宋体" w:hAnsi="宋体" w:hint="eastAsia"/>
          <w:szCs w:val="21"/>
        </w:rPr>
        <w:t>开户名称：</w:t>
      </w:r>
      <w:r>
        <w:rPr>
          <w:rFonts w:ascii="宋体" w:hAnsi="宋体" w:hint="eastAsia"/>
          <w:szCs w:val="21"/>
          <w:u w:val="single"/>
        </w:rPr>
        <w:t>湖南金兴工程项目管理有限公司政府采购保证金专户</w:t>
      </w:r>
    </w:p>
    <w:p w:rsidR="008F5525" w:rsidRDefault="005E523E">
      <w:pPr>
        <w:adjustRightInd w:val="0"/>
        <w:snapToGrid w:val="0"/>
        <w:spacing w:line="360" w:lineRule="auto"/>
        <w:ind w:firstLineChars="200" w:firstLine="420"/>
        <w:jc w:val="left"/>
        <w:rPr>
          <w:rFonts w:asciiTheme="minorEastAsia" w:eastAsiaTheme="minorEastAsia" w:hAnsiTheme="minorEastAsia"/>
          <w:szCs w:val="21"/>
        </w:rPr>
      </w:pPr>
      <w:r>
        <w:rPr>
          <w:rFonts w:ascii="宋体" w:hAnsi="宋体" w:hint="eastAsia"/>
          <w:szCs w:val="21"/>
        </w:rPr>
        <w:t>开</w:t>
      </w:r>
      <w:r>
        <w:rPr>
          <w:rFonts w:ascii="宋体" w:hAnsi="宋体"/>
          <w:szCs w:val="21"/>
        </w:rPr>
        <w:t xml:space="preserve"> </w:t>
      </w:r>
      <w:r>
        <w:rPr>
          <w:rFonts w:ascii="宋体" w:hAnsi="宋体" w:hint="eastAsia"/>
          <w:szCs w:val="21"/>
        </w:rPr>
        <w:t>户</w:t>
      </w:r>
      <w:r>
        <w:rPr>
          <w:rFonts w:ascii="宋体" w:hAnsi="宋体"/>
          <w:szCs w:val="21"/>
        </w:rPr>
        <w:t xml:space="preserve"> </w:t>
      </w:r>
      <w:r>
        <w:rPr>
          <w:rFonts w:ascii="宋体" w:hAnsi="宋体" w:hint="eastAsia"/>
          <w:szCs w:val="21"/>
        </w:rPr>
        <w:t>行：</w:t>
      </w:r>
      <w:r>
        <w:rPr>
          <w:rFonts w:ascii="宋体" w:hAnsi="宋体" w:hint="eastAsia"/>
          <w:szCs w:val="21"/>
          <w:u w:val="single"/>
        </w:rPr>
        <w:t>长沙银行南城支行</w:t>
      </w:r>
    </w:p>
    <w:p w:rsidR="008F5525" w:rsidRDefault="005E523E">
      <w:pPr>
        <w:adjustRightInd w:val="0"/>
        <w:snapToGrid w:val="0"/>
        <w:spacing w:line="360" w:lineRule="auto"/>
        <w:ind w:firstLineChars="200" w:firstLine="420"/>
        <w:jc w:val="left"/>
        <w:rPr>
          <w:rFonts w:ascii="宋体" w:hAnsi="宋体"/>
          <w:szCs w:val="21"/>
        </w:rPr>
      </w:pPr>
      <w:r>
        <w:rPr>
          <w:rFonts w:ascii="宋体" w:hAnsi="宋体" w:hint="eastAsia"/>
          <w:szCs w:val="21"/>
        </w:rPr>
        <w:t>银行账号：</w:t>
      </w:r>
      <w:r>
        <w:rPr>
          <w:rFonts w:ascii="宋体" w:hAnsi="宋体" w:hint="eastAsia"/>
          <w:u w:val="single"/>
        </w:rPr>
        <w:t>8002 0649 4109 013</w:t>
      </w:r>
      <w:r>
        <w:rPr>
          <w:rFonts w:ascii="宋体" w:hAnsi="宋体" w:hint="eastAsia"/>
          <w:szCs w:val="21"/>
          <w:u w:val="single"/>
        </w:rPr>
        <w:t xml:space="preserve"> </w:t>
      </w:r>
    </w:p>
    <w:p w:rsidR="008F5525" w:rsidRDefault="005E523E">
      <w:pPr>
        <w:adjustRightInd w:val="0"/>
        <w:snapToGrid w:val="0"/>
        <w:spacing w:line="360" w:lineRule="auto"/>
        <w:ind w:firstLineChars="200" w:firstLine="420"/>
        <w:jc w:val="left"/>
        <w:rPr>
          <w:rFonts w:ascii="宋体" w:hAnsi="宋体"/>
          <w:szCs w:val="21"/>
        </w:rPr>
      </w:pPr>
      <w:r>
        <w:rPr>
          <w:rFonts w:ascii="宋体" w:hAnsi="宋体" w:hint="eastAsia"/>
          <w:szCs w:val="21"/>
        </w:rPr>
        <w:t>（请在用途栏中注明“</w:t>
      </w:r>
      <w:r>
        <w:rPr>
          <w:rFonts w:ascii="宋体" w:hAnsi="宋体" w:hint="eastAsia"/>
          <w:bCs/>
          <w:szCs w:val="21"/>
          <w:u w:val="single"/>
        </w:rPr>
        <w:t>厅机关车辆智能门禁系统升级改造</w:t>
      </w:r>
      <w:r>
        <w:rPr>
          <w:rFonts w:ascii="宋体" w:hAnsi="宋体"/>
          <w:szCs w:val="21"/>
        </w:rPr>
        <w:t>项目</w:t>
      </w:r>
      <w:r>
        <w:rPr>
          <w:rFonts w:ascii="宋体" w:hAnsi="宋体" w:hint="eastAsia"/>
          <w:szCs w:val="21"/>
        </w:rPr>
        <w:t>”字样）</w:t>
      </w:r>
    </w:p>
    <w:p w:rsidR="008F5525" w:rsidRDefault="005E523E">
      <w:pPr>
        <w:adjustRightInd w:val="0"/>
        <w:snapToGrid w:val="0"/>
        <w:spacing w:line="360" w:lineRule="auto"/>
        <w:ind w:firstLineChars="200" w:firstLine="420"/>
        <w:jc w:val="left"/>
        <w:rPr>
          <w:rFonts w:ascii="宋体" w:hAnsi="宋体"/>
          <w:b/>
          <w:szCs w:val="21"/>
        </w:rPr>
      </w:pPr>
      <w:r>
        <w:rPr>
          <w:rFonts w:ascii="宋体" w:hAnsi="宋体" w:hint="eastAsia"/>
          <w:szCs w:val="21"/>
        </w:rPr>
        <w:t>（2）</w:t>
      </w:r>
      <w:r>
        <w:rPr>
          <w:rFonts w:ascii="宋体" w:hAnsi="宋体" w:hint="eastAsia"/>
          <w:b/>
          <w:szCs w:val="21"/>
        </w:rPr>
        <w:t>购买谈判文件款、采购代理服务费</w:t>
      </w:r>
    </w:p>
    <w:p w:rsidR="008F5525" w:rsidRDefault="005E523E">
      <w:pPr>
        <w:adjustRightInd w:val="0"/>
        <w:snapToGrid w:val="0"/>
        <w:spacing w:line="360" w:lineRule="auto"/>
        <w:ind w:firstLineChars="200" w:firstLine="420"/>
        <w:jc w:val="left"/>
        <w:rPr>
          <w:rFonts w:asciiTheme="minorEastAsia" w:eastAsiaTheme="minorEastAsia" w:hAnsiTheme="minorEastAsia"/>
          <w:szCs w:val="21"/>
          <w:u w:val="single"/>
        </w:rPr>
      </w:pPr>
      <w:r>
        <w:rPr>
          <w:rFonts w:asciiTheme="minorEastAsia" w:eastAsiaTheme="minorEastAsia" w:hAnsiTheme="minorEastAsia" w:hint="eastAsia"/>
          <w:szCs w:val="21"/>
        </w:rPr>
        <w:t>开户名称：</w:t>
      </w:r>
      <w:r>
        <w:rPr>
          <w:rFonts w:asciiTheme="minorEastAsia" w:hAnsiTheme="minorEastAsia" w:hint="eastAsia"/>
          <w:szCs w:val="21"/>
          <w:u w:val="single"/>
        </w:rPr>
        <w:t>湖南金兴工程项目管理有限公司</w:t>
      </w:r>
    </w:p>
    <w:p w:rsidR="008F5525" w:rsidRDefault="005E523E">
      <w:pPr>
        <w:adjustRightInd w:val="0"/>
        <w:snapToGrid w:val="0"/>
        <w:spacing w:line="360" w:lineRule="auto"/>
        <w:ind w:firstLineChars="200" w:firstLine="420"/>
        <w:jc w:val="left"/>
        <w:rPr>
          <w:rFonts w:asciiTheme="minorEastAsia" w:eastAsiaTheme="minorEastAsia" w:hAnsiTheme="minorEastAsia"/>
          <w:szCs w:val="21"/>
          <w:u w:val="single"/>
        </w:rPr>
      </w:pPr>
      <w:r>
        <w:rPr>
          <w:rFonts w:asciiTheme="minorEastAsia" w:eastAsiaTheme="minorEastAsia" w:hAnsiTheme="minorEastAsia" w:hint="eastAsia"/>
          <w:szCs w:val="21"/>
        </w:rPr>
        <w:t>开户行：</w:t>
      </w:r>
      <w:r>
        <w:rPr>
          <w:rFonts w:asciiTheme="minorEastAsia" w:hAnsiTheme="minorEastAsia" w:hint="eastAsia"/>
          <w:szCs w:val="21"/>
          <w:u w:val="single"/>
        </w:rPr>
        <w:t>长沙银行南城支行</w:t>
      </w:r>
    </w:p>
    <w:p w:rsidR="008F5525" w:rsidRDefault="005E523E">
      <w:pPr>
        <w:adjustRightInd w:val="0"/>
        <w:snapToGrid w:val="0"/>
        <w:spacing w:line="360" w:lineRule="auto"/>
        <w:ind w:firstLineChars="200" w:firstLine="420"/>
        <w:jc w:val="left"/>
        <w:rPr>
          <w:rFonts w:asciiTheme="minorEastAsia" w:eastAsiaTheme="minorEastAsia" w:hAnsiTheme="minorEastAsia"/>
          <w:szCs w:val="21"/>
          <w:u w:val="single"/>
        </w:rPr>
      </w:pPr>
      <w:r>
        <w:rPr>
          <w:rFonts w:asciiTheme="minorEastAsia" w:eastAsiaTheme="minorEastAsia" w:hAnsiTheme="minorEastAsia" w:hint="eastAsia"/>
          <w:szCs w:val="21"/>
        </w:rPr>
        <w:t>银行账号：</w:t>
      </w:r>
      <w:r>
        <w:rPr>
          <w:rFonts w:asciiTheme="minorEastAsia" w:hAnsiTheme="minorEastAsia"/>
          <w:szCs w:val="21"/>
          <w:u w:val="single"/>
        </w:rPr>
        <w:t>8000 4347 6808 028</w:t>
      </w:r>
    </w:p>
    <w:p w:rsidR="008F5525" w:rsidRDefault="005E523E">
      <w:pPr>
        <w:adjustRightInd w:val="0"/>
        <w:snapToGrid w:val="0"/>
        <w:spacing w:line="360" w:lineRule="auto"/>
        <w:ind w:firstLineChars="200" w:firstLine="420"/>
        <w:jc w:val="left"/>
        <w:rPr>
          <w:rFonts w:ascii="宋体" w:hAnsi="宋体"/>
          <w:szCs w:val="21"/>
        </w:rPr>
      </w:pPr>
      <w:r>
        <w:rPr>
          <w:rFonts w:ascii="宋体" w:hAnsi="宋体" w:hint="eastAsia"/>
          <w:szCs w:val="21"/>
        </w:rPr>
        <w:t>财务部联系人：</w:t>
      </w:r>
      <w:r>
        <w:rPr>
          <w:rFonts w:ascii="宋体" w:hAnsi="宋体" w:hint="eastAsia"/>
          <w:szCs w:val="21"/>
          <w:u w:val="single"/>
        </w:rPr>
        <w:t xml:space="preserve">朱女士  </w:t>
      </w:r>
    </w:p>
    <w:p w:rsidR="008F5525" w:rsidRDefault="005E523E">
      <w:pPr>
        <w:adjustRightInd w:val="0"/>
        <w:snapToGrid w:val="0"/>
        <w:spacing w:line="360" w:lineRule="auto"/>
        <w:ind w:firstLineChars="200" w:firstLine="420"/>
        <w:jc w:val="left"/>
        <w:rPr>
          <w:rFonts w:ascii="宋体" w:hAnsi="宋体"/>
          <w:szCs w:val="21"/>
        </w:rPr>
      </w:pPr>
      <w:r>
        <w:rPr>
          <w:rFonts w:ascii="宋体" w:hAnsi="宋体" w:hint="eastAsia"/>
          <w:szCs w:val="21"/>
        </w:rPr>
        <w:t xml:space="preserve">财务电话： </w:t>
      </w:r>
      <w:r>
        <w:rPr>
          <w:rFonts w:ascii="宋体" w:hAnsi="宋体" w:hint="eastAsia"/>
          <w:szCs w:val="21"/>
          <w:u w:val="single"/>
        </w:rPr>
        <w:t xml:space="preserve"> </w:t>
      </w:r>
      <w:r>
        <w:rPr>
          <w:rFonts w:ascii="宋体" w:hAnsi="宋体"/>
          <w:szCs w:val="21"/>
          <w:u w:val="single"/>
        </w:rPr>
        <w:t>0731-84434718</w:t>
      </w:r>
      <w:r>
        <w:rPr>
          <w:rFonts w:ascii="宋体" w:hAnsi="宋体" w:hint="eastAsia"/>
          <w:szCs w:val="21"/>
          <w:u w:val="single"/>
        </w:rPr>
        <w:t xml:space="preserve"> </w:t>
      </w:r>
    </w:p>
    <w:p w:rsidR="008F5525" w:rsidRDefault="005E523E">
      <w:pPr>
        <w:pStyle w:val="aa"/>
        <w:adjustRightInd w:val="0"/>
        <w:snapToGrid w:val="0"/>
        <w:spacing w:line="360" w:lineRule="auto"/>
        <w:ind w:leftChars="11" w:left="23" w:firstLineChars="250" w:firstLine="525"/>
        <w:jc w:val="right"/>
        <w:rPr>
          <w:rFonts w:hAnsi="宋体"/>
        </w:rPr>
      </w:pPr>
      <w:r>
        <w:rPr>
          <w:rFonts w:hAnsi="宋体" w:hint="eastAsia"/>
          <w:u w:val="single"/>
        </w:rPr>
        <w:t xml:space="preserve">  2020 </w:t>
      </w:r>
      <w:r>
        <w:rPr>
          <w:rFonts w:hAnsi="宋体" w:hint="eastAsia"/>
          <w:bCs/>
        </w:rPr>
        <w:t>年</w:t>
      </w:r>
      <w:r>
        <w:rPr>
          <w:rFonts w:hAnsi="宋体" w:hint="eastAsia"/>
          <w:bCs/>
          <w:u w:val="single"/>
        </w:rPr>
        <w:t xml:space="preserve"> </w:t>
      </w:r>
      <w:r>
        <w:rPr>
          <w:rFonts w:hAnsi="宋体" w:hint="eastAsia"/>
          <w:u w:val="single"/>
        </w:rPr>
        <w:t xml:space="preserve"> </w:t>
      </w:r>
      <w:r w:rsidR="00473BF7">
        <w:rPr>
          <w:rFonts w:hAnsi="宋体" w:hint="eastAsia"/>
          <w:u w:val="single"/>
        </w:rPr>
        <w:t>07</w:t>
      </w:r>
      <w:r>
        <w:rPr>
          <w:rFonts w:hAnsi="宋体" w:hint="eastAsia"/>
          <w:u w:val="single"/>
        </w:rPr>
        <w:t xml:space="preserve">  </w:t>
      </w:r>
      <w:r>
        <w:rPr>
          <w:rFonts w:hAnsi="宋体" w:hint="eastAsia"/>
          <w:bCs/>
        </w:rPr>
        <w:t>月</w:t>
      </w:r>
      <w:r>
        <w:rPr>
          <w:rFonts w:hAnsi="宋体" w:hint="eastAsia"/>
          <w:bCs/>
          <w:u w:val="single"/>
        </w:rPr>
        <w:t xml:space="preserve"> </w:t>
      </w:r>
      <w:r>
        <w:rPr>
          <w:rFonts w:hAnsi="宋体" w:hint="eastAsia"/>
          <w:u w:val="single"/>
        </w:rPr>
        <w:t xml:space="preserve"> </w:t>
      </w:r>
      <w:r w:rsidR="00473BF7">
        <w:rPr>
          <w:rFonts w:hAnsi="宋体" w:hint="eastAsia"/>
          <w:u w:val="single"/>
        </w:rPr>
        <w:t>08</w:t>
      </w:r>
      <w:r>
        <w:rPr>
          <w:rFonts w:hAnsi="宋体" w:hint="eastAsia"/>
          <w:u w:val="single"/>
        </w:rPr>
        <w:t xml:space="preserve">  </w:t>
      </w:r>
      <w:r>
        <w:rPr>
          <w:rFonts w:hAnsi="宋体" w:hint="eastAsia"/>
          <w:bCs/>
        </w:rPr>
        <w:t>日</w:t>
      </w:r>
    </w:p>
    <w:p w:rsidR="008F5525" w:rsidRDefault="005E523E">
      <w:pPr>
        <w:pStyle w:val="3"/>
        <w:adjustRightInd w:val="0"/>
        <w:snapToGrid w:val="0"/>
        <w:spacing w:before="0" w:after="0" w:line="360" w:lineRule="auto"/>
        <w:rPr>
          <w:rFonts w:ascii="宋体" w:hAnsi="宋体"/>
          <w:sz w:val="21"/>
          <w:szCs w:val="21"/>
        </w:rPr>
      </w:pPr>
      <w:r>
        <w:rPr>
          <w:rFonts w:ascii="黑体" w:eastAsia="黑体" w:hAnsi="黑体"/>
          <w:b w:val="0"/>
          <w:sz w:val="21"/>
          <w:szCs w:val="21"/>
        </w:rPr>
        <w:br w:type="page"/>
      </w:r>
      <w:bookmarkStart w:id="21" w:name="_Toc38613378"/>
      <w:r>
        <w:rPr>
          <w:rFonts w:ascii="宋体" w:hAnsi="宋体" w:hint="eastAsia"/>
          <w:sz w:val="21"/>
          <w:szCs w:val="21"/>
        </w:rPr>
        <w:lastRenderedPageBreak/>
        <w:t>附件：</w:t>
      </w:r>
      <w:r>
        <w:rPr>
          <w:rFonts w:ascii="宋体" w:hAnsi="宋体" w:hint="eastAsia"/>
          <w:spacing w:val="-3"/>
          <w:sz w:val="21"/>
          <w:szCs w:val="21"/>
        </w:rPr>
        <w:t>确</w:t>
      </w:r>
      <w:r>
        <w:rPr>
          <w:rFonts w:ascii="宋体" w:hAnsi="宋体" w:hint="eastAsia"/>
          <w:sz w:val="21"/>
          <w:szCs w:val="21"/>
        </w:rPr>
        <w:t>认通知</w:t>
      </w:r>
      <w:bookmarkEnd w:id="7"/>
      <w:bookmarkEnd w:id="21"/>
    </w:p>
    <w:p w:rsidR="008F5525" w:rsidRDefault="005E523E">
      <w:pPr>
        <w:autoSpaceDE w:val="0"/>
        <w:autoSpaceDN w:val="0"/>
        <w:adjustRightInd w:val="0"/>
        <w:snapToGrid w:val="0"/>
        <w:spacing w:beforeLines="50" w:before="156" w:line="360" w:lineRule="auto"/>
        <w:ind w:right="3816"/>
        <w:jc w:val="center"/>
        <w:rPr>
          <w:rFonts w:ascii="黑体" w:eastAsia="黑体" w:hAnsi="黑体" w:cs="微软雅黑"/>
          <w:b/>
          <w:kern w:val="0"/>
          <w:sz w:val="28"/>
          <w:szCs w:val="28"/>
        </w:rPr>
      </w:pPr>
      <w:r>
        <w:rPr>
          <w:rFonts w:ascii="黑体" w:eastAsia="黑体" w:hAnsi="黑体" w:cs="微软雅黑" w:hint="eastAsia"/>
          <w:kern w:val="0"/>
          <w:position w:val="-3"/>
          <w:sz w:val="28"/>
          <w:szCs w:val="28"/>
        </w:rPr>
        <w:t xml:space="preserve">                      </w:t>
      </w:r>
      <w:r>
        <w:rPr>
          <w:rFonts w:ascii="黑体" w:eastAsia="黑体" w:hAnsi="黑体" w:cs="微软雅黑" w:hint="eastAsia"/>
          <w:b/>
          <w:kern w:val="0"/>
          <w:position w:val="-3"/>
          <w:sz w:val="28"/>
          <w:szCs w:val="28"/>
        </w:rPr>
        <w:t xml:space="preserve"> 确认通知</w:t>
      </w:r>
    </w:p>
    <w:p w:rsidR="008F5525" w:rsidRDefault="005E523E">
      <w:pPr>
        <w:tabs>
          <w:tab w:val="left" w:pos="1980"/>
        </w:tabs>
        <w:autoSpaceDE w:val="0"/>
        <w:autoSpaceDN w:val="0"/>
        <w:adjustRightInd w:val="0"/>
        <w:snapToGrid w:val="0"/>
        <w:spacing w:beforeLines="50" w:before="156" w:line="360" w:lineRule="auto"/>
        <w:ind w:right="-20"/>
        <w:jc w:val="left"/>
        <w:rPr>
          <w:rFonts w:ascii="宋体" w:hAnsi="宋体" w:cs="微软雅黑"/>
          <w:spacing w:val="-108"/>
          <w:kern w:val="0"/>
          <w:position w:val="-2"/>
          <w:szCs w:val="21"/>
        </w:rPr>
      </w:pP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（采购人、采购代理机构</w:t>
      </w:r>
      <w:r>
        <w:rPr>
          <w:rFonts w:ascii="宋体" w:hAnsi="宋体" w:cs="微软雅黑" w:hint="eastAsia"/>
          <w:spacing w:val="-2"/>
          <w:kern w:val="0"/>
          <w:szCs w:val="21"/>
        </w:rPr>
        <w:t>）：</w:t>
      </w:r>
    </w:p>
    <w:p w:rsidR="008F5525" w:rsidRDefault="005E523E">
      <w:pPr>
        <w:tabs>
          <w:tab w:val="left" w:pos="1980"/>
        </w:tabs>
        <w:autoSpaceDE w:val="0"/>
        <w:autoSpaceDN w:val="0"/>
        <w:adjustRightInd w:val="0"/>
        <w:snapToGrid w:val="0"/>
        <w:spacing w:beforeLines="50" w:before="156" w:line="360" w:lineRule="auto"/>
        <w:ind w:right="-23" w:firstLineChars="200" w:firstLine="420"/>
        <w:jc w:val="left"/>
        <w:rPr>
          <w:rFonts w:ascii="宋体" w:hAnsi="宋体" w:cs="微软雅黑"/>
          <w:kern w:val="0"/>
          <w:szCs w:val="21"/>
        </w:rPr>
      </w:pPr>
      <w:r>
        <w:rPr>
          <w:rFonts w:ascii="宋体" w:hAnsi="宋体" w:cs="微软雅黑" w:hint="eastAsia"/>
          <w:kern w:val="0"/>
          <w:position w:val="-2"/>
          <w:szCs w:val="21"/>
        </w:rPr>
        <w:t>我单位</w:t>
      </w:r>
      <w:r>
        <w:rPr>
          <w:rFonts w:ascii="宋体" w:hAnsi="宋体" w:cs="微软雅黑" w:hint="eastAsia"/>
          <w:spacing w:val="-2"/>
          <w:kern w:val="0"/>
          <w:position w:val="-2"/>
          <w:szCs w:val="21"/>
        </w:rPr>
        <w:t>已</w:t>
      </w:r>
      <w:r>
        <w:rPr>
          <w:rFonts w:ascii="宋体" w:hAnsi="宋体" w:cs="微软雅黑" w:hint="eastAsia"/>
          <w:kern w:val="0"/>
          <w:position w:val="-2"/>
          <w:szCs w:val="21"/>
        </w:rPr>
        <w:t>于</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2020 </w:t>
      </w:r>
      <w:r>
        <w:rPr>
          <w:rFonts w:ascii="宋体" w:hAnsi="宋体" w:cs="微软雅黑" w:hint="eastAsia"/>
          <w:spacing w:val="1"/>
          <w:kern w:val="0"/>
          <w:position w:val="-2"/>
          <w:szCs w:val="21"/>
        </w:rPr>
        <w:t>年</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月</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2"/>
          <w:kern w:val="0"/>
          <w:position w:val="-2"/>
          <w:szCs w:val="21"/>
        </w:rPr>
        <w:t>日</w:t>
      </w:r>
      <w:r>
        <w:rPr>
          <w:rFonts w:ascii="宋体" w:hAnsi="宋体" w:cs="微软雅黑" w:hint="eastAsia"/>
          <w:kern w:val="0"/>
          <w:position w:val="-2"/>
          <w:szCs w:val="21"/>
        </w:rPr>
        <w:t>收</w:t>
      </w:r>
      <w:r>
        <w:rPr>
          <w:rFonts w:ascii="宋体" w:hAnsi="宋体" w:cs="微软雅黑" w:hint="eastAsia"/>
          <w:spacing w:val="-2"/>
          <w:kern w:val="0"/>
          <w:position w:val="-2"/>
          <w:szCs w:val="21"/>
        </w:rPr>
        <w:t>到</w:t>
      </w:r>
      <w:r>
        <w:rPr>
          <w:rFonts w:ascii="宋体" w:hAnsi="宋体" w:cs="微软雅黑" w:hint="eastAsia"/>
          <w:kern w:val="0"/>
          <w:position w:val="-2"/>
          <w:szCs w:val="21"/>
        </w:rPr>
        <w:t>你单位</w:t>
      </w:r>
      <w:r>
        <w:rPr>
          <w:rFonts w:ascii="宋体" w:hAnsi="宋体" w:cs="微软雅黑" w:hint="eastAsia"/>
          <w:w w:val="169"/>
          <w:kern w:val="0"/>
          <w:position w:val="-2"/>
          <w:szCs w:val="21"/>
          <w:u w:val="single"/>
        </w:rPr>
        <w:t xml:space="preserve">2020 </w:t>
      </w:r>
      <w:r>
        <w:rPr>
          <w:rFonts w:ascii="宋体" w:hAnsi="宋体" w:cs="微软雅黑" w:hint="eastAsia"/>
          <w:kern w:val="0"/>
          <w:position w:val="-2"/>
          <w:szCs w:val="21"/>
        </w:rPr>
        <w:t>年</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spacing w:val="1"/>
          <w:kern w:val="0"/>
          <w:position w:val="-2"/>
          <w:szCs w:val="21"/>
        </w:rPr>
        <w:t>月</w:t>
      </w:r>
      <w:r>
        <w:rPr>
          <w:rFonts w:ascii="宋体" w:hAnsi="宋体" w:cs="微软雅黑"/>
          <w:w w:val="169"/>
          <w:kern w:val="0"/>
          <w:position w:val="-2"/>
          <w:szCs w:val="21"/>
          <w:u w:val="single"/>
        </w:rPr>
        <w:t xml:space="preserve"> </w:t>
      </w:r>
      <w:r>
        <w:rPr>
          <w:rFonts w:ascii="宋体" w:hAnsi="宋体" w:cs="微软雅黑" w:hint="eastAsia"/>
          <w:w w:val="169"/>
          <w:kern w:val="0"/>
          <w:position w:val="-2"/>
          <w:szCs w:val="21"/>
          <w:u w:val="single"/>
        </w:rPr>
        <w:t xml:space="preserve">   </w:t>
      </w:r>
      <w:r>
        <w:rPr>
          <w:rFonts w:ascii="宋体" w:hAnsi="宋体" w:cs="微软雅黑" w:hint="eastAsia"/>
          <w:kern w:val="0"/>
          <w:position w:val="-2"/>
          <w:szCs w:val="21"/>
        </w:rPr>
        <w:t>日发</w:t>
      </w:r>
      <w:r>
        <w:rPr>
          <w:rFonts w:ascii="宋体" w:hAnsi="宋体" w:cs="微软雅黑" w:hint="eastAsia"/>
          <w:spacing w:val="-2"/>
          <w:kern w:val="0"/>
          <w:position w:val="-2"/>
          <w:szCs w:val="21"/>
        </w:rPr>
        <w:t>出</w:t>
      </w:r>
      <w:r>
        <w:rPr>
          <w:rFonts w:ascii="宋体" w:hAnsi="宋体" w:cs="微软雅黑" w:hint="eastAsia"/>
          <w:kern w:val="0"/>
          <w:position w:val="-2"/>
          <w:szCs w:val="21"/>
        </w:rPr>
        <w:t>的</w:t>
      </w:r>
      <w:r>
        <w:rPr>
          <w:rFonts w:ascii="宋体" w:hAnsi="宋体" w:hint="eastAsia"/>
          <w:bCs/>
          <w:szCs w:val="21"/>
          <w:u w:val="single"/>
        </w:rPr>
        <w:t>湖南省交通运输厅机关车辆智能门禁系统升级改造项目</w:t>
      </w:r>
      <w:r>
        <w:rPr>
          <w:rFonts w:ascii="宋体" w:hAnsi="宋体" w:cs="微软雅黑" w:hint="eastAsia"/>
          <w:spacing w:val="-2"/>
          <w:kern w:val="0"/>
          <w:position w:val="-2"/>
          <w:szCs w:val="21"/>
        </w:rPr>
        <w:t>（</w:t>
      </w:r>
      <w:r>
        <w:rPr>
          <w:rFonts w:ascii="宋体" w:hAnsi="宋体" w:cs="微软雅黑" w:hint="eastAsia"/>
          <w:kern w:val="0"/>
          <w:position w:val="-2"/>
          <w:szCs w:val="21"/>
        </w:rPr>
        <w:t>项</w:t>
      </w:r>
      <w:r>
        <w:rPr>
          <w:rFonts w:ascii="宋体" w:hAnsi="宋体" w:cs="微软雅黑" w:hint="eastAsia"/>
          <w:spacing w:val="-2"/>
          <w:kern w:val="0"/>
          <w:position w:val="-2"/>
          <w:szCs w:val="21"/>
        </w:rPr>
        <w:t>目</w:t>
      </w:r>
      <w:r>
        <w:rPr>
          <w:rFonts w:ascii="宋体" w:hAnsi="宋体" w:cs="微软雅黑" w:hint="eastAsia"/>
          <w:kern w:val="0"/>
          <w:position w:val="-2"/>
          <w:szCs w:val="21"/>
        </w:rPr>
        <w:t>名称</w:t>
      </w:r>
      <w:r>
        <w:rPr>
          <w:rFonts w:ascii="宋体" w:hAnsi="宋体" w:cs="微软雅黑" w:hint="eastAsia"/>
          <w:spacing w:val="-22"/>
          <w:kern w:val="0"/>
          <w:position w:val="-2"/>
          <w:szCs w:val="21"/>
        </w:rPr>
        <w:t>）</w:t>
      </w:r>
      <w:r>
        <w:rPr>
          <w:rFonts w:ascii="宋体" w:hAnsi="宋体" w:cs="微软雅黑" w:hint="eastAsia"/>
          <w:kern w:val="0"/>
          <w:position w:val="-2"/>
          <w:szCs w:val="21"/>
        </w:rPr>
        <w:t>谈判邀</w:t>
      </w:r>
      <w:r>
        <w:rPr>
          <w:rFonts w:ascii="宋体" w:hAnsi="宋体" w:cs="微软雅黑" w:hint="eastAsia"/>
          <w:spacing w:val="-2"/>
          <w:kern w:val="0"/>
          <w:position w:val="-2"/>
          <w:szCs w:val="21"/>
        </w:rPr>
        <w:t>请</w:t>
      </w:r>
      <w:r>
        <w:rPr>
          <w:rFonts w:ascii="宋体" w:hAnsi="宋体" w:cs="微软雅黑" w:hint="eastAsia"/>
          <w:spacing w:val="-22"/>
          <w:kern w:val="0"/>
          <w:position w:val="-2"/>
          <w:szCs w:val="21"/>
        </w:rPr>
        <w:t>，</w:t>
      </w:r>
      <w:r>
        <w:rPr>
          <w:rFonts w:ascii="宋体" w:hAnsi="宋体" w:cs="微软雅黑" w:hint="eastAsia"/>
          <w:spacing w:val="-2"/>
          <w:kern w:val="0"/>
          <w:position w:val="-2"/>
          <w:szCs w:val="21"/>
        </w:rPr>
        <w:t>确</w:t>
      </w:r>
      <w:r>
        <w:rPr>
          <w:rFonts w:ascii="宋体" w:hAnsi="宋体" w:cs="微软雅黑" w:hint="eastAsia"/>
          <w:kern w:val="0"/>
          <w:position w:val="-2"/>
          <w:szCs w:val="21"/>
        </w:rPr>
        <w:t>认</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r>
        <w:rPr>
          <w:rFonts w:ascii="宋体" w:hAnsi="宋体" w:cs="微软雅黑" w:hint="eastAsia"/>
          <w:spacing w:val="-2"/>
          <w:kern w:val="0"/>
          <w:position w:val="-2"/>
          <w:szCs w:val="21"/>
        </w:rPr>
        <w:t>（参</w:t>
      </w:r>
      <w:r>
        <w:rPr>
          <w:rFonts w:ascii="宋体" w:hAnsi="宋体" w:cs="微软雅黑" w:hint="eastAsia"/>
          <w:kern w:val="0"/>
          <w:szCs w:val="21"/>
        </w:rPr>
        <w:t>加</w:t>
      </w:r>
      <w:r>
        <w:rPr>
          <w:rFonts w:ascii="宋体" w:hAnsi="宋体"/>
          <w:spacing w:val="-1"/>
          <w:kern w:val="0"/>
          <w:szCs w:val="21"/>
        </w:rPr>
        <w:t>/</w:t>
      </w:r>
      <w:r>
        <w:rPr>
          <w:rFonts w:ascii="宋体" w:hAnsi="宋体" w:cs="微软雅黑" w:hint="eastAsia"/>
          <w:kern w:val="0"/>
          <w:szCs w:val="21"/>
        </w:rPr>
        <w:t>不</w:t>
      </w:r>
      <w:r>
        <w:rPr>
          <w:rFonts w:ascii="宋体" w:hAnsi="宋体" w:cs="微软雅黑" w:hint="eastAsia"/>
          <w:spacing w:val="-2"/>
          <w:kern w:val="0"/>
          <w:szCs w:val="21"/>
        </w:rPr>
        <w:t>参</w:t>
      </w:r>
      <w:r>
        <w:rPr>
          <w:rFonts w:ascii="宋体" w:hAnsi="宋体" w:cs="微软雅黑" w:hint="eastAsia"/>
          <w:kern w:val="0"/>
          <w:szCs w:val="21"/>
        </w:rPr>
        <w:t>加</w:t>
      </w:r>
      <w:r>
        <w:rPr>
          <w:rFonts w:ascii="宋体" w:hAnsi="宋体" w:cs="微软雅黑" w:hint="eastAsia"/>
          <w:spacing w:val="-2"/>
          <w:kern w:val="0"/>
          <w:szCs w:val="21"/>
        </w:rPr>
        <w:t>）</w:t>
      </w:r>
      <w:r>
        <w:rPr>
          <w:rFonts w:ascii="宋体" w:hAnsi="宋体" w:cs="微软雅黑" w:hint="eastAsia"/>
          <w:kern w:val="0"/>
          <w:szCs w:val="21"/>
        </w:rPr>
        <w:t>谈判采购。</w:t>
      </w:r>
    </w:p>
    <w:p w:rsidR="008F5525" w:rsidRDefault="005E523E">
      <w:pPr>
        <w:autoSpaceDE w:val="0"/>
        <w:autoSpaceDN w:val="0"/>
        <w:adjustRightInd w:val="0"/>
        <w:snapToGrid w:val="0"/>
        <w:spacing w:beforeLines="50" w:before="156" w:line="360" w:lineRule="auto"/>
        <w:ind w:left="487" w:right="7230"/>
        <w:jc w:val="center"/>
        <w:rPr>
          <w:rFonts w:ascii="宋体" w:hAnsi="宋体" w:cs="微软雅黑"/>
          <w:kern w:val="0"/>
          <w:szCs w:val="21"/>
        </w:rPr>
      </w:pPr>
      <w:r>
        <w:rPr>
          <w:rFonts w:ascii="宋体" w:hAnsi="宋体" w:cs="微软雅黑" w:hint="eastAsia"/>
          <w:spacing w:val="-2"/>
          <w:kern w:val="0"/>
          <w:position w:val="-4"/>
          <w:szCs w:val="21"/>
        </w:rPr>
        <w:t>特</w:t>
      </w:r>
      <w:r>
        <w:rPr>
          <w:rFonts w:ascii="宋体" w:hAnsi="宋体" w:cs="微软雅黑" w:hint="eastAsia"/>
          <w:kern w:val="0"/>
          <w:position w:val="-4"/>
          <w:szCs w:val="21"/>
        </w:rPr>
        <w:t>此</w:t>
      </w:r>
      <w:r>
        <w:rPr>
          <w:rFonts w:ascii="宋体" w:hAnsi="宋体" w:cs="微软雅黑" w:hint="eastAsia"/>
          <w:spacing w:val="-2"/>
          <w:kern w:val="0"/>
          <w:position w:val="-4"/>
          <w:szCs w:val="21"/>
        </w:rPr>
        <w:t>确</w:t>
      </w:r>
      <w:r>
        <w:rPr>
          <w:rFonts w:ascii="宋体" w:hAnsi="宋体" w:cs="微软雅黑" w:hint="eastAsia"/>
          <w:kern w:val="0"/>
          <w:position w:val="-4"/>
          <w:szCs w:val="21"/>
        </w:rPr>
        <w:t>认。</w:t>
      </w:r>
    </w:p>
    <w:p w:rsidR="008F5525" w:rsidRDefault="008F5525">
      <w:pPr>
        <w:autoSpaceDE w:val="0"/>
        <w:autoSpaceDN w:val="0"/>
        <w:adjustRightInd w:val="0"/>
        <w:snapToGrid w:val="0"/>
        <w:spacing w:beforeLines="50" w:before="156" w:line="360" w:lineRule="auto"/>
        <w:jc w:val="left"/>
        <w:rPr>
          <w:rFonts w:ascii="宋体" w:hAnsi="宋体" w:cs="微软雅黑"/>
          <w:kern w:val="0"/>
          <w:sz w:val="20"/>
          <w:szCs w:val="20"/>
        </w:rPr>
      </w:pPr>
    </w:p>
    <w:p w:rsidR="008F5525" w:rsidRDefault="005E523E">
      <w:pPr>
        <w:tabs>
          <w:tab w:val="left" w:pos="7220"/>
        </w:tabs>
        <w:autoSpaceDE w:val="0"/>
        <w:autoSpaceDN w:val="0"/>
        <w:adjustRightInd w:val="0"/>
        <w:snapToGrid w:val="0"/>
        <w:spacing w:beforeLines="50" w:before="156" w:line="360" w:lineRule="auto"/>
        <w:ind w:left="3041" w:right="-20"/>
        <w:jc w:val="left"/>
        <w:rPr>
          <w:rFonts w:ascii="宋体" w:hAnsi="宋体" w:cs="微软雅黑"/>
          <w:kern w:val="0"/>
          <w:szCs w:val="21"/>
        </w:rPr>
      </w:pPr>
      <w:r>
        <w:rPr>
          <w:rFonts w:ascii="宋体" w:hAnsi="宋体" w:cs="微软雅黑" w:hint="eastAsia"/>
          <w:kern w:val="0"/>
          <w:position w:val="-2"/>
          <w:szCs w:val="21"/>
        </w:rPr>
        <w:t>单</w:t>
      </w:r>
      <w:r>
        <w:rPr>
          <w:rFonts w:ascii="宋体" w:hAnsi="宋体" w:cs="微软雅黑" w:hint="eastAsia"/>
          <w:spacing w:val="-2"/>
          <w:kern w:val="0"/>
          <w:position w:val="-2"/>
          <w:szCs w:val="21"/>
        </w:rPr>
        <w:t>位</w:t>
      </w:r>
      <w:r>
        <w:rPr>
          <w:rFonts w:ascii="宋体" w:hAnsi="宋体" w:cs="微软雅黑" w:hint="eastAsia"/>
          <w:kern w:val="0"/>
          <w:position w:val="-2"/>
          <w:szCs w:val="21"/>
        </w:rPr>
        <w:t>名</w:t>
      </w:r>
      <w:r>
        <w:rPr>
          <w:rFonts w:ascii="宋体" w:hAnsi="宋体" w:cs="微软雅黑" w:hint="eastAsia"/>
          <w:spacing w:val="-2"/>
          <w:kern w:val="0"/>
          <w:position w:val="-2"/>
          <w:szCs w:val="21"/>
        </w:rPr>
        <w:t>称（盖单位公章）</w:t>
      </w:r>
      <w:r>
        <w:rPr>
          <w:rFonts w:ascii="宋体" w:hAnsi="宋体" w:cs="微软雅黑" w:hint="eastAsia"/>
          <w:kern w:val="0"/>
          <w:position w:val="-2"/>
          <w:szCs w:val="21"/>
        </w:rPr>
        <w:t>：</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p>
    <w:p w:rsidR="008F5525" w:rsidRDefault="005E523E">
      <w:pPr>
        <w:tabs>
          <w:tab w:val="left" w:pos="7760"/>
        </w:tabs>
        <w:autoSpaceDE w:val="0"/>
        <w:autoSpaceDN w:val="0"/>
        <w:adjustRightInd w:val="0"/>
        <w:snapToGrid w:val="0"/>
        <w:spacing w:beforeLines="50" w:before="156" w:line="360" w:lineRule="auto"/>
        <w:ind w:left="3041" w:right="-20"/>
        <w:jc w:val="left"/>
        <w:rPr>
          <w:rFonts w:ascii="宋体" w:hAnsi="宋体" w:cs="微软雅黑"/>
          <w:kern w:val="0"/>
          <w:szCs w:val="21"/>
        </w:rPr>
      </w:pPr>
      <w:r>
        <w:rPr>
          <w:rFonts w:ascii="宋体" w:hAnsi="宋体" w:cs="微软雅黑" w:hint="eastAsia"/>
          <w:kern w:val="0"/>
          <w:position w:val="-2"/>
          <w:szCs w:val="21"/>
        </w:rPr>
        <w:t>法定</w:t>
      </w:r>
      <w:r>
        <w:rPr>
          <w:rFonts w:ascii="宋体" w:hAnsi="宋体" w:cs="微软雅黑" w:hint="eastAsia"/>
          <w:spacing w:val="-2"/>
          <w:kern w:val="0"/>
          <w:position w:val="-2"/>
          <w:szCs w:val="21"/>
        </w:rPr>
        <w:t>代</w:t>
      </w:r>
      <w:r>
        <w:rPr>
          <w:rFonts w:ascii="宋体" w:hAnsi="宋体" w:cs="微软雅黑" w:hint="eastAsia"/>
          <w:kern w:val="0"/>
          <w:position w:val="-2"/>
          <w:szCs w:val="21"/>
        </w:rPr>
        <w:t>表</w:t>
      </w:r>
      <w:r>
        <w:rPr>
          <w:rFonts w:ascii="宋体" w:hAnsi="宋体" w:cs="微软雅黑" w:hint="eastAsia"/>
          <w:spacing w:val="-2"/>
          <w:kern w:val="0"/>
          <w:position w:val="-2"/>
          <w:szCs w:val="21"/>
        </w:rPr>
        <w:t>人</w:t>
      </w:r>
      <w:r>
        <w:rPr>
          <w:rFonts w:ascii="宋体" w:hAnsi="宋体" w:cs="微软雅黑" w:hint="eastAsia"/>
          <w:kern w:val="0"/>
          <w:position w:val="-2"/>
          <w:szCs w:val="21"/>
        </w:rPr>
        <w:t>（或</w:t>
      </w:r>
      <w:r>
        <w:rPr>
          <w:rFonts w:ascii="宋体" w:hAnsi="宋体" w:cs="微软雅黑" w:hint="eastAsia"/>
          <w:spacing w:val="-2"/>
          <w:kern w:val="0"/>
          <w:position w:val="-2"/>
          <w:szCs w:val="21"/>
        </w:rPr>
        <w:t>授权代表人）</w:t>
      </w:r>
      <w:r>
        <w:rPr>
          <w:rFonts w:hint="eastAsia"/>
        </w:rPr>
        <w:t>（签字或印章）：</w:t>
      </w:r>
      <w:r>
        <w:rPr>
          <w:rFonts w:ascii="宋体" w:hAnsi="宋体" w:cs="微软雅黑"/>
          <w:spacing w:val="43"/>
          <w:kern w:val="0"/>
          <w:position w:val="-2"/>
          <w:szCs w:val="21"/>
          <w:u w:val="single"/>
        </w:rPr>
        <w:t xml:space="preserve"> </w:t>
      </w:r>
      <w:r>
        <w:rPr>
          <w:rFonts w:ascii="宋体" w:hAnsi="宋体" w:cs="微软雅黑" w:hint="eastAsia"/>
          <w:spacing w:val="43"/>
          <w:kern w:val="0"/>
          <w:position w:val="-2"/>
          <w:szCs w:val="21"/>
          <w:u w:val="single"/>
        </w:rPr>
        <w:t xml:space="preserve">       </w:t>
      </w:r>
    </w:p>
    <w:p w:rsidR="008F5525" w:rsidRDefault="005E523E">
      <w:pPr>
        <w:tabs>
          <w:tab w:val="left" w:pos="5380"/>
          <w:tab w:val="left" w:pos="6520"/>
          <w:tab w:val="left" w:pos="7680"/>
        </w:tabs>
        <w:autoSpaceDE w:val="0"/>
        <w:autoSpaceDN w:val="0"/>
        <w:adjustRightInd w:val="0"/>
        <w:snapToGrid w:val="0"/>
        <w:spacing w:beforeLines="50" w:before="156" w:line="360" w:lineRule="auto"/>
        <w:ind w:left="4435" w:right="-20"/>
        <w:jc w:val="left"/>
        <w:rPr>
          <w:rFonts w:ascii="宋体" w:hAnsi="宋体" w:cs="微软雅黑"/>
          <w:kern w:val="0"/>
          <w:szCs w:val="21"/>
        </w:rPr>
      </w:pPr>
      <w:r>
        <w:rPr>
          <w:rFonts w:ascii="宋体" w:hAnsi="宋体" w:cs="微软雅黑"/>
          <w:w w:val="169"/>
          <w:kern w:val="0"/>
          <w:szCs w:val="21"/>
          <w:u w:val="single"/>
        </w:rPr>
        <w:t xml:space="preserve"> </w:t>
      </w:r>
      <w:r>
        <w:rPr>
          <w:rFonts w:ascii="宋体" w:hAnsi="宋体" w:cs="微软雅黑" w:hint="eastAsia"/>
          <w:w w:val="169"/>
          <w:kern w:val="0"/>
          <w:szCs w:val="21"/>
          <w:u w:val="single"/>
        </w:rPr>
        <w:t xml:space="preserve">   </w:t>
      </w:r>
      <w:r>
        <w:rPr>
          <w:rFonts w:ascii="宋体" w:hAnsi="宋体" w:cs="微软雅黑" w:hint="eastAsia"/>
          <w:kern w:val="0"/>
          <w:szCs w:val="21"/>
        </w:rPr>
        <w:t xml:space="preserve">年 </w:t>
      </w:r>
      <w:r>
        <w:rPr>
          <w:rFonts w:ascii="宋体" w:hAnsi="宋体" w:cs="微软雅黑"/>
          <w:spacing w:val="43"/>
          <w:kern w:val="0"/>
          <w:szCs w:val="21"/>
          <w:u w:val="single"/>
        </w:rPr>
        <w:t xml:space="preserve"> </w:t>
      </w:r>
      <w:r>
        <w:rPr>
          <w:rFonts w:ascii="宋体" w:hAnsi="宋体" w:cs="微软雅黑" w:hint="eastAsia"/>
          <w:spacing w:val="43"/>
          <w:kern w:val="0"/>
          <w:szCs w:val="21"/>
          <w:u w:val="single"/>
        </w:rPr>
        <w:t xml:space="preserve">  </w:t>
      </w:r>
      <w:r>
        <w:rPr>
          <w:rFonts w:ascii="宋体" w:hAnsi="宋体" w:cs="微软雅黑" w:hint="eastAsia"/>
          <w:spacing w:val="-2"/>
          <w:kern w:val="0"/>
          <w:szCs w:val="21"/>
        </w:rPr>
        <w:t>月</w:t>
      </w:r>
      <w:r>
        <w:rPr>
          <w:rFonts w:ascii="宋体" w:hAnsi="宋体" w:cs="微软雅黑"/>
          <w:spacing w:val="43"/>
          <w:kern w:val="0"/>
          <w:szCs w:val="21"/>
          <w:u w:val="single"/>
        </w:rPr>
        <w:t xml:space="preserve"> </w:t>
      </w:r>
      <w:r>
        <w:rPr>
          <w:rFonts w:ascii="宋体" w:hAnsi="宋体" w:cs="微软雅黑" w:hint="eastAsia"/>
          <w:spacing w:val="43"/>
          <w:kern w:val="0"/>
          <w:szCs w:val="21"/>
          <w:u w:val="single"/>
        </w:rPr>
        <w:t xml:space="preserve"> </w:t>
      </w:r>
      <w:r>
        <w:rPr>
          <w:rFonts w:ascii="宋体" w:hAnsi="宋体" w:cs="微软雅黑" w:hint="eastAsia"/>
          <w:kern w:val="0"/>
          <w:szCs w:val="21"/>
        </w:rPr>
        <w:t>日</w:t>
      </w:r>
    </w:p>
    <w:p w:rsidR="008F5525" w:rsidRDefault="008F5525">
      <w:pPr>
        <w:adjustRightInd w:val="0"/>
        <w:snapToGrid w:val="0"/>
        <w:spacing w:beforeLines="50" w:before="156" w:line="360" w:lineRule="auto"/>
        <w:ind w:firstLineChars="3100" w:firstLine="6510"/>
        <w:rPr>
          <w:rFonts w:ascii="宋体" w:hAnsi="宋体"/>
          <w:szCs w:val="21"/>
        </w:rPr>
      </w:pPr>
    </w:p>
    <w:p w:rsidR="008F5525" w:rsidRDefault="008F5525">
      <w:pPr>
        <w:adjustRightInd w:val="0"/>
        <w:snapToGrid w:val="0"/>
        <w:spacing w:beforeLines="50" w:before="156" w:line="360" w:lineRule="auto"/>
        <w:ind w:firstLineChars="3100" w:firstLine="6535"/>
        <w:rPr>
          <w:rFonts w:ascii="宋体" w:hAnsi="宋体"/>
          <w:b/>
          <w:szCs w:val="21"/>
          <w:u w:val="single"/>
        </w:rPr>
      </w:pPr>
    </w:p>
    <w:p w:rsidR="008F5525" w:rsidRDefault="005E523E">
      <w:pPr>
        <w:pStyle w:val="1"/>
        <w:adjustRightInd w:val="0"/>
        <w:snapToGrid w:val="0"/>
        <w:spacing w:beforeLines="50" w:before="156" w:line="360" w:lineRule="auto"/>
        <w:rPr>
          <w:rFonts w:ascii="黑体" w:eastAsia="黑体" w:hAnsi="黑体"/>
          <w:sz w:val="32"/>
          <w:szCs w:val="32"/>
        </w:rPr>
      </w:pPr>
      <w:r>
        <w:rPr>
          <w:rFonts w:ascii="黑体" w:eastAsia="黑体" w:hAnsi="黑体"/>
          <w:sz w:val="32"/>
          <w:szCs w:val="32"/>
        </w:rPr>
        <w:br w:type="page"/>
      </w:r>
      <w:bookmarkStart w:id="22" w:name="_Toc38613379"/>
      <w:r>
        <w:rPr>
          <w:rFonts w:ascii="黑体" w:eastAsia="黑体" w:hAnsi="黑体" w:hint="eastAsia"/>
          <w:sz w:val="32"/>
          <w:szCs w:val="32"/>
        </w:rPr>
        <w:lastRenderedPageBreak/>
        <w:t>第二章 谈判须知</w:t>
      </w:r>
      <w:bookmarkEnd w:id="22"/>
    </w:p>
    <w:p w:rsidR="008F5525" w:rsidRDefault="005E523E">
      <w:pPr>
        <w:pStyle w:val="2"/>
        <w:adjustRightInd w:val="0"/>
        <w:snapToGrid w:val="0"/>
        <w:spacing w:beforeLines="50" w:before="156"/>
        <w:jc w:val="center"/>
        <w:rPr>
          <w:rFonts w:ascii="黑体" w:eastAsia="黑体" w:hAnsi="黑体"/>
          <w:sz w:val="28"/>
          <w:szCs w:val="28"/>
        </w:rPr>
      </w:pPr>
      <w:bookmarkStart w:id="23" w:name="_Toc38613380"/>
      <w:r>
        <w:rPr>
          <w:rFonts w:ascii="黑体" w:eastAsia="黑体" w:hAnsi="黑体" w:hint="eastAsia"/>
          <w:sz w:val="28"/>
          <w:szCs w:val="28"/>
        </w:rPr>
        <w:t>第一节 谈判须知前附表</w:t>
      </w:r>
      <w:bookmarkEnd w:id="23"/>
    </w:p>
    <w:tbl>
      <w:tblPr>
        <w:tblW w:w="925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22"/>
        <w:gridCol w:w="2182"/>
        <w:gridCol w:w="5448"/>
      </w:tblGrid>
      <w:tr w:rsidR="008F5525">
        <w:trPr>
          <w:cantSplit/>
          <w:trHeight w:val="7"/>
          <w:tblHeader/>
          <w:jc w:val="center"/>
        </w:trPr>
        <w:tc>
          <w:tcPr>
            <w:tcW w:w="1622" w:type="dxa"/>
            <w:vAlign w:val="center"/>
          </w:tcPr>
          <w:p w:rsidR="008F5525" w:rsidRDefault="005E523E">
            <w:pPr>
              <w:adjustRightInd w:val="0"/>
              <w:snapToGrid w:val="0"/>
              <w:spacing w:beforeLines="50" w:before="156" w:line="360" w:lineRule="auto"/>
              <w:jc w:val="center"/>
              <w:rPr>
                <w:rFonts w:ascii="宋体" w:hAnsi="宋体"/>
                <w:b/>
                <w:szCs w:val="21"/>
              </w:rPr>
            </w:pPr>
            <w:r>
              <w:rPr>
                <w:rFonts w:ascii="宋体" w:hAnsi="宋体" w:hint="eastAsia"/>
                <w:b/>
                <w:szCs w:val="21"/>
              </w:rPr>
              <w:t>条款号</w:t>
            </w:r>
          </w:p>
        </w:tc>
        <w:tc>
          <w:tcPr>
            <w:tcW w:w="2182" w:type="dxa"/>
            <w:vAlign w:val="center"/>
          </w:tcPr>
          <w:p w:rsidR="008F5525" w:rsidRDefault="005E523E">
            <w:pPr>
              <w:adjustRightInd w:val="0"/>
              <w:snapToGrid w:val="0"/>
              <w:spacing w:beforeLines="50" w:before="156" w:line="360" w:lineRule="auto"/>
              <w:jc w:val="center"/>
              <w:rPr>
                <w:rFonts w:ascii="宋体" w:hAnsi="宋体"/>
                <w:b/>
                <w:szCs w:val="21"/>
              </w:rPr>
            </w:pPr>
            <w:r>
              <w:rPr>
                <w:rFonts w:ascii="宋体" w:hAnsi="宋体" w:hint="eastAsia"/>
                <w:b/>
                <w:szCs w:val="21"/>
              </w:rPr>
              <w:t>条款名称</w:t>
            </w:r>
          </w:p>
        </w:tc>
        <w:tc>
          <w:tcPr>
            <w:tcW w:w="5448" w:type="dxa"/>
            <w:vAlign w:val="center"/>
          </w:tcPr>
          <w:p w:rsidR="008F5525" w:rsidRDefault="005E523E">
            <w:pPr>
              <w:adjustRightInd w:val="0"/>
              <w:snapToGrid w:val="0"/>
              <w:spacing w:beforeLines="50" w:before="156" w:line="360" w:lineRule="auto"/>
              <w:jc w:val="center"/>
              <w:rPr>
                <w:rFonts w:ascii="宋体" w:hAnsi="宋体"/>
                <w:b/>
                <w:szCs w:val="21"/>
              </w:rPr>
            </w:pPr>
            <w:r>
              <w:rPr>
                <w:rFonts w:ascii="宋体" w:hAnsi="宋体" w:hint="eastAsia"/>
                <w:b/>
                <w:szCs w:val="21"/>
              </w:rPr>
              <w:t>编列内容规定</w:t>
            </w:r>
          </w:p>
        </w:tc>
      </w:tr>
      <w:tr w:rsidR="008F5525">
        <w:trPr>
          <w:cantSplit/>
          <w:trHeight w:val="7"/>
          <w:jc w:val="center"/>
        </w:trPr>
        <w:tc>
          <w:tcPr>
            <w:tcW w:w="9252" w:type="dxa"/>
            <w:gridSpan w:val="3"/>
            <w:vAlign w:val="center"/>
          </w:tcPr>
          <w:p w:rsidR="008F5525" w:rsidRDefault="005E523E">
            <w:pPr>
              <w:adjustRightInd w:val="0"/>
              <w:snapToGrid w:val="0"/>
              <w:spacing w:before="50" w:line="360" w:lineRule="auto"/>
              <w:rPr>
                <w:rFonts w:ascii="宋体" w:hAnsi="宋体"/>
                <w:szCs w:val="21"/>
              </w:rPr>
            </w:pPr>
            <w:r>
              <w:rPr>
                <w:rFonts w:ascii="宋体" w:hAnsi="宋体" w:hint="eastAsia"/>
                <w:b/>
                <w:szCs w:val="21"/>
              </w:rPr>
              <w:t>一、说明</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第1.1款</w:t>
            </w:r>
          </w:p>
        </w:tc>
        <w:tc>
          <w:tcPr>
            <w:tcW w:w="2182" w:type="dxa"/>
            <w:vAlign w:val="center"/>
          </w:tcPr>
          <w:p w:rsidR="008F5525" w:rsidRDefault="005E523E">
            <w:pPr>
              <w:adjustRightInd w:val="0"/>
              <w:snapToGrid w:val="0"/>
              <w:spacing w:before="50" w:line="360" w:lineRule="auto"/>
              <w:jc w:val="left"/>
              <w:rPr>
                <w:rFonts w:ascii="宋体" w:hAnsi="宋体"/>
                <w:szCs w:val="21"/>
              </w:rPr>
            </w:pPr>
            <w:r>
              <w:rPr>
                <w:rFonts w:ascii="宋体" w:hAnsi="宋体" w:hint="eastAsia"/>
                <w:szCs w:val="21"/>
              </w:rPr>
              <w:t>采购项目</w:t>
            </w:r>
          </w:p>
        </w:tc>
        <w:tc>
          <w:tcPr>
            <w:tcW w:w="5448" w:type="dxa"/>
            <w:vAlign w:val="center"/>
          </w:tcPr>
          <w:p w:rsidR="008F5525" w:rsidRDefault="005E523E">
            <w:pPr>
              <w:adjustRightInd w:val="0"/>
              <w:snapToGrid w:val="0"/>
              <w:spacing w:before="50"/>
              <w:rPr>
                <w:rFonts w:ascii="宋体" w:hAnsi="宋体"/>
                <w:szCs w:val="21"/>
              </w:rPr>
            </w:pPr>
            <w:r>
              <w:rPr>
                <w:rFonts w:ascii="宋体" w:hAnsi="宋体" w:hint="eastAsia"/>
                <w:bCs/>
                <w:szCs w:val="21"/>
              </w:rPr>
              <w:t>湖南省交通运输厅机关车辆智能门禁系统升级改造项目</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第2.1款</w:t>
            </w:r>
          </w:p>
        </w:tc>
        <w:tc>
          <w:tcPr>
            <w:tcW w:w="2182" w:type="dxa"/>
            <w:vAlign w:val="center"/>
          </w:tcPr>
          <w:p w:rsidR="008F5525" w:rsidRDefault="005E523E">
            <w:pPr>
              <w:adjustRightInd w:val="0"/>
              <w:snapToGrid w:val="0"/>
              <w:spacing w:before="50" w:line="360" w:lineRule="auto"/>
              <w:jc w:val="left"/>
              <w:rPr>
                <w:rFonts w:ascii="宋体" w:hAnsi="宋体"/>
                <w:szCs w:val="21"/>
              </w:rPr>
            </w:pPr>
            <w:r>
              <w:rPr>
                <w:rFonts w:ascii="宋体" w:hAnsi="宋体" w:hint="eastAsia"/>
                <w:szCs w:val="21"/>
              </w:rPr>
              <w:t>采购项目联系人姓名和电话</w:t>
            </w:r>
          </w:p>
        </w:tc>
        <w:tc>
          <w:tcPr>
            <w:tcW w:w="5448" w:type="dxa"/>
            <w:vAlign w:val="center"/>
          </w:tcPr>
          <w:p w:rsidR="008F5525" w:rsidRDefault="005E523E">
            <w:pPr>
              <w:adjustRightInd w:val="0"/>
              <w:snapToGrid w:val="0"/>
              <w:spacing w:before="50"/>
            </w:pPr>
            <w:r>
              <w:rPr>
                <w:rFonts w:hint="eastAsia"/>
              </w:rPr>
              <w:t>联系人：赵女士</w:t>
            </w:r>
          </w:p>
          <w:p w:rsidR="008F5525" w:rsidRDefault="005E523E">
            <w:pPr>
              <w:pStyle w:val="a0"/>
              <w:rPr>
                <w:lang w:val="en-US"/>
              </w:rPr>
            </w:pPr>
            <w:r>
              <w:rPr>
                <w:rFonts w:ascii="宋体" w:hAnsi="宋体" w:hint="eastAsia"/>
                <w:szCs w:val="21"/>
              </w:rPr>
              <w:t>联系电话：</w:t>
            </w:r>
            <w:r>
              <w:rPr>
                <w:rFonts w:ascii="宋体" w:hAnsi="宋体" w:hint="eastAsia"/>
                <w:szCs w:val="21"/>
                <w:lang w:val="en-US"/>
              </w:rPr>
              <w:t>0731-84434718</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第2.2款</w:t>
            </w:r>
          </w:p>
        </w:tc>
        <w:tc>
          <w:tcPr>
            <w:tcW w:w="2182" w:type="dxa"/>
            <w:vAlign w:val="center"/>
          </w:tcPr>
          <w:p w:rsidR="008F5525" w:rsidRDefault="005E523E">
            <w:pPr>
              <w:adjustRightInd w:val="0"/>
              <w:snapToGrid w:val="0"/>
              <w:spacing w:before="50" w:line="360" w:lineRule="auto"/>
              <w:jc w:val="left"/>
            </w:pPr>
            <w:r>
              <w:rPr>
                <w:rFonts w:hint="eastAsia"/>
              </w:rPr>
              <w:t>采购人名称、地址、电话、联系人</w:t>
            </w:r>
          </w:p>
        </w:tc>
        <w:tc>
          <w:tcPr>
            <w:tcW w:w="5448" w:type="dxa"/>
            <w:vAlign w:val="center"/>
          </w:tcPr>
          <w:p w:rsidR="008F5525" w:rsidRDefault="005E523E">
            <w:pPr>
              <w:adjustRightInd w:val="0"/>
              <w:snapToGrid w:val="0"/>
              <w:spacing w:before="50"/>
            </w:pPr>
            <w:r>
              <w:rPr>
                <w:rFonts w:hint="eastAsia"/>
              </w:rPr>
              <w:t>采购人：</w:t>
            </w:r>
            <w:r>
              <w:rPr>
                <w:rFonts w:ascii="宋体" w:hAnsi="宋体" w:hint="eastAsia"/>
                <w:bCs/>
                <w:szCs w:val="21"/>
              </w:rPr>
              <w:t>湖南省交通运输厅</w:t>
            </w:r>
          </w:p>
          <w:p w:rsidR="008F5525" w:rsidRDefault="005E523E">
            <w:pPr>
              <w:adjustRightInd w:val="0"/>
              <w:snapToGrid w:val="0"/>
              <w:spacing w:before="50"/>
            </w:pPr>
            <w:r>
              <w:rPr>
                <w:rFonts w:hint="eastAsia"/>
              </w:rPr>
              <w:t>地</w:t>
            </w:r>
            <w:r>
              <w:rPr>
                <w:rFonts w:hint="eastAsia"/>
              </w:rPr>
              <w:t xml:space="preserve"> </w:t>
            </w:r>
            <w:r>
              <w:rPr>
                <w:rFonts w:hint="eastAsia"/>
              </w:rPr>
              <w:t>址</w:t>
            </w:r>
            <w:r>
              <w:rPr>
                <w:rFonts w:hint="eastAsia"/>
              </w:rPr>
              <w:t>:</w:t>
            </w:r>
            <w:r>
              <w:rPr>
                <w:rFonts w:ascii="宋体" w:hAnsi="宋体" w:hint="eastAsia"/>
                <w:szCs w:val="21"/>
              </w:rPr>
              <w:t xml:space="preserve"> </w:t>
            </w:r>
            <w:r>
              <w:rPr>
                <w:rFonts w:hint="eastAsia"/>
              </w:rPr>
              <w:t>长沙市湘府西路</w:t>
            </w:r>
            <w:r>
              <w:rPr>
                <w:rFonts w:hint="eastAsia"/>
              </w:rPr>
              <w:t>199</w:t>
            </w:r>
            <w:r>
              <w:rPr>
                <w:rFonts w:hint="eastAsia"/>
              </w:rPr>
              <w:t>号</w:t>
            </w:r>
          </w:p>
          <w:p w:rsidR="008F5525" w:rsidRDefault="005E523E">
            <w:pPr>
              <w:adjustRightInd w:val="0"/>
              <w:snapToGrid w:val="0"/>
              <w:spacing w:before="50"/>
            </w:pPr>
            <w:r>
              <w:rPr>
                <w:rFonts w:hint="eastAsia"/>
              </w:rPr>
              <w:t>联系人：</w:t>
            </w:r>
            <w:r>
              <w:rPr>
                <w:rFonts w:ascii="宋体" w:hAnsi="宋体" w:hint="eastAsia"/>
                <w:szCs w:val="21"/>
              </w:rPr>
              <w:t>邓女士</w:t>
            </w:r>
          </w:p>
          <w:p w:rsidR="008F5525" w:rsidRDefault="005E523E">
            <w:pPr>
              <w:adjustRightInd w:val="0"/>
              <w:snapToGrid w:val="0"/>
              <w:spacing w:before="50"/>
            </w:pPr>
            <w:r>
              <w:rPr>
                <w:rFonts w:hint="eastAsia"/>
              </w:rPr>
              <w:t>联系电话：</w:t>
            </w:r>
            <w:r>
              <w:rPr>
                <w:rFonts w:asciiTheme="minorEastAsia" w:eastAsiaTheme="minorEastAsia" w:hAnsiTheme="minorEastAsia" w:hint="eastAsia"/>
                <w:bCs/>
              </w:rPr>
              <w:t>0731-88770267</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第2.3款</w:t>
            </w:r>
          </w:p>
        </w:tc>
        <w:tc>
          <w:tcPr>
            <w:tcW w:w="2182" w:type="dxa"/>
            <w:vAlign w:val="center"/>
          </w:tcPr>
          <w:p w:rsidR="008F5525" w:rsidRDefault="005E523E">
            <w:pPr>
              <w:adjustRightInd w:val="0"/>
              <w:snapToGrid w:val="0"/>
              <w:spacing w:before="50" w:line="360" w:lineRule="auto"/>
              <w:jc w:val="left"/>
            </w:pPr>
            <w:r>
              <w:rPr>
                <w:rFonts w:hint="eastAsia"/>
              </w:rPr>
              <w:t>采购代理机构名称、地址、电话、联系人</w:t>
            </w:r>
          </w:p>
        </w:tc>
        <w:tc>
          <w:tcPr>
            <w:tcW w:w="5448" w:type="dxa"/>
            <w:vAlign w:val="center"/>
          </w:tcPr>
          <w:p w:rsidR="008F5525" w:rsidRDefault="005E523E">
            <w:pPr>
              <w:adjustRightInd w:val="0"/>
              <w:snapToGrid w:val="0"/>
            </w:pPr>
            <w:r>
              <w:rPr>
                <w:rFonts w:hint="eastAsia"/>
              </w:rPr>
              <w:t>采购代理机构：湖南金兴工程项目管理有限公司</w:t>
            </w:r>
            <w:r>
              <w:rPr>
                <w:rFonts w:hint="eastAsia"/>
              </w:rPr>
              <w:t xml:space="preserve">     </w:t>
            </w:r>
          </w:p>
          <w:p w:rsidR="008F5525" w:rsidRDefault="005E523E">
            <w:pPr>
              <w:adjustRightInd w:val="0"/>
              <w:snapToGrid w:val="0"/>
            </w:pPr>
            <w:r>
              <w:rPr>
                <w:rFonts w:hint="eastAsia"/>
              </w:rPr>
              <w:t>地</w:t>
            </w:r>
            <w:r>
              <w:rPr>
                <w:rFonts w:hint="eastAsia"/>
              </w:rPr>
              <w:t xml:space="preserve">  </w:t>
            </w:r>
            <w:r>
              <w:rPr>
                <w:rFonts w:hint="eastAsia"/>
              </w:rPr>
              <w:t>址：长沙市新姚南路</w:t>
            </w:r>
            <w:r>
              <w:rPr>
                <w:rFonts w:hint="eastAsia"/>
              </w:rPr>
              <w:t>222</w:t>
            </w:r>
            <w:r>
              <w:rPr>
                <w:rFonts w:hint="eastAsia"/>
              </w:rPr>
              <w:t>号御邦国际广场</w:t>
            </w:r>
            <w:r>
              <w:rPr>
                <w:rFonts w:hint="eastAsia"/>
              </w:rPr>
              <w:t>712</w:t>
            </w:r>
            <w:r>
              <w:rPr>
                <w:rFonts w:hint="eastAsia"/>
              </w:rPr>
              <w:t>室</w:t>
            </w:r>
          </w:p>
          <w:p w:rsidR="008F5525" w:rsidRDefault="005E523E">
            <w:pPr>
              <w:adjustRightInd w:val="0"/>
              <w:snapToGrid w:val="0"/>
              <w:spacing w:before="50"/>
            </w:pPr>
            <w:r>
              <w:rPr>
                <w:rFonts w:hint="eastAsia"/>
              </w:rPr>
              <w:t>联系人：赵女士</w:t>
            </w:r>
            <w:r>
              <w:rPr>
                <w:rFonts w:hint="eastAsia"/>
              </w:rPr>
              <w:t xml:space="preserve">    </w:t>
            </w:r>
          </w:p>
          <w:p w:rsidR="008F5525" w:rsidRDefault="005E523E">
            <w:pPr>
              <w:pStyle w:val="a0"/>
              <w:rPr>
                <w:lang w:val="en-US"/>
              </w:rPr>
            </w:pPr>
            <w:r>
              <w:rPr>
                <w:rFonts w:ascii="宋体" w:hAnsi="宋体" w:hint="eastAsia"/>
                <w:szCs w:val="21"/>
              </w:rPr>
              <w:t>联系电话：</w:t>
            </w:r>
            <w:r>
              <w:rPr>
                <w:rFonts w:ascii="宋体" w:hAnsi="宋体" w:hint="eastAsia"/>
                <w:szCs w:val="21"/>
                <w:lang w:val="en-US"/>
              </w:rPr>
              <w:t>0731-84434718</w:t>
            </w:r>
          </w:p>
        </w:tc>
      </w:tr>
      <w:tr w:rsidR="008F5525">
        <w:trPr>
          <w:cantSplit/>
          <w:trHeight w:val="5204"/>
          <w:jc w:val="center"/>
        </w:trPr>
        <w:tc>
          <w:tcPr>
            <w:tcW w:w="1622" w:type="dxa"/>
            <w:tcBorders>
              <w:bottom w:val="single" w:sz="4" w:space="0" w:color="auto"/>
            </w:tcBorders>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第3.1款</w:t>
            </w:r>
          </w:p>
        </w:tc>
        <w:tc>
          <w:tcPr>
            <w:tcW w:w="218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bCs/>
                <w:szCs w:val="21"/>
              </w:rPr>
              <w:t>供应商</w:t>
            </w:r>
            <w:r>
              <w:rPr>
                <w:rFonts w:ascii="宋体" w:hAnsi="宋体" w:hint="eastAsia"/>
                <w:szCs w:val="21"/>
              </w:rPr>
              <w:t>资格条件</w:t>
            </w:r>
          </w:p>
        </w:tc>
        <w:tc>
          <w:tcPr>
            <w:tcW w:w="5448" w:type="dxa"/>
            <w:vAlign w:val="center"/>
          </w:tcPr>
          <w:p w:rsidR="008F5525" w:rsidRDefault="005E523E">
            <w:pPr>
              <w:adjustRightInd w:val="0"/>
              <w:snapToGrid w:val="0"/>
              <w:spacing w:beforeLines="50" w:before="156"/>
              <w:contextualSpacing/>
              <w:rPr>
                <w:rFonts w:ascii="宋体" w:hAnsi="宋体"/>
                <w:szCs w:val="21"/>
              </w:rPr>
            </w:pPr>
            <w:r>
              <w:rPr>
                <w:rFonts w:ascii="宋体" w:hAnsi="宋体" w:hint="eastAsia"/>
                <w:szCs w:val="21"/>
              </w:rPr>
              <w:t>1、供应商的基本资格条件：供应商必须是在中华人民共和国境内注册登记的法人、其他组织或者自然人，且应当符合《政府采购法》第二十二条第一款的规定，即：</w:t>
            </w:r>
          </w:p>
          <w:p w:rsidR="008F5525" w:rsidRDefault="005E523E">
            <w:pPr>
              <w:adjustRightInd w:val="0"/>
              <w:snapToGrid w:val="0"/>
              <w:spacing w:beforeLines="50" w:before="156"/>
              <w:contextualSpacing/>
              <w:rPr>
                <w:rFonts w:ascii="宋体" w:hAnsi="宋体"/>
                <w:szCs w:val="21"/>
              </w:rPr>
            </w:pPr>
            <w:r>
              <w:rPr>
                <w:rFonts w:ascii="宋体" w:hAnsi="宋体" w:hint="eastAsia"/>
                <w:szCs w:val="21"/>
              </w:rPr>
              <w:t>（1）具有独立承担民事责任的能力；</w:t>
            </w:r>
          </w:p>
          <w:p w:rsidR="008F5525" w:rsidRDefault="005E523E">
            <w:pPr>
              <w:adjustRightInd w:val="0"/>
              <w:snapToGrid w:val="0"/>
              <w:spacing w:beforeLines="50" w:before="156"/>
              <w:contextualSpacing/>
              <w:rPr>
                <w:rFonts w:ascii="宋体" w:hAnsi="宋体"/>
                <w:szCs w:val="21"/>
              </w:rPr>
            </w:pPr>
            <w:r>
              <w:rPr>
                <w:rFonts w:ascii="宋体" w:hAnsi="宋体" w:hint="eastAsia"/>
                <w:szCs w:val="21"/>
              </w:rPr>
              <w:t>（2）具有良好的商业信誉和健全的财务会计制度；</w:t>
            </w:r>
          </w:p>
          <w:p w:rsidR="008F5525" w:rsidRDefault="005E523E">
            <w:pPr>
              <w:adjustRightInd w:val="0"/>
              <w:snapToGrid w:val="0"/>
              <w:spacing w:beforeLines="50" w:before="156"/>
              <w:contextualSpacing/>
              <w:rPr>
                <w:rFonts w:ascii="宋体" w:hAnsi="宋体"/>
                <w:szCs w:val="21"/>
              </w:rPr>
            </w:pPr>
            <w:r>
              <w:rPr>
                <w:rFonts w:ascii="宋体" w:hAnsi="宋体" w:hint="eastAsia"/>
                <w:szCs w:val="21"/>
              </w:rPr>
              <w:t>（3）具有履行合同所必需的设备和专业技术能力；</w:t>
            </w:r>
          </w:p>
          <w:p w:rsidR="008F5525" w:rsidRDefault="005E523E">
            <w:pPr>
              <w:adjustRightInd w:val="0"/>
              <w:snapToGrid w:val="0"/>
              <w:spacing w:beforeLines="50" w:before="156"/>
              <w:contextualSpacing/>
              <w:rPr>
                <w:rFonts w:ascii="宋体" w:hAnsi="宋体"/>
                <w:szCs w:val="21"/>
              </w:rPr>
            </w:pPr>
            <w:r>
              <w:rPr>
                <w:rFonts w:ascii="宋体" w:hAnsi="宋体" w:hint="eastAsia"/>
                <w:szCs w:val="21"/>
              </w:rPr>
              <w:t>（4）有依法缴纳税收和社会保障资金的良好记录；</w:t>
            </w:r>
          </w:p>
          <w:p w:rsidR="008F5525" w:rsidRDefault="005E523E">
            <w:pPr>
              <w:adjustRightInd w:val="0"/>
              <w:snapToGrid w:val="0"/>
              <w:spacing w:beforeLines="50" w:before="156"/>
              <w:contextualSpacing/>
              <w:rPr>
                <w:rFonts w:ascii="宋体" w:hAnsi="宋体"/>
                <w:szCs w:val="21"/>
              </w:rPr>
            </w:pPr>
            <w:r>
              <w:rPr>
                <w:rFonts w:ascii="宋体" w:hAnsi="宋体" w:hint="eastAsia"/>
                <w:szCs w:val="21"/>
              </w:rPr>
              <w:t>（5）参加政府采购活动前三年内，在经营活动中没有重大违法记录；</w:t>
            </w:r>
          </w:p>
          <w:p w:rsidR="008F5525" w:rsidRDefault="005E523E">
            <w:pPr>
              <w:adjustRightInd w:val="0"/>
              <w:snapToGrid w:val="0"/>
              <w:contextualSpacing/>
              <w:rPr>
                <w:rFonts w:ascii="宋体" w:hAnsi="宋体"/>
                <w:szCs w:val="21"/>
              </w:rPr>
            </w:pPr>
            <w:r>
              <w:rPr>
                <w:rFonts w:ascii="宋体" w:hAnsi="宋体" w:hint="eastAsia"/>
                <w:szCs w:val="21"/>
              </w:rPr>
              <w:t>（6）法律、行政法规规定的其他条件。</w:t>
            </w:r>
          </w:p>
          <w:p w:rsidR="008F5525" w:rsidRDefault="005E523E">
            <w:pPr>
              <w:adjustRightInd w:val="0"/>
              <w:snapToGrid w:val="0"/>
              <w:contextualSpacing/>
              <w:rPr>
                <w:rFonts w:ascii="宋体" w:hAnsi="宋体"/>
                <w:szCs w:val="21"/>
              </w:rPr>
            </w:pPr>
            <w:r>
              <w:rPr>
                <w:rFonts w:ascii="宋体" w:hAnsi="宋体" w:hint="eastAsia"/>
                <w:szCs w:val="21"/>
              </w:rPr>
              <w:t>2、特定资格条件：无。</w:t>
            </w:r>
          </w:p>
          <w:p w:rsidR="008F5525" w:rsidRDefault="005E523E">
            <w:pPr>
              <w:adjustRightInd w:val="0"/>
              <w:snapToGrid w:val="0"/>
              <w:contextualSpacing/>
              <w:rPr>
                <w:szCs w:val="21"/>
              </w:rPr>
            </w:pPr>
            <w:r>
              <w:rPr>
                <w:rFonts w:ascii="宋体" w:hAnsi="宋体" w:hint="eastAsia"/>
                <w:szCs w:val="21"/>
              </w:rPr>
              <w:t>注：投标人提交的是“三证合一”登记制度改革的新证（须注明“三证合一”字样），视同为持有工商营业执照、组织机构代码证和税务登记证，符合基本资格条件的相关条款。投标人提交的是“五证合一”登记制度改革的新证（须注明“五证合一”字样），视同为持有工商营业执照、组织机构代码证、税务登记证、社保登记证和统计登记证，符合基本资格条件的相关条款。供应商如是“三证合一或五证合一”请自行说明。</w:t>
            </w:r>
          </w:p>
        </w:tc>
      </w:tr>
      <w:tr w:rsidR="008F5525">
        <w:trPr>
          <w:cantSplit/>
          <w:trHeight w:val="263"/>
          <w:jc w:val="center"/>
        </w:trPr>
        <w:tc>
          <w:tcPr>
            <w:tcW w:w="1622" w:type="dxa"/>
            <w:tcBorders>
              <w:bottom w:val="single" w:sz="4" w:space="0" w:color="auto"/>
            </w:tcBorders>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第3.2款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是否接收联合体形式</w:t>
            </w:r>
          </w:p>
        </w:tc>
        <w:tc>
          <w:tcPr>
            <w:tcW w:w="5448"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否</w:t>
            </w:r>
          </w:p>
        </w:tc>
      </w:tr>
      <w:tr w:rsidR="008F5525">
        <w:trPr>
          <w:cantSplit/>
          <w:trHeight w:val="634"/>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第3.3款</w:t>
            </w:r>
          </w:p>
        </w:tc>
        <w:tc>
          <w:tcPr>
            <w:tcW w:w="2182" w:type="dxa"/>
            <w:vAlign w:val="center"/>
          </w:tcPr>
          <w:p w:rsidR="008F5525" w:rsidRDefault="005E523E">
            <w:pPr>
              <w:adjustRightInd w:val="0"/>
              <w:snapToGrid w:val="0"/>
              <w:spacing w:before="50" w:line="360" w:lineRule="auto"/>
              <w:rPr>
                <w:rFonts w:ascii="宋体" w:hAnsi="宋体"/>
                <w:bCs/>
                <w:szCs w:val="21"/>
              </w:rPr>
            </w:pPr>
            <w:r>
              <w:rPr>
                <w:rFonts w:ascii="宋体" w:hAnsi="宋体" w:cs="宋体" w:hint="eastAsia"/>
                <w:kern w:val="0"/>
                <w:szCs w:val="21"/>
              </w:rPr>
              <w:t>供应商的</w:t>
            </w:r>
            <w:r>
              <w:rPr>
                <w:rFonts w:ascii="宋体" w:hAnsi="宋体" w:hint="eastAsia"/>
                <w:szCs w:val="21"/>
              </w:rPr>
              <w:t>邀请方式</w:t>
            </w:r>
          </w:p>
        </w:tc>
        <w:tc>
          <w:tcPr>
            <w:tcW w:w="5448" w:type="dxa"/>
            <w:vAlign w:val="center"/>
          </w:tcPr>
          <w:p w:rsidR="008F5525" w:rsidRDefault="005E523E">
            <w:pPr>
              <w:adjustRightInd w:val="0"/>
              <w:snapToGrid w:val="0"/>
              <w:rPr>
                <w:rFonts w:ascii="宋体" w:hAnsi="宋体"/>
                <w:b/>
                <w:szCs w:val="21"/>
              </w:rPr>
            </w:pPr>
            <w:r>
              <w:rPr>
                <w:rFonts w:ascii="宋体" w:hAnsi="宋体" w:hint="eastAsia"/>
                <w:szCs w:val="21"/>
              </w:rPr>
              <w:t>□</w:t>
            </w:r>
            <w:r>
              <w:rPr>
                <w:rFonts w:ascii="宋体" w:hAnsi="宋体" w:hint="eastAsia"/>
                <w:b/>
                <w:szCs w:val="21"/>
              </w:rPr>
              <w:t xml:space="preserve"> </w:t>
            </w:r>
            <w:r>
              <w:rPr>
                <w:rFonts w:ascii="宋体" w:hAnsi="宋体" w:hint="eastAsia"/>
                <w:bCs/>
                <w:szCs w:val="21"/>
              </w:rPr>
              <w:t>发布公告</w:t>
            </w:r>
          </w:p>
          <w:p w:rsidR="008F5525" w:rsidRDefault="005E523E">
            <w:pPr>
              <w:adjustRightInd w:val="0"/>
              <w:snapToGrid w:val="0"/>
              <w:rPr>
                <w:rFonts w:ascii="宋体" w:hAnsi="宋体"/>
                <w:szCs w:val="21"/>
              </w:rPr>
            </w:pPr>
            <w:r>
              <w:rPr>
                <w:rFonts w:ascii="宋体" w:hAnsi="宋体" w:hint="eastAsia"/>
                <w:szCs w:val="21"/>
              </w:rPr>
              <w:t>□ 从省级以上财政部门建立的供应商库中随机抽取</w:t>
            </w:r>
          </w:p>
          <w:p w:rsidR="008F5525" w:rsidRDefault="005E523E">
            <w:pPr>
              <w:adjustRightInd w:val="0"/>
              <w:snapToGrid w:val="0"/>
              <w:spacing w:beforeLines="50" w:before="156" w:line="360" w:lineRule="auto"/>
              <w:rPr>
                <w:rFonts w:ascii="宋体" w:hAnsi="宋体"/>
                <w:szCs w:val="21"/>
              </w:rPr>
            </w:pPr>
            <w:r>
              <w:rPr>
                <w:rFonts w:ascii="宋体" w:hAnsi="宋体" w:hint="eastAsia"/>
                <w:szCs w:val="21"/>
              </w:rPr>
              <w:t>☑采购人和评审专家分别书面推荐的方式</w:t>
            </w:r>
          </w:p>
        </w:tc>
      </w:tr>
      <w:tr w:rsidR="008F5525">
        <w:trPr>
          <w:cantSplit/>
          <w:trHeight w:val="10"/>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lastRenderedPageBreak/>
              <w:t>第5.1款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现场勘察</w:t>
            </w:r>
          </w:p>
        </w:tc>
        <w:tc>
          <w:tcPr>
            <w:tcW w:w="5448" w:type="dxa"/>
            <w:vAlign w:val="center"/>
          </w:tcPr>
          <w:p w:rsidR="008F5525" w:rsidRDefault="005E523E">
            <w:pPr>
              <w:adjustRightInd w:val="0"/>
              <w:snapToGrid w:val="0"/>
              <w:rPr>
                <w:rFonts w:ascii="宋体" w:hAnsi="宋体"/>
                <w:b/>
                <w:szCs w:val="21"/>
              </w:rPr>
            </w:pPr>
            <w:r>
              <w:rPr>
                <w:rFonts w:ascii="宋体" w:hAnsi="宋体" w:hint="eastAsia"/>
                <w:szCs w:val="21"/>
              </w:rPr>
              <w:t>☑</w:t>
            </w:r>
            <w:r>
              <w:rPr>
                <w:rFonts w:ascii="宋体" w:hAnsi="宋体" w:hint="eastAsia"/>
                <w:b/>
                <w:szCs w:val="21"/>
              </w:rPr>
              <w:t>采购人不组织</w:t>
            </w:r>
          </w:p>
          <w:p w:rsidR="008F5525" w:rsidRDefault="005E523E">
            <w:pPr>
              <w:adjustRightInd w:val="0"/>
              <w:snapToGrid w:val="0"/>
              <w:spacing w:before="50" w:line="360" w:lineRule="auto"/>
              <w:rPr>
                <w:rFonts w:ascii="宋体" w:hAnsi="宋体"/>
                <w:szCs w:val="21"/>
              </w:rPr>
            </w:pPr>
            <w:r>
              <w:rPr>
                <w:rFonts w:ascii="宋体" w:hAnsi="宋体" w:hint="eastAsia"/>
                <w:szCs w:val="21"/>
              </w:rPr>
              <w:t>□ 采购人组织，时间：</w:t>
            </w:r>
            <w:r>
              <w:rPr>
                <w:rFonts w:ascii="宋体" w:hAnsi="宋体" w:hint="eastAsia"/>
                <w:szCs w:val="21"/>
                <w:u w:val="single"/>
              </w:rPr>
              <w:t xml:space="preserve">   </w:t>
            </w:r>
            <w:r>
              <w:rPr>
                <w:rFonts w:ascii="宋体" w:hAnsi="宋体" w:hint="eastAsia"/>
                <w:szCs w:val="21"/>
              </w:rPr>
              <w:t>地点：</w:t>
            </w:r>
            <w:r>
              <w:rPr>
                <w:rFonts w:ascii="宋体" w:hAnsi="宋体" w:hint="eastAsia"/>
                <w:szCs w:val="21"/>
                <w:u w:val="single"/>
              </w:rPr>
              <w:t xml:space="preserve">   </w:t>
            </w:r>
            <w:r>
              <w:rPr>
                <w:rFonts w:ascii="宋体" w:hAnsi="宋体" w:hint="eastAsia"/>
                <w:szCs w:val="21"/>
              </w:rPr>
              <w:t>联系人：</w:t>
            </w:r>
            <w:r>
              <w:rPr>
                <w:rFonts w:ascii="宋体" w:hAnsi="宋体" w:hint="eastAsia"/>
                <w:szCs w:val="21"/>
                <w:u w:val="single"/>
              </w:rPr>
              <w:t xml:space="preserve"> </w:t>
            </w:r>
          </w:p>
        </w:tc>
      </w:tr>
      <w:tr w:rsidR="008F5525">
        <w:trPr>
          <w:cantSplit/>
          <w:trHeight w:val="10"/>
          <w:jc w:val="center"/>
        </w:trPr>
        <w:tc>
          <w:tcPr>
            <w:tcW w:w="9252" w:type="dxa"/>
            <w:gridSpan w:val="3"/>
            <w:vAlign w:val="center"/>
          </w:tcPr>
          <w:p w:rsidR="008F5525" w:rsidRDefault="005E523E">
            <w:pPr>
              <w:adjustRightInd w:val="0"/>
              <w:snapToGrid w:val="0"/>
              <w:spacing w:before="50" w:line="360" w:lineRule="auto"/>
              <w:rPr>
                <w:rFonts w:ascii="宋体" w:hAnsi="宋体"/>
                <w:b/>
                <w:szCs w:val="21"/>
              </w:rPr>
            </w:pPr>
            <w:r>
              <w:rPr>
                <w:rFonts w:ascii="宋体" w:hAnsi="宋体" w:hint="eastAsia"/>
                <w:b/>
                <w:szCs w:val="21"/>
              </w:rPr>
              <w:t>二、谈判文件</w:t>
            </w:r>
          </w:p>
        </w:tc>
      </w:tr>
      <w:tr w:rsidR="008F5525">
        <w:trPr>
          <w:cantSplit/>
          <w:trHeight w:val="10"/>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第6.3款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bCs/>
                <w:szCs w:val="21"/>
              </w:rPr>
              <w:t>谈判文件的实质性变动内容</w:t>
            </w:r>
          </w:p>
        </w:tc>
        <w:tc>
          <w:tcPr>
            <w:tcW w:w="5448" w:type="dxa"/>
            <w:vAlign w:val="center"/>
          </w:tcPr>
          <w:p w:rsidR="008F5525" w:rsidRDefault="005E523E">
            <w:pPr>
              <w:adjustRightInd w:val="0"/>
              <w:snapToGrid w:val="0"/>
              <w:spacing w:before="50" w:line="360" w:lineRule="auto"/>
              <w:rPr>
                <w:rFonts w:ascii="宋体" w:hAnsi="宋体"/>
                <w:szCs w:val="21"/>
              </w:rPr>
            </w:pPr>
            <w:r>
              <w:rPr>
                <w:rFonts w:ascii="宋体" w:hAnsi="宋体" w:cs="宋体" w:hint="eastAsia"/>
                <w:b/>
                <w:szCs w:val="21"/>
              </w:rPr>
              <w:t>详见采购文件第四章</w:t>
            </w:r>
          </w:p>
        </w:tc>
      </w:tr>
      <w:tr w:rsidR="008F5525">
        <w:trPr>
          <w:cantSplit/>
          <w:trHeight w:val="2"/>
          <w:jc w:val="center"/>
        </w:trPr>
        <w:tc>
          <w:tcPr>
            <w:tcW w:w="9252" w:type="dxa"/>
            <w:gridSpan w:val="3"/>
            <w:vAlign w:val="center"/>
          </w:tcPr>
          <w:p w:rsidR="008F5525" w:rsidRDefault="005E523E">
            <w:pPr>
              <w:adjustRightInd w:val="0"/>
              <w:snapToGrid w:val="0"/>
              <w:spacing w:before="50" w:line="360" w:lineRule="auto"/>
              <w:rPr>
                <w:rFonts w:ascii="宋体" w:hAnsi="宋体"/>
                <w:szCs w:val="21"/>
              </w:rPr>
            </w:pPr>
            <w:r>
              <w:rPr>
                <w:rFonts w:ascii="宋体" w:hAnsi="宋体" w:hint="eastAsia"/>
                <w:b/>
                <w:szCs w:val="21"/>
              </w:rPr>
              <w:t>三、响应文件的编写</w:t>
            </w:r>
          </w:p>
        </w:tc>
      </w:tr>
      <w:tr w:rsidR="008F5525">
        <w:trPr>
          <w:cantSplit/>
          <w:trHeight w:val="4"/>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第10.3款</w:t>
            </w:r>
          </w:p>
        </w:tc>
        <w:tc>
          <w:tcPr>
            <w:tcW w:w="2182" w:type="dxa"/>
            <w:vAlign w:val="center"/>
          </w:tcPr>
          <w:p w:rsidR="008F5525" w:rsidRDefault="005E523E">
            <w:pPr>
              <w:adjustRightInd w:val="0"/>
              <w:snapToGrid w:val="0"/>
              <w:spacing w:before="50" w:line="360" w:lineRule="auto"/>
              <w:jc w:val="left"/>
              <w:rPr>
                <w:rFonts w:ascii="宋体" w:hAnsi="宋体"/>
                <w:szCs w:val="21"/>
              </w:rPr>
            </w:pPr>
            <w:r>
              <w:rPr>
                <w:rFonts w:ascii="宋体" w:hAnsi="宋体" w:hint="eastAsia"/>
                <w:szCs w:val="21"/>
              </w:rPr>
              <w:t>采购项目预算</w:t>
            </w:r>
          </w:p>
        </w:tc>
        <w:tc>
          <w:tcPr>
            <w:tcW w:w="5448" w:type="dxa"/>
            <w:vAlign w:val="center"/>
          </w:tcPr>
          <w:p w:rsidR="008F5525" w:rsidRDefault="005E523E">
            <w:pPr>
              <w:adjustRightInd w:val="0"/>
              <w:snapToGrid w:val="0"/>
              <w:spacing w:before="50" w:line="360" w:lineRule="auto"/>
              <w:jc w:val="left"/>
              <w:rPr>
                <w:rFonts w:ascii="宋体" w:hAnsi="宋体"/>
                <w:szCs w:val="21"/>
              </w:rPr>
            </w:pPr>
            <w:r>
              <w:rPr>
                <w:rFonts w:ascii="宋体" w:hAnsi="宋体"/>
                <w:szCs w:val="21"/>
              </w:rPr>
              <w:t xml:space="preserve">543,919.15 </w:t>
            </w:r>
            <w:r>
              <w:rPr>
                <w:rFonts w:ascii="宋体" w:hAnsi="宋体" w:hint="eastAsia"/>
                <w:szCs w:val="21"/>
              </w:rPr>
              <w:t>元</w:t>
            </w:r>
          </w:p>
        </w:tc>
      </w:tr>
      <w:tr w:rsidR="008F5525">
        <w:trPr>
          <w:cantSplit/>
          <w:trHeight w:val="4"/>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第10.6款</w:t>
            </w:r>
          </w:p>
        </w:tc>
        <w:tc>
          <w:tcPr>
            <w:tcW w:w="2182" w:type="dxa"/>
            <w:vAlign w:val="center"/>
          </w:tcPr>
          <w:p w:rsidR="008F5525" w:rsidRDefault="005E523E">
            <w:pPr>
              <w:adjustRightInd w:val="0"/>
              <w:snapToGrid w:val="0"/>
              <w:spacing w:before="50" w:line="360" w:lineRule="auto"/>
              <w:jc w:val="left"/>
              <w:rPr>
                <w:rFonts w:ascii="宋体" w:hAnsi="宋体"/>
                <w:szCs w:val="21"/>
              </w:rPr>
            </w:pPr>
            <w:r>
              <w:rPr>
                <w:rFonts w:ascii="宋体" w:hAnsi="宋体" w:hint="eastAsia"/>
                <w:szCs w:val="21"/>
              </w:rPr>
              <w:t>报价的其他要求</w:t>
            </w:r>
          </w:p>
        </w:tc>
        <w:tc>
          <w:tcPr>
            <w:tcW w:w="5448" w:type="dxa"/>
            <w:vAlign w:val="center"/>
          </w:tcPr>
          <w:p w:rsidR="008F5525" w:rsidRDefault="005E523E">
            <w:pPr>
              <w:adjustRightInd w:val="0"/>
              <w:snapToGrid w:val="0"/>
              <w:spacing w:before="50" w:line="360" w:lineRule="auto"/>
              <w:jc w:val="left"/>
              <w:rPr>
                <w:rFonts w:ascii="宋体" w:hAnsi="宋体"/>
                <w:szCs w:val="21"/>
              </w:rPr>
            </w:pPr>
            <w:r>
              <w:rPr>
                <w:rFonts w:ascii="宋体" w:hAnsi="宋体" w:hint="eastAsia"/>
                <w:szCs w:val="21"/>
              </w:rPr>
              <w:t>总价及分项价格均不得超出预算控制价</w:t>
            </w:r>
          </w:p>
        </w:tc>
      </w:tr>
      <w:tr w:rsidR="008F5525">
        <w:trPr>
          <w:cantSplit/>
          <w:trHeight w:val="4291"/>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第11.1款</w:t>
            </w:r>
          </w:p>
        </w:tc>
        <w:tc>
          <w:tcPr>
            <w:tcW w:w="2182" w:type="dxa"/>
            <w:vAlign w:val="center"/>
          </w:tcPr>
          <w:p w:rsidR="008F5525" w:rsidRDefault="005E523E">
            <w:pPr>
              <w:adjustRightInd w:val="0"/>
              <w:snapToGrid w:val="0"/>
              <w:spacing w:before="50" w:line="360" w:lineRule="auto"/>
              <w:ind w:leftChars="-254" w:left="-533" w:firstLineChars="254" w:firstLine="533"/>
              <w:rPr>
                <w:rFonts w:ascii="宋体" w:hAnsi="宋体"/>
                <w:szCs w:val="21"/>
              </w:rPr>
            </w:pPr>
            <w:r>
              <w:rPr>
                <w:rFonts w:ascii="宋体" w:hAnsi="宋体" w:hint="eastAsia"/>
                <w:szCs w:val="21"/>
              </w:rPr>
              <w:t>保证金</w:t>
            </w:r>
          </w:p>
        </w:tc>
        <w:tc>
          <w:tcPr>
            <w:tcW w:w="5448" w:type="dxa"/>
            <w:vAlign w:val="center"/>
          </w:tcPr>
          <w:p w:rsidR="008F5525" w:rsidRDefault="005E523E">
            <w:pPr>
              <w:adjustRightInd w:val="0"/>
              <w:snapToGrid w:val="0"/>
              <w:rPr>
                <w:rFonts w:ascii="宋体" w:hAnsi="宋体"/>
                <w:szCs w:val="21"/>
              </w:rPr>
            </w:pPr>
            <w:r>
              <w:rPr>
                <w:rFonts w:ascii="宋体" w:hAnsi="宋体" w:hint="eastAsia"/>
                <w:szCs w:val="21"/>
              </w:rPr>
              <w:t>□ 不要求提供</w:t>
            </w:r>
          </w:p>
          <w:p w:rsidR="008F5525" w:rsidRDefault="005E523E">
            <w:pPr>
              <w:adjustRightInd w:val="0"/>
              <w:snapToGrid w:val="0"/>
              <w:rPr>
                <w:rFonts w:ascii="宋体" w:hAnsi="宋体"/>
                <w:szCs w:val="21"/>
              </w:rPr>
            </w:pPr>
            <w:r>
              <w:rPr>
                <w:rFonts w:ascii="宋体" w:hAnsi="宋体" w:hint="eastAsia"/>
                <w:szCs w:val="21"/>
              </w:rPr>
              <w:t>☑要求提供：</w:t>
            </w:r>
          </w:p>
          <w:p w:rsidR="008F5525" w:rsidRDefault="005E523E">
            <w:pPr>
              <w:numPr>
                <w:ilvl w:val="0"/>
                <w:numId w:val="1"/>
              </w:numPr>
              <w:adjustRightInd w:val="0"/>
              <w:snapToGrid w:val="0"/>
              <w:rPr>
                <w:rFonts w:ascii="宋体" w:hAnsi="宋体"/>
                <w:szCs w:val="21"/>
              </w:rPr>
            </w:pPr>
            <w:r>
              <w:rPr>
                <w:rFonts w:ascii="宋体" w:hAnsi="宋体" w:hint="eastAsia"/>
                <w:szCs w:val="21"/>
              </w:rPr>
              <w:t>保证金数额：捌仟元整</w:t>
            </w:r>
          </w:p>
          <w:p w:rsidR="008F5525" w:rsidRDefault="005E523E">
            <w:pPr>
              <w:adjustRightInd w:val="0"/>
              <w:snapToGrid w:val="0"/>
              <w:rPr>
                <w:rFonts w:ascii="宋体" w:hAnsi="宋体"/>
                <w:szCs w:val="21"/>
              </w:rPr>
            </w:pPr>
            <w:r>
              <w:rPr>
                <w:rFonts w:ascii="宋体" w:hAnsi="宋体" w:hint="eastAsia"/>
                <w:szCs w:val="21"/>
              </w:rPr>
              <w:t>2、缴纳方式：由投标人的基本帐户转入投标保证金的托管帐户（1）投标保证金时，必须在银行进帐单上注明“厅</w:t>
            </w:r>
            <w:r>
              <w:rPr>
                <w:rFonts w:ascii="宋体" w:hAnsi="宋体" w:hint="eastAsia"/>
                <w:b/>
                <w:bCs/>
                <w:szCs w:val="21"/>
                <w:u w:val="single"/>
              </w:rPr>
              <w:t>机关车辆智能门禁系统升级改造项目</w:t>
            </w:r>
            <w:r>
              <w:rPr>
                <w:rFonts w:ascii="宋体" w:hAnsi="宋体" w:hint="eastAsia"/>
                <w:szCs w:val="21"/>
              </w:rPr>
              <w:t>”的投标保证金，如果没注明，由此造成无法查实是否到帐的，后果由投标人自行负责。⑵请将投标保证金于2020年</w:t>
            </w:r>
            <w:r>
              <w:rPr>
                <w:rFonts w:ascii="宋体" w:hAnsi="宋体" w:hint="eastAsia"/>
                <w:szCs w:val="21"/>
                <w:u w:val="single"/>
              </w:rPr>
              <w:t xml:space="preserve">  </w:t>
            </w:r>
            <w:r w:rsidR="0069158C">
              <w:rPr>
                <w:rFonts w:ascii="宋体" w:hAnsi="宋体" w:hint="eastAsia"/>
                <w:szCs w:val="21"/>
                <w:u w:val="single"/>
              </w:rPr>
              <w:t>07</w:t>
            </w:r>
            <w:r>
              <w:rPr>
                <w:rFonts w:ascii="宋体" w:hAnsi="宋体" w:hint="eastAsia"/>
                <w:szCs w:val="21"/>
                <w:u w:val="single"/>
              </w:rPr>
              <w:t xml:space="preserve">  </w:t>
            </w:r>
            <w:r>
              <w:rPr>
                <w:rFonts w:ascii="宋体" w:hAnsi="宋体" w:hint="eastAsia"/>
                <w:szCs w:val="21"/>
              </w:rPr>
              <w:t>月</w:t>
            </w:r>
            <w:r w:rsidR="0069158C" w:rsidRPr="0069158C">
              <w:rPr>
                <w:rFonts w:ascii="宋体" w:hAnsi="宋体" w:hint="eastAsia"/>
                <w:szCs w:val="21"/>
                <w:u w:val="single"/>
              </w:rPr>
              <w:t>14</w:t>
            </w:r>
            <w:r w:rsidRPr="0069158C">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日</w:t>
            </w:r>
            <w:r>
              <w:rPr>
                <w:rFonts w:ascii="宋体" w:hAnsi="宋体" w:hint="eastAsia"/>
                <w:szCs w:val="21"/>
                <w:u w:val="single"/>
              </w:rPr>
              <w:t xml:space="preserve"> </w:t>
            </w:r>
            <w:r w:rsidR="0069158C">
              <w:rPr>
                <w:rFonts w:ascii="宋体" w:hAnsi="宋体" w:hint="eastAsia"/>
                <w:szCs w:val="21"/>
                <w:u w:val="single"/>
              </w:rPr>
              <w:t>10</w:t>
            </w:r>
            <w:r>
              <w:rPr>
                <w:rFonts w:ascii="宋体" w:hAnsi="宋体" w:hint="eastAsia"/>
                <w:szCs w:val="21"/>
                <w:u w:val="single"/>
              </w:rPr>
              <w:t xml:space="preserve"> : </w:t>
            </w:r>
            <w:r w:rsidR="0069158C">
              <w:rPr>
                <w:rFonts w:ascii="宋体" w:hAnsi="宋体" w:hint="eastAsia"/>
                <w:szCs w:val="21"/>
                <w:u w:val="single"/>
              </w:rPr>
              <w:t>00</w:t>
            </w:r>
            <w:r>
              <w:rPr>
                <w:rFonts w:ascii="宋体" w:hAnsi="宋体" w:hint="eastAsia"/>
                <w:szCs w:val="21"/>
                <w:u w:val="single"/>
              </w:rPr>
              <w:t xml:space="preserve"> </w:t>
            </w:r>
            <w:r>
              <w:rPr>
                <w:rFonts w:ascii="宋体" w:hAnsi="宋体" w:hint="eastAsia"/>
                <w:szCs w:val="21"/>
              </w:rPr>
              <w:t>时(北京时间)前转入投标保证金的托管账户管理，</w:t>
            </w:r>
            <w:r>
              <w:rPr>
                <w:rFonts w:ascii="宋体" w:hAnsi="宋体" w:hint="eastAsia"/>
                <w:b/>
                <w:bCs/>
                <w:szCs w:val="21"/>
              </w:rPr>
              <w:t>以到帐时间为准。</w:t>
            </w:r>
          </w:p>
          <w:p w:rsidR="008F5525" w:rsidRDefault="005E523E">
            <w:pPr>
              <w:adjustRightInd w:val="0"/>
              <w:snapToGrid w:val="0"/>
              <w:spacing w:line="360" w:lineRule="auto"/>
              <w:jc w:val="left"/>
              <w:rPr>
                <w:rFonts w:ascii="宋体" w:hAnsi="宋体"/>
                <w:szCs w:val="21"/>
                <w:u w:val="single"/>
              </w:rPr>
            </w:pPr>
            <w:r>
              <w:rPr>
                <w:rFonts w:ascii="宋体" w:hAnsi="宋体" w:hint="eastAsia"/>
                <w:szCs w:val="21"/>
              </w:rPr>
              <w:t>开户名称：</w:t>
            </w:r>
            <w:r>
              <w:rPr>
                <w:rFonts w:ascii="宋体" w:hAnsi="宋体" w:hint="eastAsia"/>
                <w:szCs w:val="21"/>
                <w:u w:val="single"/>
              </w:rPr>
              <w:t>湖南金兴工程项目管理有限公司政府采购保证金专户</w:t>
            </w:r>
          </w:p>
          <w:p w:rsidR="008F5525" w:rsidRDefault="005E523E">
            <w:pPr>
              <w:adjustRightInd w:val="0"/>
              <w:snapToGrid w:val="0"/>
              <w:spacing w:line="360" w:lineRule="auto"/>
              <w:jc w:val="left"/>
              <w:rPr>
                <w:rFonts w:ascii="宋体" w:hAnsi="宋体"/>
                <w:szCs w:val="21"/>
              </w:rPr>
            </w:pPr>
            <w:r>
              <w:rPr>
                <w:rFonts w:ascii="宋体" w:hAnsi="宋体" w:hint="eastAsia"/>
                <w:szCs w:val="21"/>
              </w:rPr>
              <w:t>开</w:t>
            </w:r>
            <w:r>
              <w:rPr>
                <w:rFonts w:ascii="宋体" w:hAnsi="宋体"/>
                <w:szCs w:val="21"/>
              </w:rPr>
              <w:t xml:space="preserve"> </w:t>
            </w:r>
            <w:r>
              <w:rPr>
                <w:rFonts w:ascii="宋体" w:hAnsi="宋体" w:hint="eastAsia"/>
                <w:szCs w:val="21"/>
              </w:rPr>
              <w:t>户</w:t>
            </w:r>
            <w:r>
              <w:rPr>
                <w:rFonts w:ascii="宋体" w:hAnsi="宋体"/>
                <w:szCs w:val="21"/>
              </w:rPr>
              <w:t xml:space="preserve"> </w:t>
            </w:r>
            <w:r>
              <w:rPr>
                <w:rFonts w:ascii="宋体" w:hAnsi="宋体" w:hint="eastAsia"/>
                <w:szCs w:val="21"/>
              </w:rPr>
              <w:t>行：</w:t>
            </w:r>
            <w:r>
              <w:rPr>
                <w:rFonts w:ascii="宋体" w:hAnsi="宋体" w:hint="eastAsia"/>
                <w:szCs w:val="21"/>
                <w:u w:val="single"/>
              </w:rPr>
              <w:t>长沙银行南城支行</w:t>
            </w:r>
          </w:p>
          <w:p w:rsidR="008F5525" w:rsidRDefault="005E523E">
            <w:pPr>
              <w:adjustRightInd w:val="0"/>
              <w:snapToGrid w:val="0"/>
              <w:spacing w:line="360" w:lineRule="auto"/>
              <w:jc w:val="left"/>
              <w:rPr>
                <w:rFonts w:ascii="宋体" w:hAnsi="宋体"/>
                <w:szCs w:val="21"/>
              </w:rPr>
            </w:pPr>
            <w:r>
              <w:rPr>
                <w:rFonts w:ascii="宋体" w:hAnsi="宋体" w:hint="eastAsia"/>
                <w:szCs w:val="21"/>
              </w:rPr>
              <w:t>银行账号：</w:t>
            </w:r>
            <w:r>
              <w:rPr>
                <w:rFonts w:ascii="宋体" w:hAnsi="宋体" w:hint="eastAsia"/>
                <w:szCs w:val="21"/>
                <w:u w:val="single"/>
              </w:rPr>
              <w:t xml:space="preserve">8002 0649 4109 013 </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第12.1款</w:t>
            </w:r>
          </w:p>
        </w:tc>
        <w:tc>
          <w:tcPr>
            <w:tcW w:w="2182" w:type="dxa"/>
            <w:vAlign w:val="center"/>
          </w:tcPr>
          <w:p w:rsidR="008F5525" w:rsidRDefault="005E523E">
            <w:pPr>
              <w:adjustRightInd w:val="0"/>
              <w:snapToGrid w:val="0"/>
              <w:spacing w:before="50" w:line="360" w:lineRule="auto"/>
              <w:rPr>
                <w:rFonts w:ascii="宋体" w:hAnsi="宋体"/>
                <w:bCs/>
                <w:szCs w:val="21"/>
              </w:rPr>
            </w:pPr>
            <w:r>
              <w:rPr>
                <w:rFonts w:ascii="宋体" w:hAnsi="宋体" w:hint="eastAsia"/>
                <w:bCs/>
                <w:szCs w:val="21"/>
              </w:rPr>
              <w:t>响应文件有效期</w:t>
            </w:r>
          </w:p>
        </w:tc>
        <w:tc>
          <w:tcPr>
            <w:tcW w:w="5448" w:type="dxa"/>
            <w:vAlign w:val="center"/>
          </w:tcPr>
          <w:p w:rsidR="008F5525" w:rsidRDefault="005E523E">
            <w:pPr>
              <w:adjustRightInd w:val="0"/>
              <w:snapToGrid w:val="0"/>
              <w:rPr>
                <w:rFonts w:ascii="宋体" w:hAnsi="宋体"/>
                <w:bCs/>
                <w:szCs w:val="21"/>
              </w:rPr>
            </w:pPr>
            <w:r>
              <w:rPr>
                <w:rFonts w:ascii="宋体" w:hAnsi="宋体" w:hint="eastAsia"/>
                <w:bCs/>
                <w:szCs w:val="21"/>
              </w:rPr>
              <w:t>60日（日历日）</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第13.1款</w:t>
            </w:r>
          </w:p>
        </w:tc>
        <w:tc>
          <w:tcPr>
            <w:tcW w:w="2182" w:type="dxa"/>
            <w:vAlign w:val="center"/>
          </w:tcPr>
          <w:p w:rsidR="008F5525" w:rsidRDefault="005E523E">
            <w:pPr>
              <w:adjustRightInd w:val="0"/>
              <w:snapToGrid w:val="0"/>
              <w:spacing w:before="50" w:line="360" w:lineRule="auto"/>
              <w:rPr>
                <w:rFonts w:ascii="宋体" w:hAnsi="宋体"/>
                <w:bCs/>
                <w:szCs w:val="21"/>
              </w:rPr>
            </w:pPr>
            <w:r>
              <w:rPr>
                <w:rFonts w:ascii="宋体" w:hAnsi="宋体" w:hint="eastAsia"/>
                <w:bCs/>
                <w:szCs w:val="21"/>
              </w:rPr>
              <w:t>分包</w:t>
            </w:r>
          </w:p>
        </w:tc>
        <w:tc>
          <w:tcPr>
            <w:tcW w:w="5448" w:type="dxa"/>
            <w:vAlign w:val="center"/>
          </w:tcPr>
          <w:p w:rsidR="008F5525" w:rsidRDefault="005E523E">
            <w:pPr>
              <w:spacing w:line="360" w:lineRule="auto"/>
              <w:rPr>
                <w:rFonts w:ascii="宋体" w:hAnsi="宋体" w:cs="宋体"/>
                <w:szCs w:val="21"/>
              </w:rPr>
            </w:pPr>
            <w:r>
              <w:rPr>
                <w:rFonts w:ascii="宋体" w:hAnsi="宋体" w:hint="eastAsia"/>
                <w:szCs w:val="21"/>
              </w:rPr>
              <w:t>□</w:t>
            </w:r>
            <w:r>
              <w:rPr>
                <w:rFonts w:ascii="宋体" w:hAnsi="宋体" w:cs="宋体" w:hint="eastAsia"/>
                <w:szCs w:val="21"/>
              </w:rPr>
              <w:t xml:space="preserve"> 允许分包。 </w:t>
            </w:r>
          </w:p>
          <w:p w:rsidR="008F5525" w:rsidRDefault="005E523E">
            <w:pPr>
              <w:adjustRightInd w:val="0"/>
              <w:snapToGrid w:val="0"/>
              <w:rPr>
                <w:rFonts w:ascii="宋体" w:hAnsi="宋体"/>
                <w:bCs/>
                <w:szCs w:val="21"/>
              </w:rPr>
            </w:pPr>
            <w:r>
              <w:rPr>
                <w:rFonts w:ascii="宋体" w:hAnsi="宋体" w:hint="eastAsia"/>
                <w:szCs w:val="21"/>
              </w:rPr>
              <w:t xml:space="preserve">☑ </w:t>
            </w:r>
            <w:r>
              <w:rPr>
                <w:rFonts w:ascii="宋体" w:hAnsi="宋体" w:cs="宋体" w:hint="eastAsia"/>
                <w:bCs/>
                <w:szCs w:val="21"/>
              </w:rPr>
              <w:t>不允许分包。</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第14.2款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bCs/>
                <w:szCs w:val="21"/>
              </w:rPr>
              <w:t>响应</w:t>
            </w:r>
            <w:r>
              <w:rPr>
                <w:rFonts w:ascii="宋体" w:hAnsi="宋体" w:hint="eastAsia"/>
                <w:szCs w:val="21"/>
              </w:rPr>
              <w:t>文件副本份数</w:t>
            </w:r>
          </w:p>
        </w:tc>
        <w:tc>
          <w:tcPr>
            <w:tcW w:w="5448" w:type="dxa"/>
            <w:vAlign w:val="center"/>
          </w:tcPr>
          <w:p w:rsidR="008F5525" w:rsidRDefault="005E523E">
            <w:pPr>
              <w:adjustRightInd w:val="0"/>
              <w:snapToGrid w:val="0"/>
              <w:spacing w:before="50" w:line="360" w:lineRule="auto"/>
              <w:rPr>
                <w:rFonts w:ascii="宋体" w:hAnsi="宋体"/>
                <w:szCs w:val="21"/>
                <w:u w:val="single"/>
              </w:rPr>
            </w:pPr>
            <w:r>
              <w:rPr>
                <w:rFonts w:ascii="宋体" w:hAnsi="宋体" w:hint="eastAsia"/>
                <w:b/>
                <w:bCs/>
                <w:szCs w:val="21"/>
              </w:rPr>
              <w:t>正本一份，副本二份，电子版本（U盘）一份，一起密封提交</w:t>
            </w:r>
          </w:p>
        </w:tc>
      </w:tr>
      <w:tr w:rsidR="008F5525">
        <w:trPr>
          <w:cantSplit/>
          <w:trHeight w:val="2"/>
          <w:jc w:val="center"/>
        </w:trPr>
        <w:tc>
          <w:tcPr>
            <w:tcW w:w="9252" w:type="dxa"/>
            <w:gridSpan w:val="3"/>
            <w:vAlign w:val="center"/>
          </w:tcPr>
          <w:p w:rsidR="008F5525" w:rsidRDefault="005E523E">
            <w:pPr>
              <w:adjustRightInd w:val="0"/>
              <w:snapToGrid w:val="0"/>
              <w:spacing w:before="50" w:line="360" w:lineRule="auto"/>
              <w:rPr>
                <w:rFonts w:ascii="宋体" w:hAnsi="宋体"/>
                <w:b/>
                <w:bCs/>
                <w:szCs w:val="21"/>
              </w:rPr>
            </w:pPr>
            <w:r>
              <w:rPr>
                <w:rFonts w:ascii="宋体" w:hAnsi="宋体" w:hint="eastAsia"/>
                <w:b/>
                <w:szCs w:val="21"/>
              </w:rPr>
              <w:t>四、响应文件的递交</w:t>
            </w:r>
          </w:p>
        </w:tc>
      </w:tr>
      <w:tr w:rsidR="008F5525">
        <w:trPr>
          <w:cantSplit/>
          <w:trHeight w:val="21"/>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第15.2款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封套上应载明的信息</w:t>
            </w:r>
          </w:p>
        </w:tc>
        <w:tc>
          <w:tcPr>
            <w:tcW w:w="5448" w:type="dxa"/>
            <w:vAlign w:val="center"/>
          </w:tcPr>
          <w:p w:rsidR="008F5525" w:rsidRDefault="005E523E">
            <w:pPr>
              <w:adjustRightInd w:val="0"/>
              <w:snapToGrid w:val="0"/>
              <w:spacing w:line="360" w:lineRule="auto"/>
              <w:rPr>
                <w:rFonts w:ascii="宋体" w:hAnsi="宋体"/>
                <w:szCs w:val="21"/>
                <w:u w:val="single"/>
              </w:rPr>
            </w:pPr>
            <w:r>
              <w:rPr>
                <w:rFonts w:ascii="宋体" w:hAnsi="宋体" w:hint="eastAsia"/>
                <w:szCs w:val="21"/>
              </w:rPr>
              <w:t>项目名称：</w:t>
            </w:r>
            <w:r>
              <w:rPr>
                <w:rFonts w:ascii="宋体" w:hAnsi="宋体" w:hint="eastAsia"/>
                <w:bCs/>
                <w:szCs w:val="21"/>
                <w:u w:val="single"/>
              </w:rPr>
              <w:t>湖南省交通运输厅机关车辆智能门禁系统升级改造项目</w:t>
            </w:r>
          </w:p>
          <w:p w:rsidR="008F5525" w:rsidRDefault="005E523E">
            <w:pPr>
              <w:adjustRightInd w:val="0"/>
              <w:snapToGrid w:val="0"/>
              <w:spacing w:line="360" w:lineRule="auto"/>
              <w:rPr>
                <w:rFonts w:ascii="宋体" w:hAnsi="宋体"/>
                <w:szCs w:val="21"/>
                <w:u w:val="single"/>
              </w:rPr>
            </w:pPr>
            <w:r>
              <w:rPr>
                <w:rFonts w:ascii="宋体" w:hAnsi="宋体" w:hint="eastAsia"/>
                <w:szCs w:val="21"/>
              </w:rPr>
              <w:t>采购人：</w:t>
            </w:r>
            <w:r>
              <w:rPr>
                <w:rFonts w:ascii="宋体" w:hAnsi="宋体" w:hint="eastAsia"/>
                <w:bCs/>
                <w:szCs w:val="21"/>
                <w:u w:val="single"/>
              </w:rPr>
              <w:t>湖南省交通运输厅</w:t>
            </w:r>
          </w:p>
          <w:p w:rsidR="008F5525" w:rsidRDefault="005E523E">
            <w:pPr>
              <w:adjustRightInd w:val="0"/>
              <w:snapToGrid w:val="0"/>
              <w:spacing w:line="360" w:lineRule="auto"/>
              <w:rPr>
                <w:rFonts w:ascii="宋体" w:hAnsi="宋体"/>
                <w:szCs w:val="21"/>
              </w:rPr>
            </w:pPr>
            <w:r>
              <w:rPr>
                <w:rFonts w:ascii="宋体" w:hAnsi="宋体" w:hint="eastAsia"/>
                <w:szCs w:val="21"/>
              </w:rPr>
              <w:t>政府采购编号：</w:t>
            </w:r>
            <w:r>
              <w:rPr>
                <w:rFonts w:ascii="宋体" w:hAnsi="宋体" w:hint="eastAsia"/>
                <w:bCs/>
                <w:szCs w:val="21"/>
                <w:u w:val="single"/>
              </w:rPr>
              <w:t>湘财采计</w:t>
            </w:r>
            <w:r>
              <w:rPr>
                <w:rFonts w:ascii="宋体" w:hAnsi="宋体"/>
                <w:bCs/>
                <w:szCs w:val="21"/>
                <w:u w:val="single"/>
              </w:rPr>
              <w:t>[2020]001304</w:t>
            </w:r>
            <w:r>
              <w:rPr>
                <w:rFonts w:ascii="宋体" w:hAnsi="宋体" w:hint="eastAsia"/>
                <w:bCs/>
                <w:szCs w:val="21"/>
                <w:u w:val="single"/>
              </w:rPr>
              <w:t>号</w:t>
            </w:r>
          </w:p>
          <w:p w:rsidR="008F5525" w:rsidRDefault="005E523E">
            <w:pPr>
              <w:adjustRightInd w:val="0"/>
              <w:snapToGrid w:val="0"/>
              <w:spacing w:line="360" w:lineRule="auto"/>
              <w:rPr>
                <w:rFonts w:ascii="宋体" w:hAnsi="宋体"/>
                <w:szCs w:val="21"/>
              </w:rPr>
            </w:pPr>
            <w:r>
              <w:rPr>
                <w:rFonts w:ascii="宋体" w:hAnsi="宋体" w:hint="eastAsia"/>
                <w:szCs w:val="21"/>
              </w:rPr>
              <w:t>采购代理机构编号：</w:t>
            </w:r>
            <w:r>
              <w:rPr>
                <w:rFonts w:ascii="宋体" w:hAnsi="宋体" w:hint="eastAsia"/>
                <w:bCs/>
                <w:szCs w:val="21"/>
                <w:u w:val="single"/>
              </w:rPr>
              <w:t>湘金招咨〔</w:t>
            </w:r>
            <w:r>
              <w:rPr>
                <w:rFonts w:ascii="宋体" w:hAnsi="宋体"/>
                <w:bCs/>
                <w:szCs w:val="21"/>
                <w:u w:val="single"/>
              </w:rPr>
              <w:t>2020</w:t>
            </w:r>
            <w:r>
              <w:rPr>
                <w:rFonts w:ascii="宋体" w:hAnsi="宋体" w:hint="eastAsia"/>
                <w:bCs/>
                <w:szCs w:val="21"/>
                <w:u w:val="single"/>
              </w:rPr>
              <w:t>〕</w:t>
            </w:r>
            <w:r>
              <w:rPr>
                <w:rFonts w:ascii="宋体" w:hAnsi="宋体"/>
                <w:bCs/>
                <w:szCs w:val="21"/>
                <w:u w:val="single"/>
              </w:rPr>
              <w:t>0</w:t>
            </w:r>
            <w:r>
              <w:rPr>
                <w:rFonts w:ascii="宋体" w:hAnsi="宋体" w:hint="eastAsia"/>
                <w:bCs/>
                <w:szCs w:val="21"/>
                <w:u w:val="single"/>
              </w:rPr>
              <w:t>41号</w:t>
            </w:r>
            <w:r>
              <w:rPr>
                <w:rFonts w:ascii="宋体" w:hAnsi="宋体" w:hint="eastAsia"/>
                <w:szCs w:val="21"/>
              </w:rPr>
              <w:t xml:space="preserve">   </w:t>
            </w:r>
          </w:p>
          <w:p w:rsidR="008F5525" w:rsidRDefault="005E523E">
            <w:pPr>
              <w:adjustRightInd w:val="0"/>
              <w:snapToGrid w:val="0"/>
              <w:spacing w:line="360" w:lineRule="auto"/>
              <w:rPr>
                <w:rFonts w:ascii="宋体" w:hAnsi="宋体"/>
                <w:szCs w:val="21"/>
              </w:rPr>
            </w:pPr>
            <w:r>
              <w:rPr>
                <w:rFonts w:ascii="宋体" w:hAnsi="宋体" w:hint="eastAsia"/>
                <w:szCs w:val="21"/>
              </w:rPr>
              <w:t>在 2020年**月**日**时**分 (北京时间)之前不得启封</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lastRenderedPageBreak/>
              <w:t>第17.1款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响应文件的递交</w:t>
            </w:r>
            <w:r>
              <w:rPr>
                <w:rFonts w:ascii="宋体" w:hAnsi="宋体" w:hint="eastAsia"/>
                <w:bCs/>
                <w:szCs w:val="21"/>
              </w:rPr>
              <w:t>时间和</w:t>
            </w:r>
            <w:r>
              <w:rPr>
                <w:rFonts w:ascii="宋体" w:hAnsi="宋体" w:hint="eastAsia"/>
                <w:szCs w:val="21"/>
              </w:rPr>
              <w:t>地点</w:t>
            </w:r>
          </w:p>
        </w:tc>
        <w:tc>
          <w:tcPr>
            <w:tcW w:w="5448" w:type="dxa"/>
            <w:vAlign w:val="center"/>
          </w:tcPr>
          <w:p w:rsidR="008F5525" w:rsidRDefault="005E523E">
            <w:pPr>
              <w:adjustRightInd w:val="0"/>
              <w:snapToGrid w:val="0"/>
              <w:spacing w:before="50" w:line="360" w:lineRule="auto"/>
              <w:rPr>
                <w:rFonts w:ascii="宋体" w:hAnsi="宋体"/>
                <w:b/>
                <w:bCs/>
                <w:szCs w:val="21"/>
              </w:rPr>
            </w:pPr>
            <w:r>
              <w:rPr>
                <w:rFonts w:ascii="宋体" w:hAnsi="宋体" w:hint="eastAsia"/>
                <w:bCs/>
                <w:szCs w:val="21"/>
              </w:rPr>
              <w:t>湖南金兴工程项目管理有限公司（长沙市新姚南路222号御邦国际广场710会议室）</w:t>
            </w:r>
          </w:p>
        </w:tc>
      </w:tr>
      <w:tr w:rsidR="008F5525">
        <w:trPr>
          <w:cantSplit/>
          <w:trHeight w:val="7"/>
          <w:jc w:val="center"/>
        </w:trPr>
        <w:tc>
          <w:tcPr>
            <w:tcW w:w="9252" w:type="dxa"/>
            <w:gridSpan w:val="3"/>
            <w:vAlign w:val="center"/>
          </w:tcPr>
          <w:p w:rsidR="008F5525" w:rsidRDefault="005E523E">
            <w:pPr>
              <w:adjustRightInd w:val="0"/>
              <w:snapToGrid w:val="0"/>
              <w:spacing w:before="50" w:line="360" w:lineRule="auto"/>
              <w:rPr>
                <w:rFonts w:ascii="宋体" w:hAnsi="宋体"/>
                <w:b/>
                <w:bCs/>
                <w:szCs w:val="21"/>
              </w:rPr>
            </w:pPr>
            <w:r>
              <w:rPr>
                <w:rFonts w:ascii="宋体" w:hAnsi="宋体" w:hint="eastAsia"/>
                <w:b/>
                <w:bCs/>
                <w:szCs w:val="21"/>
              </w:rPr>
              <w:t>五、响应文件的评审与谈判</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第21.4款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谈判文件规定的实质性要求和条件</w:t>
            </w:r>
          </w:p>
        </w:tc>
        <w:tc>
          <w:tcPr>
            <w:tcW w:w="5448" w:type="dxa"/>
            <w:vAlign w:val="center"/>
          </w:tcPr>
          <w:p w:rsidR="008F5525" w:rsidRDefault="005E523E">
            <w:pPr>
              <w:adjustRightInd w:val="0"/>
              <w:snapToGrid w:val="0"/>
              <w:spacing w:before="50" w:line="360" w:lineRule="auto"/>
              <w:rPr>
                <w:rFonts w:ascii="宋体" w:hAnsi="宋体"/>
                <w:bCs/>
                <w:szCs w:val="21"/>
              </w:rPr>
            </w:pPr>
            <w:bookmarkStart w:id="24" w:name="OLE_LINK1"/>
            <w:r>
              <w:rPr>
                <w:rFonts w:ascii="宋体" w:hAnsi="宋体" w:hint="eastAsia"/>
                <w:bCs/>
                <w:szCs w:val="21"/>
              </w:rPr>
              <w:t>技术、服务要求以及合同条款</w:t>
            </w:r>
            <w:bookmarkEnd w:id="24"/>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第27.2款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bCs/>
                <w:szCs w:val="21"/>
              </w:rPr>
              <w:t>最后报价的算术修正</w:t>
            </w:r>
          </w:p>
        </w:tc>
        <w:tc>
          <w:tcPr>
            <w:tcW w:w="5448" w:type="dxa"/>
            <w:vAlign w:val="center"/>
          </w:tcPr>
          <w:p w:rsidR="008F5525" w:rsidRDefault="005E523E">
            <w:pPr>
              <w:adjustRightInd w:val="0"/>
              <w:snapToGrid w:val="0"/>
              <w:spacing w:before="50" w:line="360" w:lineRule="auto"/>
              <w:rPr>
                <w:rFonts w:ascii="宋体" w:hAnsi="宋体"/>
                <w:bCs/>
                <w:szCs w:val="21"/>
              </w:rPr>
            </w:pPr>
            <w:r>
              <w:rPr>
                <w:rFonts w:ascii="宋体" w:hAnsi="宋体" w:hint="eastAsia"/>
                <w:bCs/>
                <w:szCs w:val="21"/>
              </w:rPr>
              <w:t>见谈判须知正文“响应文件的评审与谈判”</w:t>
            </w:r>
          </w:p>
        </w:tc>
      </w:tr>
      <w:tr w:rsidR="008F5525">
        <w:trPr>
          <w:cantSplit/>
          <w:trHeight w:val="398"/>
          <w:jc w:val="center"/>
        </w:trPr>
        <w:tc>
          <w:tcPr>
            <w:tcW w:w="9252" w:type="dxa"/>
            <w:gridSpan w:val="3"/>
            <w:vAlign w:val="center"/>
          </w:tcPr>
          <w:p w:rsidR="008F5525" w:rsidRDefault="005E523E">
            <w:pPr>
              <w:adjustRightInd w:val="0"/>
              <w:snapToGrid w:val="0"/>
              <w:spacing w:before="50" w:line="360" w:lineRule="auto"/>
              <w:rPr>
                <w:rFonts w:ascii="宋体" w:hAnsi="宋体"/>
                <w:szCs w:val="21"/>
              </w:rPr>
            </w:pPr>
            <w:r>
              <w:rPr>
                <w:rFonts w:ascii="宋体" w:hAnsi="宋体" w:hint="eastAsia"/>
                <w:b/>
                <w:szCs w:val="21"/>
              </w:rPr>
              <w:t>六、成交结果信息公布与供应商质疑</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第33.1款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财政部门指定的媒体</w:t>
            </w:r>
          </w:p>
        </w:tc>
        <w:tc>
          <w:tcPr>
            <w:tcW w:w="5448" w:type="dxa"/>
            <w:vAlign w:val="center"/>
          </w:tcPr>
          <w:p w:rsidR="008F5525" w:rsidRDefault="005E523E">
            <w:pPr>
              <w:adjustRightInd w:val="0"/>
              <w:snapToGrid w:val="0"/>
              <w:rPr>
                <w:rFonts w:ascii="宋体" w:hAnsi="宋体"/>
              </w:rPr>
            </w:pPr>
            <w:r>
              <w:rPr>
                <w:rFonts w:ascii="宋体" w:hAnsi="宋体" w:hint="eastAsia"/>
                <w:szCs w:val="21"/>
              </w:rPr>
              <w:t>中国湖南湖南政府采购网</w:t>
            </w:r>
          </w:p>
          <w:p w:rsidR="008F5525" w:rsidRDefault="005E523E">
            <w:pPr>
              <w:adjustRightInd w:val="0"/>
              <w:snapToGrid w:val="0"/>
              <w:rPr>
                <w:rFonts w:ascii="宋体" w:hAnsi="宋体"/>
                <w:szCs w:val="21"/>
                <w:u w:val="single"/>
              </w:rPr>
            </w:pPr>
            <w:r>
              <w:rPr>
                <w:rFonts w:ascii="宋体" w:hAnsi="宋体" w:hint="eastAsia"/>
                <w:szCs w:val="21"/>
                <w:u w:val="single"/>
              </w:rPr>
              <w:t>http://www.ccgp-hunan.gov.cn/</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第35.3款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履约担保</w:t>
            </w:r>
          </w:p>
        </w:tc>
        <w:tc>
          <w:tcPr>
            <w:tcW w:w="5448" w:type="dxa"/>
            <w:vAlign w:val="center"/>
          </w:tcPr>
          <w:p w:rsidR="008F5525" w:rsidRDefault="005E523E">
            <w:pPr>
              <w:adjustRightInd w:val="0"/>
              <w:snapToGrid w:val="0"/>
              <w:spacing w:line="360" w:lineRule="exact"/>
              <w:rPr>
                <w:rFonts w:ascii="宋体" w:hAnsi="宋体"/>
                <w:szCs w:val="21"/>
              </w:rPr>
            </w:pPr>
            <w:r>
              <w:rPr>
                <w:rFonts w:ascii="宋体" w:hAnsi="宋体" w:hint="eastAsia"/>
                <w:szCs w:val="21"/>
              </w:rPr>
              <w:t>☑ 不要求提供</w:t>
            </w:r>
          </w:p>
          <w:p w:rsidR="008F5525" w:rsidRDefault="005E523E">
            <w:pPr>
              <w:adjustRightInd w:val="0"/>
              <w:snapToGrid w:val="0"/>
              <w:spacing w:beforeLines="50" w:before="156" w:line="280" w:lineRule="exact"/>
              <w:ind w:left="315" w:hangingChars="150" w:hanging="315"/>
              <w:rPr>
                <w:rFonts w:ascii="宋体" w:hAnsi="宋体"/>
                <w:szCs w:val="21"/>
              </w:rPr>
            </w:pPr>
            <w:r>
              <w:rPr>
                <w:rFonts w:ascii="宋体" w:hAnsi="宋体" w:hint="eastAsia"/>
                <w:szCs w:val="21"/>
              </w:rPr>
              <w:t>□ 要求提供，履约担保的金额为：</w:t>
            </w:r>
          </w:p>
        </w:tc>
      </w:tr>
      <w:tr w:rsidR="008F5525">
        <w:trPr>
          <w:cantSplit/>
          <w:trHeight w:val="7"/>
          <w:jc w:val="center"/>
        </w:trPr>
        <w:tc>
          <w:tcPr>
            <w:tcW w:w="9252" w:type="dxa"/>
            <w:gridSpan w:val="3"/>
            <w:vAlign w:val="center"/>
          </w:tcPr>
          <w:p w:rsidR="008F5525" w:rsidRDefault="005E523E">
            <w:pPr>
              <w:adjustRightInd w:val="0"/>
              <w:snapToGrid w:val="0"/>
              <w:spacing w:before="50" w:line="360" w:lineRule="auto"/>
              <w:rPr>
                <w:rFonts w:ascii="宋体" w:hAnsi="宋体"/>
                <w:b/>
                <w:szCs w:val="21"/>
              </w:rPr>
            </w:pPr>
            <w:r>
              <w:rPr>
                <w:rFonts w:ascii="宋体" w:hAnsi="宋体" w:hint="eastAsia"/>
                <w:b/>
                <w:szCs w:val="21"/>
              </w:rPr>
              <w:t>七、政府采购政策</w:t>
            </w:r>
          </w:p>
        </w:tc>
      </w:tr>
      <w:tr w:rsidR="008F5525">
        <w:trPr>
          <w:cantSplit/>
          <w:trHeight w:val="477"/>
          <w:jc w:val="center"/>
        </w:trPr>
        <w:tc>
          <w:tcPr>
            <w:tcW w:w="1622" w:type="dxa"/>
            <w:vMerge w:val="restart"/>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第37.2（1）项</w:t>
            </w:r>
          </w:p>
        </w:tc>
        <w:tc>
          <w:tcPr>
            <w:tcW w:w="2182" w:type="dxa"/>
            <w:tcBorders>
              <w:bottom w:val="single" w:sz="4" w:space="0" w:color="auto"/>
            </w:tcBorders>
          </w:tcPr>
          <w:p w:rsidR="008F5525" w:rsidRDefault="005E523E">
            <w:r>
              <w:rPr>
                <w:rFonts w:hint="eastAsia"/>
              </w:rPr>
              <w:t>节能产品</w:t>
            </w:r>
            <w:r>
              <w:rPr>
                <w:rFonts w:ascii="宋体" w:hAnsi="宋体" w:hint="eastAsia"/>
                <w:szCs w:val="21"/>
              </w:rPr>
              <w:t>的价格折扣比例</w:t>
            </w:r>
          </w:p>
        </w:tc>
        <w:tc>
          <w:tcPr>
            <w:tcW w:w="5448" w:type="dxa"/>
            <w:tcBorders>
              <w:bottom w:val="single" w:sz="4" w:space="0" w:color="auto"/>
            </w:tcBorders>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采购产品为《节能产品政府采购品目清单》最新一期内非标记★符号的，应给予5%-10%的价格扣除，本项目具体扣除比例为5％。</w:t>
            </w:r>
          </w:p>
        </w:tc>
      </w:tr>
      <w:tr w:rsidR="008F5525">
        <w:trPr>
          <w:cantSplit/>
          <w:trHeight w:val="431"/>
          <w:jc w:val="center"/>
        </w:trPr>
        <w:tc>
          <w:tcPr>
            <w:tcW w:w="1622" w:type="dxa"/>
            <w:vMerge/>
            <w:vAlign w:val="center"/>
          </w:tcPr>
          <w:p w:rsidR="008F5525" w:rsidRDefault="008F5525">
            <w:pPr>
              <w:adjustRightInd w:val="0"/>
              <w:snapToGrid w:val="0"/>
              <w:spacing w:before="50" w:line="360" w:lineRule="auto"/>
              <w:jc w:val="center"/>
              <w:rPr>
                <w:rFonts w:ascii="宋体" w:hAnsi="宋体"/>
                <w:szCs w:val="21"/>
              </w:rPr>
            </w:pPr>
          </w:p>
        </w:tc>
        <w:tc>
          <w:tcPr>
            <w:tcW w:w="2182" w:type="dxa"/>
            <w:tcBorders>
              <w:top w:val="single" w:sz="4" w:space="0" w:color="auto"/>
            </w:tcBorders>
          </w:tcPr>
          <w:p w:rsidR="008F5525" w:rsidRDefault="005E523E">
            <w:r>
              <w:rPr>
                <w:rFonts w:hint="eastAsia"/>
              </w:rPr>
              <w:t>环境标志产品</w:t>
            </w:r>
            <w:r>
              <w:rPr>
                <w:rFonts w:ascii="宋体" w:hAnsi="宋体" w:hint="eastAsia"/>
                <w:szCs w:val="21"/>
              </w:rPr>
              <w:t>的价格折扣比例</w:t>
            </w:r>
          </w:p>
        </w:tc>
        <w:tc>
          <w:tcPr>
            <w:tcW w:w="5448" w:type="dxa"/>
            <w:tcBorders>
              <w:top w:val="single" w:sz="4" w:space="0" w:color="auto"/>
            </w:tcBorders>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采购产品为《环境标志产品政府采购品目清单》最新一期内的，应给予5%-10%的价格扣除，本项目具体扣除比例为5％。</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第37.2（2）项</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两型产品的价格折扣比例</w:t>
            </w:r>
          </w:p>
        </w:tc>
        <w:tc>
          <w:tcPr>
            <w:tcW w:w="5448"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采购产品为《湖南省政府采购两型产品目录》(最新一期)或《长沙市两型产品目录》(最新一期)内的，应给予5%-10%的价格扣除，本项目具体扣除比例为5％。</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第37.3（1）项</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小型、微型企业的价格折扣比例</w:t>
            </w:r>
          </w:p>
        </w:tc>
        <w:tc>
          <w:tcPr>
            <w:tcW w:w="5448"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非专门面向中小企业采购，且符合政府采购促进中小企业发展相关规定的：</w:t>
            </w:r>
          </w:p>
          <w:p w:rsidR="008F5525" w:rsidRDefault="005E523E">
            <w:pPr>
              <w:adjustRightInd w:val="0"/>
              <w:snapToGrid w:val="0"/>
              <w:spacing w:before="50" w:line="360" w:lineRule="auto"/>
              <w:rPr>
                <w:rFonts w:ascii="宋体" w:hAnsi="宋体"/>
                <w:szCs w:val="21"/>
              </w:rPr>
            </w:pPr>
            <w:r>
              <w:rPr>
                <w:rFonts w:ascii="宋体" w:hAnsi="宋体" w:hint="eastAsia"/>
                <w:szCs w:val="21"/>
              </w:rPr>
              <w:t>（1）给予小型和微型企业产品的价格给予6%-10%的扣除，用扣除后的价格参与评审，本项目具体扣除比例为 6 %。</w:t>
            </w:r>
          </w:p>
          <w:p w:rsidR="008F5525" w:rsidRDefault="005E523E">
            <w:pPr>
              <w:adjustRightInd w:val="0"/>
              <w:snapToGrid w:val="0"/>
              <w:spacing w:before="50" w:line="360" w:lineRule="auto"/>
              <w:rPr>
                <w:rFonts w:ascii="宋体" w:hAnsi="宋体"/>
                <w:szCs w:val="21"/>
              </w:rPr>
            </w:pPr>
            <w:r>
              <w:rPr>
                <w:rFonts w:ascii="宋体" w:hAnsi="宋体" w:hint="eastAsia"/>
                <w:szCs w:val="21"/>
              </w:rPr>
              <w:t>（2）给予联合体2%-3%的价格扣除，用扣除后的价格参与评审，本项目具体扣除比例为 / %。</w:t>
            </w:r>
          </w:p>
          <w:p w:rsidR="008F5525" w:rsidRDefault="005E523E">
            <w:pPr>
              <w:adjustRightInd w:val="0"/>
              <w:snapToGrid w:val="0"/>
              <w:spacing w:before="50" w:line="360" w:lineRule="auto"/>
              <w:rPr>
                <w:rFonts w:ascii="宋体" w:hAnsi="宋体"/>
                <w:szCs w:val="21"/>
              </w:rPr>
            </w:pPr>
            <w:r>
              <w:rPr>
                <w:rFonts w:ascii="宋体" w:hAnsi="宋体" w:hint="eastAsia"/>
                <w:szCs w:val="21"/>
              </w:rPr>
              <w:t>（3）监狱企业、残疾人福利性单位视同小型、微型企业。</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lastRenderedPageBreak/>
              <w:t>第37.3（2）项</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小型、微型企业参加联合体的价格折扣比例</w:t>
            </w:r>
          </w:p>
        </w:tc>
        <w:tc>
          <w:tcPr>
            <w:tcW w:w="5448"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本项目不接受联合体投标。</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第37.7款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进口产品</w:t>
            </w:r>
          </w:p>
        </w:tc>
        <w:tc>
          <w:tcPr>
            <w:tcW w:w="5448"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本项目不接受进口产品投标。</w:t>
            </w:r>
          </w:p>
        </w:tc>
      </w:tr>
      <w:tr w:rsidR="008F5525">
        <w:trPr>
          <w:cantSplit/>
          <w:trHeight w:val="7"/>
          <w:jc w:val="center"/>
        </w:trPr>
        <w:tc>
          <w:tcPr>
            <w:tcW w:w="9252" w:type="dxa"/>
            <w:gridSpan w:val="3"/>
            <w:vAlign w:val="center"/>
          </w:tcPr>
          <w:p w:rsidR="008F5525" w:rsidRDefault="005E523E">
            <w:pPr>
              <w:adjustRightInd w:val="0"/>
              <w:snapToGrid w:val="0"/>
              <w:spacing w:before="50" w:line="360" w:lineRule="auto"/>
              <w:rPr>
                <w:rFonts w:ascii="宋体" w:hAnsi="宋体"/>
                <w:b/>
                <w:szCs w:val="21"/>
              </w:rPr>
            </w:pPr>
            <w:r>
              <w:rPr>
                <w:rFonts w:ascii="宋体" w:hAnsi="宋体" w:hint="eastAsia"/>
                <w:b/>
                <w:szCs w:val="21"/>
              </w:rPr>
              <w:t>八、其他规定</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第38.1款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代理服务费</w:t>
            </w:r>
          </w:p>
        </w:tc>
        <w:tc>
          <w:tcPr>
            <w:tcW w:w="5448" w:type="dxa"/>
            <w:vAlign w:val="center"/>
          </w:tcPr>
          <w:p w:rsidR="008F5525" w:rsidRDefault="005E523E">
            <w:pPr>
              <w:adjustRightInd w:val="0"/>
              <w:snapToGrid w:val="0"/>
              <w:spacing w:beforeLines="50" w:before="156" w:line="360" w:lineRule="auto"/>
              <w:rPr>
                <w:rFonts w:ascii="宋体" w:hAnsi="宋体"/>
                <w:szCs w:val="21"/>
                <w:u w:val="single"/>
              </w:rPr>
            </w:pPr>
            <w:r>
              <w:rPr>
                <w:rFonts w:hAnsi="宋体" w:hint="eastAsia"/>
                <w:kern w:val="0"/>
              </w:rPr>
              <w:t>代理服务</w:t>
            </w:r>
            <w:r>
              <w:rPr>
                <w:rFonts w:asciiTheme="minorEastAsia" w:eastAsiaTheme="minorEastAsia" w:hAnsiTheme="minorEastAsia" w:hint="eastAsia"/>
                <w:kern w:val="0"/>
              </w:rPr>
              <w:t>费8200.00</w:t>
            </w:r>
            <w:r>
              <w:rPr>
                <w:rFonts w:hAnsi="宋体" w:hint="eastAsia"/>
                <w:kern w:val="0"/>
              </w:rPr>
              <w:t>元，由成交供应商在领取中标通知书前一次性缴纳。</w:t>
            </w:r>
          </w:p>
        </w:tc>
      </w:tr>
      <w:tr w:rsidR="008F5525">
        <w:trPr>
          <w:cantSplit/>
          <w:trHeight w:val="7"/>
          <w:jc w:val="center"/>
        </w:trPr>
        <w:tc>
          <w:tcPr>
            <w:tcW w:w="1622" w:type="dxa"/>
            <w:vAlign w:val="center"/>
          </w:tcPr>
          <w:p w:rsidR="008F5525" w:rsidRDefault="005E523E">
            <w:pPr>
              <w:adjustRightInd w:val="0"/>
              <w:snapToGrid w:val="0"/>
              <w:spacing w:before="50" w:line="360" w:lineRule="auto"/>
              <w:jc w:val="center"/>
              <w:rPr>
                <w:rFonts w:ascii="宋体" w:hAnsi="宋体"/>
                <w:szCs w:val="21"/>
              </w:rPr>
            </w:pPr>
            <w:r>
              <w:rPr>
                <w:rFonts w:ascii="宋体" w:hAnsi="宋体" w:hint="eastAsia"/>
                <w:szCs w:val="21"/>
              </w:rPr>
              <w:t>第39.1款</w:t>
            </w:r>
          </w:p>
        </w:tc>
        <w:tc>
          <w:tcPr>
            <w:tcW w:w="2182" w:type="dxa"/>
            <w:vAlign w:val="center"/>
          </w:tcPr>
          <w:p w:rsidR="008F5525" w:rsidRDefault="005E523E">
            <w:pPr>
              <w:adjustRightInd w:val="0"/>
              <w:snapToGrid w:val="0"/>
              <w:spacing w:before="50" w:line="360" w:lineRule="auto"/>
              <w:rPr>
                <w:rFonts w:ascii="宋体" w:hAnsi="宋体"/>
                <w:szCs w:val="21"/>
              </w:rPr>
            </w:pPr>
            <w:r>
              <w:rPr>
                <w:rFonts w:ascii="宋体" w:hAnsi="宋体" w:hint="eastAsia"/>
                <w:szCs w:val="21"/>
              </w:rPr>
              <w:t>其他规定</w:t>
            </w:r>
          </w:p>
        </w:tc>
        <w:tc>
          <w:tcPr>
            <w:tcW w:w="5448" w:type="dxa"/>
            <w:vAlign w:val="center"/>
          </w:tcPr>
          <w:p w:rsidR="008F5525" w:rsidRDefault="005E523E">
            <w:pPr>
              <w:adjustRightInd w:val="0"/>
              <w:snapToGrid w:val="0"/>
            </w:pPr>
            <w:r>
              <w:rPr>
                <w:rFonts w:hint="eastAsia"/>
              </w:rPr>
              <w:t>根据《财政部关于在政府采购活动中查询及使用信用记录有关问题的通知》（财库〔</w:t>
            </w:r>
            <w:r>
              <w:rPr>
                <w:rFonts w:hint="eastAsia"/>
              </w:rPr>
              <w:t>2016</w:t>
            </w:r>
            <w:r>
              <w:rPr>
                <w:rFonts w:hint="eastAsia"/>
              </w:rPr>
              <w:t>〕</w:t>
            </w:r>
            <w:r>
              <w:rPr>
                <w:rFonts w:hint="eastAsia"/>
              </w:rPr>
              <w:t>125</w:t>
            </w:r>
            <w:r>
              <w:rPr>
                <w:rFonts w:hint="eastAsia"/>
              </w:rPr>
              <w:t>号）的规定，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8F5525" w:rsidRDefault="005E523E">
            <w:pPr>
              <w:numPr>
                <w:ilvl w:val="0"/>
                <w:numId w:val="2"/>
              </w:numPr>
              <w:adjustRightInd w:val="0"/>
              <w:snapToGrid w:val="0"/>
            </w:pPr>
            <w:r>
              <w:rPr>
                <w:rFonts w:hint="eastAsia"/>
              </w:rPr>
              <w:t>信用信息查询的查询渠道：“信用中国”网站（</w:t>
            </w:r>
            <w:r>
              <w:rPr>
                <w:rFonts w:hint="eastAsia"/>
              </w:rPr>
              <w:t>www.creditchina.gov.cn</w:t>
            </w:r>
            <w:r>
              <w:rPr>
                <w:rFonts w:hint="eastAsia"/>
              </w:rPr>
              <w:t>）、中国政府采购网（</w:t>
            </w:r>
            <w:r>
              <w:rPr>
                <w:rFonts w:hint="eastAsia"/>
              </w:rPr>
              <w:t>www.ccgp.gov.cn</w:t>
            </w:r>
            <w:r>
              <w:rPr>
                <w:rFonts w:hint="eastAsia"/>
              </w:rPr>
              <w:t>）。</w:t>
            </w:r>
          </w:p>
          <w:p w:rsidR="008F5525" w:rsidRDefault="005E523E">
            <w:pPr>
              <w:adjustRightInd w:val="0"/>
              <w:snapToGrid w:val="0"/>
            </w:pPr>
            <w:r>
              <w:rPr>
                <w:rFonts w:hint="eastAsia"/>
              </w:rPr>
              <w:t>2</w:t>
            </w:r>
            <w:r>
              <w:rPr>
                <w:rFonts w:hint="eastAsia"/>
              </w:rPr>
              <w:t>、信用信息查询的截止时点：至本项目响应文件递交截止时间止。</w:t>
            </w:r>
          </w:p>
          <w:p w:rsidR="008F5525" w:rsidRDefault="005E523E">
            <w:pPr>
              <w:adjustRightInd w:val="0"/>
              <w:snapToGrid w:val="0"/>
            </w:pPr>
            <w:r>
              <w:rPr>
                <w:rFonts w:hint="eastAsia"/>
              </w:rPr>
              <w:t>3</w:t>
            </w:r>
            <w:r>
              <w:rPr>
                <w:rFonts w:hint="eastAsia"/>
              </w:rPr>
              <w:t>、信用信息查询记录的具体方式：采购人或采购代理机构在开标时在规定的查询渠道进行查询。</w:t>
            </w:r>
          </w:p>
          <w:p w:rsidR="008F5525" w:rsidRDefault="005E523E">
            <w:pPr>
              <w:adjustRightInd w:val="0"/>
              <w:snapToGrid w:val="0"/>
              <w:spacing w:beforeLines="50" w:before="156" w:line="360" w:lineRule="auto"/>
              <w:ind w:rightChars="11" w:right="23"/>
            </w:pPr>
            <w:r>
              <w:rPr>
                <w:rFonts w:hint="eastAsia"/>
              </w:rPr>
              <w:t>4</w:t>
            </w:r>
            <w:r>
              <w:rPr>
                <w:rFonts w:hint="eastAsia"/>
              </w:rPr>
              <w:t>、信用信息查询记录证据留存的具体方式：查询记录的网上打印件。</w:t>
            </w:r>
          </w:p>
          <w:p w:rsidR="008F5525" w:rsidRDefault="005E523E">
            <w:pPr>
              <w:adjustRightInd w:val="0"/>
              <w:snapToGrid w:val="0"/>
              <w:spacing w:before="50" w:line="360" w:lineRule="auto"/>
              <w:rPr>
                <w:rFonts w:ascii="宋体" w:hAnsi="宋体"/>
                <w:szCs w:val="21"/>
              </w:rPr>
            </w:pPr>
            <w:bookmarkStart w:id="25" w:name="_Toc3328"/>
            <w:bookmarkStart w:id="26" w:name="_Toc24942"/>
            <w:r>
              <w:rPr>
                <w:rFonts w:hint="eastAsia"/>
              </w:rPr>
              <w:t>5</w:t>
            </w:r>
            <w:r>
              <w:rPr>
                <w:rFonts w:hint="eastAsia"/>
              </w:rPr>
              <w:t>、投标人在投标响应文件中附相关查询截图</w:t>
            </w:r>
            <w:bookmarkEnd w:id="25"/>
            <w:bookmarkEnd w:id="26"/>
          </w:p>
        </w:tc>
      </w:tr>
    </w:tbl>
    <w:p w:rsidR="008F5525" w:rsidRDefault="005E523E">
      <w:pPr>
        <w:adjustRightInd w:val="0"/>
        <w:snapToGrid w:val="0"/>
        <w:spacing w:line="360" w:lineRule="auto"/>
        <w:rPr>
          <w:rFonts w:ascii="宋体" w:hAnsi="宋体"/>
          <w:b/>
          <w:bCs/>
          <w:szCs w:val="21"/>
        </w:rPr>
      </w:pPr>
      <w:r>
        <w:rPr>
          <w:rFonts w:ascii="宋体" w:hAnsi="宋体" w:hint="eastAsia"/>
          <w:b/>
          <w:bCs/>
          <w:szCs w:val="21"/>
        </w:rPr>
        <w:t xml:space="preserve">  </w:t>
      </w:r>
    </w:p>
    <w:p w:rsidR="008F5525" w:rsidRDefault="008F5525">
      <w:pPr>
        <w:adjustRightInd w:val="0"/>
        <w:snapToGrid w:val="0"/>
        <w:spacing w:line="360" w:lineRule="auto"/>
        <w:rPr>
          <w:rFonts w:ascii="宋体" w:hAnsi="宋体"/>
          <w:b/>
          <w:bCs/>
          <w:szCs w:val="21"/>
        </w:rPr>
      </w:pPr>
    </w:p>
    <w:p w:rsidR="008F5525" w:rsidRDefault="005E523E">
      <w:pPr>
        <w:pStyle w:val="2"/>
        <w:keepNext w:val="0"/>
        <w:keepLines w:val="0"/>
        <w:adjustRightInd w:val="0"/>
        <w:snapToGrid w:val="0"/>
        <w:spacing w:beforeLines="50" w:before="156"/>
        <w:jc w:val="center"/>
        <w:rPr>
          <w:rFonts w:ascii="黑体" w:eastAsia="黑体" w:hAnsi="黑体"/>
          <w:sz w:val="32"/>
        </w:rPr>
      </w:pPr>
      <w:r>
        <w:br w:type="page"/>
      </w:r>
      <w:bookmarkStart w:id="27" w:name="_Toc38613381"/>
      <w:r>
        <w:rPr>
          <w:rFonts w:ascii="黑体" w:eastAsia="黑体" w:hAnsi="黑体" w:hint="eastAsia"/>
          <w:sz w:val="32"/>
        </w:rPr>
        <w:lastRenderedPageBreak/>
        <w:t>第二节 谈判须知正文</w:t>
      </w:r>
      <w:bookmarkEnd w:id="27"/>
    </w:p>
    <w:p w:rsidR="008F5525" w:rsidRDefault="005E523E">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8" w:name="_Toc38613382"/>
      <w:r>
        <w:rPr>
          <w:rFonts w:ascii="黑体" w:eastAsia="黑体" w:hAnsi="黑体" w:hint="eastAsia"/>
          <w:sz w:val="28"/>
          <w:szCs w:val="28"/>
        </w:rPr>
        <w:t>一、说明</w:t>
      </w:r>
      <w:bookmarkEnd w:id="28"/>
    </w:p>
    <w:p w:rsidR="008F5525" w:rsidRDefault="005E523E">
      <w:pPr>
        <w:pStyle w:val="4"/>
        <w:adjustRightInd w:val="0"/>
        <w:snapToGrid w:val="0"/>
        <w:spacing w:before="50" w:after="0" w:line="360" w:lineRule="auto"/>
        <w:rPr>
          <w:rFonts w:ascii="黑体" w:hAnsi="黑体"/>
          <w:sz w:val="24"/>
          <w:szCs w:val="24"/>
        </w:rPr>
      </w:pPr>
      <w:r>
        <w:rPr>
          <w:rFonts w:ascii="黑体" w:hAnsi="黑体" w:hint="eastAsia"/>
          <w:sz w:val="24"/>
          <w:szCs w:val="24"/>
        </w:rPr>
        <w:t>1.适用范围</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1.1本竞争性谈判文件仅适用于本章第一节“谈判须知前附表”（以下简称</w:t>
      </w:r>
      <w:r>
        <w:rPr>
          <w:rFonts w:ascii="宋体" w:hAnsi="宋体" w:hint="eastAsia"/>
          <w:b/>
          <w:szCs w:val="21"/>
        </w:rPr>
        <w:t>【谈判须知前附表】</w:t>
      </w:r>
      <w:r>
        <w:rPr>
          <w:rFonts w:ascii="宋体" w:hAnsi="宋体" w:hint="eastAsia"/>
          <w:szCs w:val="21"/>
        </w:rPr>
        <w:t>）中所叙述的采购项目。</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2.定义</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2.1采购项目联系人姓名和电话见</w:t>
      </w:r>
      <w:r>
        <w:rPr>
          <w:rFonts w:ascii="宋体" w:hAnsi="宋体" w:hint="eastAsia"/>
          <w:b/>
          <w:szCs w:val="21"/>
        </w:rPr>
        <w:t>【谈判须知前附表】</w:t>
      </w:r>
      <w:r>
        <w:rPr>
          <w:rFonts w:ascii="宋体" w:hAnsi="宋体" w:hint="eastAsia"/>
          <w:szCs w:val="21"/>
        </w:rPr>
        <w:t>。</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2.2采购人名称、地址、电话、联系人见</w:t>
      </w:r>
      <w:r>
        <w:rPr>
          <w:rFonts w:ascii="宋体" w:hAnsi="宋体" w:hint="eastAsia"/>
          <w:b/>
          <w:szCs w:val="21"/>
        </w:rPr>
        <w:t>【谈判须知前附表】</w:t>
      </w:r>
      <w:r>
        <w:rPr>
          <w:rFonts w:ascii="宋体" w:hAnsi="宋体" w:hint="eastAsia"/>
          <w:szCs w:val="21"/>
        </w:rPr>
        <w:t>。</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2.3采购代理机构名称、地址、电话、联系人见</w:t>
      </w:r>
      <w:r>
        <w:rPr>
          <w:rFonts w:ascii="宋体" w:hAnsi="宋体" w:hint="eastAsia"/>
          <w:b/>
          <w:szCs w:val="21"/>
        </w:rPr>
        <w:t>【谈判须知前附表】。</w:t>
      </w:r>
    </w:p>
    <w:p w:rsidR="008F5525" w:rsidRDefault="005E523E">
      <w:pPr>
        <w:adjustRightInd w:val="0"/>
        <w:snapToGrid w:val="0"/>
        <w:spacing w:beforeLines="50" w:before="156" w:line="360" w:lineRule="auto"/>
        <w:ind w:firstLineChars="200" w:firstLine="420"/>
        <w:jc w:val="left"/>
        <w:rPr>
          <w:rFonts w:ascii="宋体" w:hAnsi="宋体" w:cs="宋体"/>
          <w:kern w:val="0"/>
          <w:szCs w:val="21"/>
          <w:lang w:val="zh-CN"/>
        </w:rPr>
      </w:pPr>
      <w:r>
        <w:rPr>
          <w:rFonts w:ascii="宋体" w:hAnsi="宋体" w:hint="eastAsia"/>
          <w:szCs w:val="21"/>
        </w:rPr>
        <w:t>2.4供应商是指响应谈判文件要求、参加竞争性谈判采购的法人、其他组织或者自然人</w:t>
      </w:r>
      <w:r>
        <w:rPr>
          <w:rFonts w:ascii="宋体" w:hAnsi="宋体" w:hint="eastAsia"/>
          <w:b/>
          <w:szCs w:val="21"/>
        </w:rPr>
        <w:t>。</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3.供应商的资格要求</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3.1供应商应当符合</w:t>
      </w:r>
      <w:r>
        <w:rPr>
          <w:rFonts w:ascii="宋体" w:hAnsi="宋体" w:hint="eastAsia"/>
          <w:b/>
          <w:szCs w:val="21"/>
        </w:rPr>
        <w:t>【谈判须知前附表】</w:t>
      </w:r>
      <w:r>
        <w:rPr>
          <w:rFonts w:ascii="宋体" w:hAnsi="宋体" w:hint="eastAsia"/>
          <w:szCs w:val="21"/>
        </w:rPr>
        <w:t>规定的供应商资格条件。</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3.2</w:t>
      </w:r>
      <w:r>
        <w:rPr>
          <w:rFonts w:ascii="宋体" w:hAnsi="宋体" w:hint="eastAsia"/>
          <w:b/>
          <w:szCs w:val="21"/>
        </w:rPr>
        <w:t>【谈判须知前附表】</w:t>
      </w:r>
      <w:r>
        <w:rPr>
          <w:rFonts w:ascii="宋体" w:hAnsi="宋体" w:hint="eastAsia"/>
          <w:szCs w:val="21"/>
        </w:rPr>
        <w:t>规定接受联合体形式的，供应商除应符合本章第3.1</w:t>
      </w:r>
      <w:r>
        <w:rPr>
          <w:rFonts w:ascii="宋体" w:hAnsi="宋体" w:cs="宋体" w:hint="eastAsia"/>
          <w:kern w:val="0"/>
          <w:szCs w:val="21"/>
          <w:lang w:val="zh-CN"/>
        </w:rPr>
        <w:t>款</w:t>
      </w:r>
      <w:r>
        <w:rPr>
          <w:rFonts w:ascii="宋体" w:hAnsi="宋体" w:hint="eastAsia"/>
          <w:szCs w:val="21"/>
        </w:rPr>
        <w:t xml:space="preserve">规定外，还应遵守以下规定： </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（l）联合体中有同类资质的供应商按照联合体分工承担相同工作的，应当按照资质等级较低的供应商确定资质等级。</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（2）联合体各方应按谈判文件提供的格式签订联合体协议书，明确联合体牵头人和各方的权利义务、合同工作量比例；</w:t>
      </w:r>
    </w:p>
    <w:p w:rsidR="008F5525" w:rsidRDefault="005E523E">
      <w:pPr>
        <w:adjustRightInd w:val="0"/>
        <w:snapToGrid w:val="0"/>
        <w:spacing w:beforeLines="50" w:before="156" w:line="360" w:lineRule="auto"/>
        <w:ind w:firstLineChars="200" w:firstLine="420"/>
        <w:jc w:val="left"/>
        <w:rPr>
          <w:rFonts w:ascii="宋体" w:hAnsi="宋体" w:cs="宋体"/>
          <w:kern w:val="0"/>
          <w:szCs w:val="21"/>
          <w:lang w:val="zh-CN"/>
        </w:rPr>
      </w:pPr>
      <w:r>
        <w:rPr>
          <w:rFonts w:ascii="宋体" w:hAnsi="宋体" w:hint="eastAsia"/>
          <w:szCs w:val="21"/>
        </w:rPr>
        <w:t>（3）联合体各方签订联合体协议书后，</w:t>
      </w:r>
      <w:r>
        <w:rPr>
          <w:rFonts w:ascii="宋体" w:hAnsi="宋体" w:cs="宋体" w:hint="eastAsia"/>
          <w:kern w:val="0"/>
          <w:szCs w:val="21"/>
          <w:lang w:val="zh-CN"/>
        </w:rPr>
        <w:t>不得再单独参加或者与其他供应商组成新的联合体参加同一合同项下的采购活动。</w:t>
      </w:r>
    </w:p>
    <w:p w:rsidR="008F5525" w:rsidRDefault="005E523E">
      <w:pPr>
        <w:adjustRightInd w:val="0"/>
        <w:snapToGrid w:val="0"/>
        <w:spacing w:beforeLines="50" w:before="156" w:line="360" w:lineRule="auto"/>
        <w:ind w:firstLineChars="200" w:firstLine="420"/>
        <w:jc w:val="left"/>
        <w:rPr>
          <w:rFonts w:ascii="宋体" w:hAnsi="宋体"/>
          <w:b/>
          <w:szCs w:val="21"/>
        </w:rPr>
      </w:pPr>
      <w:r>
        <w:rPr>
          <w:rFonts w:ascii="宋体" w:hAnsi="宋体" w:cs="宋体" w:hint="eastAsia"/>
          <w:kern w:val="0"/>
          <w:szCs w:val="21"/>
          <w:lang w:val="zh-CN"/>
        </w:rPr>
        <w:t>3.3采购人、采购代理机构通过发布竞争性谈判邀请公告（附录1）或竞争性谈判邀请函（附录2）邀请供应商参与谈判。</w:t>
      </w:r>
      <w:r>
        <w:rPr>
          <w:rFonts w:ascii="宋体" w:hAnsi="宋体" w:hint="eastAsia"/>
          <w:szCs w:val="21"/>
        </w:rPr>
        <w:t>供应商邀请方式见</w:t>
      </w:r>
      <w:r>
        <w:rPr>
          <w:rFonts w:ascii="宋体" w:hAnsi="宋体" w:hint="eastAsia"/>
          <w:b/>
          <w:szCs w:val="21"/>
        </w:rPr>
        <w:t>【谈判须知前附表】</w:t>
      </w:r>
    </w:p>
    <w:p w:rsidR="008F5525" w:rsidRDefault="005E523E">
      <w:pPr>
        <w:adjustRightInd w:val="0"/>
        <w:snapToGrid w:val="0"/>
        <w:spacing w:beforeLines="50" w:before="156" w:line="360" w:lineRule="auto"/>
        <w:ind w:firstLineChars="200" w:firstLine="420"/>
        <w:jc w:val="left"/>
        <w:rPr>
          <w:rFonts w:ascii="宋体" w:hAnsi="宋体" w:cs="宋体"/>
          <w:kern w:val="0"/>
          <w:szCs w:val="21"/>
          <w:lang w:val="zh-CN"/>
        </w:rPr>
      </w:pPr>
      <w:r>
        <w:rPr>
          <w:rFonts w:ascii="宋体" w:hAnsi="宋体" w:hint="eastAsia"/>
          <w:szCs w:val="21"/>
        </w:rPr>
        <w:t>3.4</w:t>
      </w:r>
      <w:r>
        <w:rPr>
          <w:rFonts w:ascii="宋体" w:hAnsi="宋体" w:cs="宋体" w:hint="eastAsia"/>
          <w:kern w:val="0"/>
          <w:szCs w:val="21"/>
          <w:lang w:val="zh-CN"/>
        </w:rPr>
        <w:t>采购人、采购代理机构负责对参与谈判的供应商进行资格审查，并按照第一章的格式向通过资格审查的供应商发出“谈判邀请”。</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 xml:space="preserve">4.参与谈判的费用 </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4.1无论谈判的结果如何，供应商应自行承担所有与竞争性谈判采购活动有关的全部费用。</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lastRenderedPageBreak/>
        <w:t>5.现场勘察</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5.1供应商应按</w:t>
      </w:r>
      <w:r>
        <w:rPr>
          <w:rFonts w:ascii="宋体" w:hAnsi="宋体" w:hint="eastAsia"/>
          <w:b/>
          <w:szCs w:val="21"/>
        </w:rPr>
        <w:t>【谈判须知前附表】</w:t>
      </w:r>
      <w:r>
        <w:rPr>
          <w:rFonts w:hAnsi="宋体" w:hint="eastAsia"/>
        </w:rPr>
        <w:t>中规定</w:t>
      </w:r>
      <w:r>
        <w:rPr>
          <w:rFonts w:ascii="宋体" w:hAnsi="宋体" w:hint="eastAsia"/>
          <w:szCs w:val="21"/>
        </w:rPr>
        <w:t>对采购项目现场和周围环境的现场考察。</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5.2勘察现场的费用由供应商自己承担，勘察期间所发生的人身伤害及财产损失由供应商自己负责。</w:t>
      </w:r>
    </w:p>
    <w:p w:rsidR="008F5525" w:rsidRDefault="005E523E">
      <w:pPr>
        <w:adjustRightInd w:val="0"/>
        <w:snapToGrid w:val="0"/>
        <w:spacing w:beforeLines="50" w:before="156" w:line="360" w:lineRule="auto"/>
        <w:ind w:firstLineChars="200" w:firstLine="420"/>
        <w:jc w:val="left"/>
        <w:rPr>
          <w:rFonts w:ascii="宋体" w:hAnsi="宋体"/>
          <w:b/>
          <w:szCs w:val="21"/>
        </w:rPr>
      </w:pPr>
      <w:r>
        <w:rPr>
          <w:rFonts w:ascii="宋体" w:hAnsi="宋体" w:hint="eastAsia"/>
          <w:szCs w:val="21"/>
        </w:rPr>
        <w:t>5.3采购人不对供应商据此而做出的推论、理解和结论负责。一旦成交，供应商不得以任何借口，而提出额外补偿，或延长合同期限的要求。</w:t>
      </w:r>
    </w:p>
    <w:p w:rsidR="008F5525" w:rsidRDefault="005E523E">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29" w:name="_Toc38613383"/>
      <w:r>
        <w:rPr>
          <w:rFonts w:ascii="黑体" w:eastAsia="黑体" w:hAnsi="黑体" w:hint="eastAsia"/>
          <w:sz w:val="28"/>
          <w:szCs w:val="28"/>
        </w:rPr>
        <w:t>二、谈判文件</w:t>
      </w:r>
      <w:bookmarkEnd w:id="29"/>
    </w:p>
    <w:p w:rsidR="008F5525" w:rsidRDefault="005E523E">
      <w:pPr>
        <w:pStyle w:val="4"/>
        <w:adjustRightInd w:val="0"/>
        <w:snapToGrid w:val="0"/>
        <w:spacing w:before="50" w:after="0" w:line="360" w:lineRule="auto"/>
        <w:rPr>
          <w:sz w:val="24"/>
          <w:szCs w:val="24"/>
        </w:rPr>
      </w:pPr>
      <w:r>
        <w:rPr>
          <w:rFonts w:hint="eastAsia"/>
          <w:sz w:val="24"/>
          <w:szCs w:val="24"/>
        </w:rPr>
        <w:t>6.</w:t>
      </w:r>
      <w:r>
        <w:rPr>
          <w:rFonts w:hint="eastAsia"/>
          <w:sz w:val="24"/>
          <w:szCs w:val="24"/>
        </w:rPr>
        <w:t>谈判文件的组成</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6.1谈判文件由下列文件组成：</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第一章 采购邀请</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第二章 谈判须知</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第三章 合同草案条款</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第四章 采购需求</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第五章 响应文件组成</w:t>
      </w:r>
    </w:p>
    <w:p w:rsidR="008F5525" w:rsidRDefault="005E523E">
      <w:pPr>
        <w:pStyle w:val="aa"/>
        <w:adjustRightInd w:val="0"/>
        <w:snapToGrid w:val="0"/>
        <w:spacing w:beforeLines="50" w:before="156" w:line="360" w:lineRule="auto"/>
        <w:ind w:firstLineChars="200" w:firstLine="420"/>
        <w:rPr>
          <w:rFonts w:hAnsi="宋体" w:cs="宋体"/>
          <w:kern w:val="0"/>
        </w:rPr>
      </w:pPr>
      <w:r>
        <w:rPr>
          <w:rFonts w:hint="eastAsia"/>
        </w:rPr>
        <w:t>6.2</w:t>
      </w:r>
      <w:r>
        <w:rPr>
          <w:rFonts w:hAnsi="宋体" w:cs="宋体" w:hint="eastAsia"/>
          <w:kern w:val="0"/>
        </w:rPr>
        <w:t>采购人、采购代理机构或者谈判小组在提交首次响应文件截止之日前对已发出的谈判文件进行的澄清或者修改，构成谈判文件的组成部分。</w:t>
      </w:r>
    </w:p>
    <w:p w:rsidR="008F5525" w:rsidRDefault="005E523E">
      <w:pPr>
        <w:pStyle w:val="aa"/>
        <w:adjustRightInd w:val="0"/>
        <w:snapToGrid w:val="0"/>
        <w:spacing w:beforeLines="50" w:before="156" w:line="360" w:lineRule="auto"/>
        <w:ind w:firstLineChars="200" w:firstLine="420"/>
      </w:pPr>
      <w:r>
        <w:rPr>
          <w:rFonts w:hAnsi="宋体" w:cs="宋体" w:hint="eastAsia"/>
          <w:kern w:val="0"/>
        </w:rPr>
        <w:t>6.3谈判文件中，谈判小组根据与供应商谈判情况可能实质性变动的内容见</w:t>
      </w:r>
      <w:r>
        <w:rPr>
          <w:rFonts w:hAnsi="宋体" w:hint="eastAsia"/>
          <w:b/>
        </w:rPr>
        <w:t>【谈判须知前附表】</w:t>
      </w:r>
      <w:r>
        <w:rPr>
          <w:rFonts w:hAnsi="宋体" w:cs="宋体" w:hint="eastAsia"/>
          <w:kern w:val="0"/>
        </w:rPr>
        <w:t>。对谈判文件作出的实质性变动是谈判文件的有效组成部分。</w:t>
      </w:r>
    </w:p>
    <w:p w:rsidR="008F5525" w:rsidRDefault="005E523E">
      <w:pPr>
        <w:pStyle w:val="aa"/>
        <w:adjustRightInd w:val="0"/>
        <w:snapToGrid w:val="0"/>
        <w:spacing w:beforeLines="50" w:before="156" w:line="360" w:lineRule="auto"/>
        <w:ind w:firstLineChars="200" w:firstLine="420"/>
        <w:rPr>
          <w:rFonts w:hAnsi="宋体"/>
        </w:rPr>
      </w:pPr>
      <w:r>
        <w:rPr>
          <w:rFonts w:hint="eastAsia"/>
        </w:rPr>
        <w:t>6.4</w:t>
      </w:r>
      <w:r>
        <w:rPr>
          <w:rFonts w:hAnsi="宋体" w:hint="eastAsia"/>
        </w:rPr>
        <w:t>供应商应仔细阅读</w:t>
      </w:r>
      <w:r>
        <w:rPr>
          <w:rFonts w:hAnsi="宋体" w:hint="eastAsia"/>
          <w:bCs/>
        </w:rPr>
        <w:t>谈判</w:t>
      </w:r>
      <w:r>
        <w:rPr>
          <w:rFonts w:hAnsi="宋体" w:hint="eastAsia"/>
        </w:rPr>
        <w:t>文件的全部内容，按照</w:t>
      </w:r>
      <w:r>
        <w:rPr>
          <w:rFonts w:hAnsi="宋体" w:hint="eastAsia"/>
          <w:bCs/>
        </w:rPr>
        <w:t>谈判</w:t>
      </w:r>
      <w:r>
        <w:rPr>
          <w:rFonts w:hAnsi="宋体" w:hint="eastAsia"/>
        </w:rPr>
        <w:t>文件要求编制</w:t>
      </w:r>
      <w:r>
        <w:rPr>
          <w:rFonts w:hint="eastAsia"/>
        </w:rPr>
        <w:t>响应</w:t>
      </w:r>
      <w:r>
        <w:rPr>
          <w:rFonts w:hAnsi="宋体" w:hint="eastAsia"/>
        </w:rPr>
        <w:t>文件。任何对</w:t>
      </w:r>
      <w:r>
        <w:rPr>
          <w:rFonts w:hAnsi="宋体" w:hint="eastAsia"/>
          <w:bCs/>
        </w:rPr>
        <w:t>谈判</w:t>
      </w:r>
      <w:r>
        <w:rPr>
          <w:rFonts w:hAnsi="宋体" w:hint="eastAsia"/>
        </w:rPr>
        <w:t>文件的忽略或误解不能作为</w:t>
      </w:r>
      <w:r>
        <w:rPr>
          <w:rFonts w:hint="eastAsia"/>
        </w:rPr>
        <w:t>响应</w:t>
      </w:r>
      <w:r>
        <w:rPr>
          <w:rFonts w:hAnsi="宋体" w:hint="eastAsia"/>
        </w:rPr>
        <w:t>文件存在缺陷或瑕疵的理由，其风险由供应商承担。</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7.谈判文件的澄清</w:t>
      </w:r>
      <w:r>
        <w:rPr>
          <w:rFonts w:ascii="黑体" w:hAnsi="黑体" w:hint="eastAsia"/>
          <w:kern w:val="0"/>
          <w:sz w:val="24"/>
          <w:szCs w:val="24"/>
          <w:lang w:val="zh-CN"/>
        </w:rPr>
        <w:t>或者</w:t>
      </w:r>
      <w:r>
        <w:rPr>
          <w:rFonts w:ascii="黑体" w:hAnsi="黑体" w:hint="eastAsia"/>
          <w:sz w:val="24"/>
          <w:szCs w:val="24"/>
        </w:rPr>
        <w:t>修改</w:t>
      </w:r>
    </w:p>
    <w:p w:rsidR="008F5525" w:rsidRDefault="005E523E">
      <w:pPr>
        <w:adjustRightInd w:val="0"/>
        <w:snapToGrid w:val="0"/>
        <w:spacing w:beforeLines="50" w:before="156" w:line="360" w:lineRule="auto"/>
        <w:ind w:rightChars="-50" w:right="-105" w:firstLineChars="200" w:firstLine="420"/>
        <w:rPr>
          <w:rFonts w:ascii="宋体" w:hAnsi="宋体" w:cs="宋体"/>
          <w:kern w:val="0"/>
          <w:szCs w:val="21"/>
        </w:rPr>
      </w:pPr>
      <w:r>
        <w:rPr>
          <w:rFonts w:ascii="宋体" w:hAnsi="宋体" w:hint="eastAsia"/>
          <w:szCs w:val="21"/>
        </w:rPr>
        <w:t>7.1在</w:t>
      </w:r>
      <w:r>
        <w:rPr>
          <w:rFonts w:ascii="宋体" w:hAnsi="宋体" w:cs="宋体" w:hint="eastAsia"/>
          <w:kern w:val="0"/>
          <w:szCs w:val="21"/>
        </w:rPr>
        <w:t>提交首次响应文件截止之日前，采购人、采购代理机构或者谈判小组可以对已发出的谈判文件进行必要的澄清或者修改。</w:t>
      </w:r>
    </w:p>
    <w:p w:rsidR="008F5525" w:rsidRDefault="005E523E">
      <w:pPr>
        <w:adjustRightInd w:val="0"/>
        <w:snapToGrid w:val="0"/>
        <w:spacing w:beforeLines="50" w:before="156" w:line="360" w:lineRule="auto"/>
        <w:ind w:rightChars="-50" w:right="-105" w:firstLineChars="200" w:firstLine="420"/>
        <w:rPr>
          <w:rFonts w:ascii="宋体" w:hAnsi="宋体" w:cs="宋体"/>
          <w:kern w:val="0"/>
          <w:szCs w:val="21"/>
        </w:rPr>
      </w:pPr>
      <w:r>
        <w:rPr>
          <w:rFonts w:ascii="宋体" w:hAnsi="宋体" w:hint="eastAsia"/>
          <w:szCs w:val="21"/>
        </w:rPr>
        <w:t>7.2</w:t>
      </w:r>
      <w:r>
        <w:rPr>
          <w:rFonts w:ascii="宋体" w:hAnsi="宋体" w:cs="宋体" w:hint="eastAsia"/>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rsidR="008F5525" w:rsidRDefault="005E523E">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0" w:name="_Toc38613384"/>
      <w:r>
        <w:rPr>
          <w:rFonts w:ascii="黑体" w:eastAsia="黑体" w:hAnsi="黑体" w:hint="eastAsia"/>
          <w:sz w:val="28"/>
          <w:szCs w:val="28"/>
        </w:rPr>
        <w:lastRenderedPageBreak/>
        <w:t>三、响应文件</w:t>
      </w:r>
      <w:bookmarkEnd w:id="30"/>
    </w:p>
    <w:p w:rsidR="008F5525" w:rsidRDefault="005E523E">
      <w:pPr>
        <w:pStyle w:val="4"/>
        <w:adjustRightInd w:val="0"/>
        <w:snapToGrid w:val="0"/>
        <w:spacing w:before="50" w:after="0" w:line="360" w:lineRule="auto"/>
        <w:rPr>
          <w:rFonts w:ascii="黑体" w:hAnsi="黑体"/>
          <w:sz w:val="24"/>
          <w:szCs w:val="24"/>
        </w:rPr>
      </w:pPr>
      <w:r>
        <w:rPr>
          <w:rFonts w:ascii="黑体" w:hAnsi="黑体" w:hint="eastAsia"/>
          <w:sz w:val="24"/>
          <w:szCs w:val="24"/>
        </w:rPr>
        <w:t>8.一般要求</w:t>
      </w:r>
    </w:p>
    <w:p w:rsidR="008F5525" w:rsidRDefault="005E523E">
      <w:pPr>
        <w:adjustRightInd w:val="0"/>
        <w:snapToGrid w:val="0"/>
        <w:spacing w:beforeLines="50" w:before="156" w:line="360" w:lineRule="auto"/>
        <w:ind w:firstLineChars="200" w:firstLine="420"/>
        <w:rPr>
          <w:rFonts w:ascii="宋体" w:hAnsi="宋体"/>
          <w:bCs/>
          <w:szCs w:val="21"/>
        </w:rPr>
      </w:pPr>
      <w:r>
        <w:rPr>
          <w:rFonts w:ascii="宋体" w:hAnsi="宋体" w:hint="eastAsia"/>
          <w:bCs/>
          <w:szCs w:val="21"/>
        </w:rPr>
        <w:t>8.1供应商应仔细阅读谈判文件的所有内容，按谈判文件的要求编制响应文件，并保证所提供的全部资料的真实性，以使其响应文件对谈判文件做出实质性的响应。</w:t>
      </w:r>
    </w:p>
    <w:p w:rsidR="008F5525" w:rsidRDefault="005E523E">
      <w:pPr>
        <w:adjustRightInd w:val="0"/>
        <w:snapToGrid w:val="0"/>
        <w:spacing w:beforeLines="50" w:before="156" w:line="360" w:lineRule="auto"/>
        <w:ind w:firstLineChars="200" w:firstLine="420"/>
        <w:rPr>
          <w:rFonts w:ascii="宋体" w:hAnsi="宋体"/>
          <w:bCs/>
          <w:szCs w:val="21"/>
        </w:rPr>
      </w:pPr>
      <w:r>
        <w:rPr>
          <w:rFonts w:ascii="宋体" w:hAnsi="宋体" w:hint="eastAsia"/>
          <w:bCs/>
          <w:szCs w:val="21"/>
        </w:rPr>
        <w:t>8.2</w:t>
      </w:r>
      <w:r>
        <w:rPr>
          <w:rFonts w:ascii="宋体" w:hAnsi="宋体" w:hint="eastAsia"/>
          <w:szCs w:val="21"/>
        </w:rPr>
        <w:t>供应商提交的响应文件及供应商与采购人或采购代理机构、谈判小组就有关谈判的所有来往函电均使用中文。供应商可以提交其它语言的资料，但应附中文注释，在有差异时以中文为准。</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bCs/>
        </w:rPr>
        <w:t>8.3</w:t>
      </w:r>
      <w:r>
        <w:rPr>
          <w:rFonts w:hAnsi="宋体" w:hint="eastAsia"/>
        </w:rPr>
        <w:t>计量单位应使用我国法定计量单位，未列明时应默认为我国法定计量单位。</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8.4响应文件应采用书面形式，电报、传真、电子邮件形式的响应文件概不接受。</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8.5供应商应按谈判文件中提供的响应文件格式填写。</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9.响应文件的组成</w:t>
      </w:r>
    </w:p>
    <w:p w:rsidR="008F5525" w:rsidRDefault="005E523E">
      <w:pPr>
        <w:pStyle w:val="afa"/>
        <w:spacing w:beforeLines="50" w:before="156"/>
        <w:ind w:firstLine="480"/>
        <w:rPr>
          <w:rFonts w:ascii="宋体"/>
          <w:szCs w:val="21"/>
        </w:rPr>
      </w:pPr>
      <w:r>
        <w:rPr>
          <w:rFonts w:ascii="宋体" w:hint="eastAsia"/>
        </w:rPr>
        <w:t>9.1</w:t>
      </w:r>
      <w:r>
        <w:rPr>
          <w:rFonts w:hint="eastAsia"/>
        </w:rPr>
        <w:t>响应文件包括下列内容：</w:t>
      </w:r>
      <w:r>
        <w:rPr>
          <w:rFonts w:ascii="宋体" w:hint="eastAsia"/>
          <w:szCs w:val="21"/>
        </w:rPr>
        <w:t xml:space="preserve"> </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（1）谈判响应声明(格式)</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（2）法定代表人（单位负责人）身份证明(格式)</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（3）授权委托书(格式)</w:t>
      </w:r>
    </w:p>
    <w:p w:rsidR="008F5525" w:rsidRDefault="005E523E">
      <w:pPr>
        <w:tabs>
          <w:tab w:val="left" w:pos="753"/>
        </w:tabs>
        <w:adjustRightInd w:val="0"/>
        <w:snapToGrid w:val="0"/>
        <w:spacing w:beforeLines="50" w:before="156" w:line="360" w:lineRule="auto"/>
        <w:ind w:firstLineChars="200" w:firstLine="420"/>
        <w:rPr>
          <w:rFonts w:ascii="宋体"/>
          <w:szCs w:val="21"/>
        </w:rPr>
      </w:pPr>
      <w:r>
        <w:rPr>
          <w:rFonts w:ascii="宋体" w:hAnsi="宋体" w:hint="eastAsia"/>
          <w:szCs w:val="21"/>
        </w:rPr>
        <w:t>（4）保证金</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（5）首次报价表及报价文件(格式)</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（6）采购需求的响应</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（7）合同条款偏离表</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（8）采购需求偏离表</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（9）享受政府采购政策优惠的证明资料</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（10）</w:t>
      </w:r>
      <w:r>
        <w:rPr>
          <w:rFonts w:ascii="宋体" w:hAnsi="宋体" w:hint="eastAsia"/>
          <w:kern w:val="32"/>
          <w:szCs w:val="21"/>
        </w:rPr>
        <w:t>关于资格的声明(格式)</w:t>
      </w:r>
    </w:p>
    <w:p w:rsidR="008F5525" w:rsidRDefault="005E523E">
      <w:pPr>
        <w:tabs>
          <w:tab w:val="left" w:pos="753"/>
        </w:tabs>
        <w:adjustRightInd w:val="0"/>
        <w:snapToGrid w:val="0"/>
        <w:spacing w:beforeLines="50" w:before="156" w:line="360" w:lineRule="auto"/>
        <w:ind w:firstLineChars="200" w:firstLine="420"/>
        <w:rPr>
          <w:rFonts w:ascii="宋体" w:hAnsi="宋体"/>
          <w:kern w:val="32"/>
          <w:szCs w:val="21"/>
        </w:rPr>
      </w:pPr>
      <w:r>
        <w:rPr>
          <w:rFonts w:ascii="宋体" w:hAnsi="宋体" w:hint="eastAsia"/>
          <w:szCs w:val="21"/>
        </w:rPr>
        <w:t>（11）响应标的符合谈判文件规定的证明文件</w:t>
      </w:r>
    </w:p>
    <w:p w:rsidR="008F5525" w:rsidRDefault="005E523E">
      <w:pPr>
        <w:tabs>
          <w:tab w:val="left" w:pos="753"/>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（12）代理服务费承诺书</w:t>
      </w:r>
    </w:p>
    <w:p w:rsidR="008F5525" w:rsidRDefault="005E523E">
      <w:pPr>
        <w:adjustRightInd w:val="0"/>
        <w:snapToGrid w:val="0"/>
        <w:spacing w:beforeLines="50" w:before="156" w:line="360" w:lineRule="auto"/>
        <w:ind w:firstLineChars="200" w:firstLine="420"/>
        <w:rPr>
          <w:rFonts w:hAnsi="宋体"/>
        </w:rPr>
      </w:pPr>
      <w:r>
        <w:rPr>
          <w:rFonts w:ascii="宋体" w:hAnsi="宋体" w:hint="eastAsia"/>
        </w:rPr>
        <w:t>9.2在谈判过程中，</w:t>
      </w:r>
      <w:r>
        <w:rPr>
          <w:rFonts w:ascii="宋体" w:hAnsi="宋体" w:hint="eastAsia"/>
          <w:szCs w:val="21"/>
        </w:rPr>
        <w:t>供应商</w:t>
      </w:r>
      <w:r>
        <w:rPr>
          <w:rFonts w:ascii="宋体" w:hAnsi="宋体" w:hint="eastAsia"/>
        </w:rPr>
        <w:t>根据</w:t>
      </w:r>
      <w:r>
        <w:rPr>
          <w:rFonts w:ascii="宋体" w:hAnsi="宋体" w:cs="宋体" w:hint="eastAsia"/>
          <w:kern w:val="0"/>
          <w:szCs w:val="21"/>
        </w:rPr>
        <w:t>谈判小组</w:t>
      </w:r>
      <w:r>
        <w:rPr>
          <w:rFonts w:ascii="宋体" w:hAnsi="宋体" w:hint="eastAsia"/>
          <w:bCs/>
          <w:szCs w:val="21"/>
        </w:rPr>
        <w:t>书面形式要求</w:t>
      </w:r>
      <w:r>
        <w:rPr>
          <w:rFonts w:ascii="宋体" w:hAnsi="宋体" w:cs="宋体" w:hint="eastAsia"/>
          <w:kern w:val="0"/>
          <w:szCs w:val="21"/>
        </w:rPr>
        <w:t>提交的</w:t>
      </w:r>
      <w:r>
        <w:rPr>
          <w:rFonts w:hAnsi="宋体" w:hint="eastAsia"/>
        </w:rPr>
        <w:t>最后报价</w:t>
      </w:r>
      <w:r>
        <w:rPr>
          <w:rFonts w:hAnsi="宋体" w:hint="eastAsia"/>
        </w:rPr>
        <w:t>(</w:t>
      </w:r>
      <w:r>
        <w:rPr>
          <w:rFonts w:hAnsi="宋体" w:hint="eastAsia"/>
        </w:rPr>
        <w:t>或者</w:t>
      </w:r>
      <w:r>
        <w:rPr>
          <w:rFonts w:ascii="宋体" w:hAnsi="宋体" w:hint="eastAsia"/>
          <w:bCs/>
          <w:szCs w:val="21"/>
        </w:rPr>
        <w:t>重</w:t>
      </w:r>
      <w:r>
        <w:rPr>
          <w:rFonts w:ascii="宋体" w:hAnsi="宋体" w:cs="宋体" w:hint="eastAsia"/>
          <w:kern w:val="0"/>
          <w:szCs w:val="21"/>
        </w:rPr>
        <w:t>新提交的响应文件和</w:t>
      </w:r>
      <w:r>
        <w:rPr>
          <w:rFonts w:hAnsi="宋体" w:hint="eastAsia"/>
        </w:rPr>
        <w:t>最后报价</w:t>
      </w:r>
      <w:r>
        <w:rPr>
          <w:rFonts w:hAnsi="宋体" w:hint="eastAsia"/>
        </w:rPr>
        <w:t>)</w:t>
      </w:r>
      <w:r>
        <w:rPr>
          <w:rFonts w:hAnsi="宋体" w:hint="eastAsia"/>
        </w:rPr>
        <w:t>是</w:t>
      </w:r>
      <w:r>
        <w:rPr>
          <w:rFonts w:ascii="宋体" w:hAnsi="宋体" w:hint="eastAsia"/>
          <w:szCs w:val="21"/>
        </w:rPr>
        <w:t>响应文件</w:t>
      </w:r>
      <w:r>
        <w:rPr>
          <w:rFonts w:hAnsi="宋体" w:hint="eastAsia"/>
        </w:rPr>
        <w:t>的有效组成部分。</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rPr>
        <w:lastRenderedPageBreak/>
        <w:t>9.3</w:t>
      </w:r>
      <w:r>
        <w:rPr>
          <w:rFonts w:ascii="宋体" w:hAnsi="宋体" w:hint="eastAsia"/>
          <w:szCs w:val="21"/>
        </w:rPr>
        <w:t>根据《政府采购法》第四十二条的规定，供应商无论成交与否，其响应文件不予退还。</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10.报价要求</w:t>
      </w:r>
    </w:p>
    <w:p w:rsidR="008F5525" w:rsidRDefault="005E523E">
      <w:pPr>
        <w:adjustRightInd w:val="0"/>
        <w:snapToGrid w:val="0"/>
        <w:spacing w:beforeLines="50" w:before="156" w:line="360" w:lineRule="auto"/>
        <w:ind w:firstLineChars="200" w:firstLine="420"/>
        <w:rPr>
          <w:rFonts w:asciiTheme="minorEastAsia" w:eastAsiaTheme="minorEastAsia" w:hAnsiTheme="minorEastAsia"/>
          <w:szCs w:val="21"/>
        </w:rPr>
      </w:pPr>
      <w:r>
        <w:rPr>
          <w:rFonts w:ascii="宋体" w:hAnsi="宋体" w:hint="eastAsia"/>
          <w:szCs w:val="21"/>
        </w:rPr>
        <w:t>10.1</w:t>
      </w:r>
      <w:r>
        <w:rPr>
          <w:rFonts w:asciiTheme="minorEastAsia" w:eastAsiaTheme="minorEastAsia" w:hAnsiTheme="minorEastAsia" w:hint="eastAsia"/>
          <w:szCs w:val="21"/>
        </w:rPr>
        <w:t>供应商应当根据谈判文件第三章第一节“采购清单一览表”逐一报价；谈判文件第三章提供第三节“工程量清单”的，供应商应按其要求填写相应表格。</w:t>
      </w:r>
    </w:p>
    <w:p w:rsidR="008F5525" w:rsidRDefault="005E523E">
      <w:pPr>
        <w:adjustRightInd w:val="0"/>
        <w:snapToGrid w:val="0"/>
        <w:spacing w:line="360" w:lineRule="auto"/>
        <w:ind w:firstLineChars="200" w:firstLine="420"/>
        <w:rPr>
          <w:rFonts w:ascii="宋体" w:hAnsi="宋体"/>
          <w:szCs w:val="21"/>
        </w:rPr>
      </w:pPr>
      <w:r>
        <w:rPr>
          <w:rFonts w:asciiTheme="minorEastAsia" w:eastAsiaTheme="minorEastAsia" w:hAnsiTheme="minorEastAsia" w:hint="eastAsia"/>
          <w:szCs w:val="21"/>
        </w:rPr>
        <w:t>10.2</w:t>
      </w:r>
      <w:r>
        <w:rPr>
          <w:rFonts w:ascii="宋体" w:hAnsi="宋体" w:hint="eastAsia"/>
          <w:szCs w:val="21"/>
        </w:rPr>
        <w:t>在报价表、分项报价表填写报价时应注意下列要求：</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（1）采购需求要求的安装、调试、培训、售后服务及其它附加服务的费用。</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（2）所有根据合同或其它原因应由供应商交纳和支付的税款和费用。</w:t>
      </w:r>
    </w:p>
    <w:p w:rsidR="008F5525" w:rsidRDefault="005E523E">
      <w:pPr>
        <w:adjustRightInd w:val="0"/>
        <w:snapToGrid w:val="0"/>
        <w:spacing w:beforeLines="50" w:before="156" w:line="360" w:lineRule="auto"/>
        <w:ind w:firstLineChars="200" w:firstLine="420"/>
        <w:rPr>
          <w:rFonts w:ascii="宋体" w:hAnsi="宋体"/>
        </w:rPr>
      </w:pPr>
      <w:r>
        <w:rPr>
          <w:rFonts w:ascii="宋体" w:hAnsi="宋体" w:hint="eastAsia"/>
        </w:rPr>
        <w:t>（3）谈判文件指定交货地点的运输、保险、装卸费。</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rPr>
        <w:t>（4）实行工程量清单报价的，供应商提交最后报价应与已标价工程量清单总报价一致。</w:t>
      </w:r>
    </w:p>
    <w:p w:rsidR="008F5525" w:rsidRDefault="005E523E">
      <w:pPr>
        <w:pStyle w:val="p0"/>
        <w:widowControl w:val="0"/>
        <w:adjustRightInd w:val="0"/>
        <w:snapToGrid w:val="0"/>
        <w:spacing w:beforeLines="50" w:before="156" w:line="360" w:lineRule="auto"/>
        <w:ind w:firstLineChars="200" w:firstLine="420"/>
        <w:rPr>
          <w:rFonts w:ascii="宋体" w:hAnsi="宋体"/>
        </w:rPr>
      </w:pPr>
      <w:r>
        <w:rPr>
          <w:rFonts w:ascii="宋体" w:hAnsi="宋体" w:hint="eastAsia"/>
        </w:rPr>
        <w:t>10.3</w:t>
      </w:r>
      <w:r>
        <w:rPr>
          <w:rFonts w:ascii="宋体" w:hAnsi="宋体" w:cs="宋体" w:hint="eastAsia"/>
          <w:lang w:val="zh-CN"/>
        </w:rPr>
        <w:t>供应商</w:t>
      </w:r>
      <w:r>
        <w:rPr>
          <w:rFonts w:ascii="宋体" w:hAnsi="宋体" w:hint="eastAsia"/>
        </w:rPr>
        <w:t>的最后报价不得超过采购项目预算，采购项目预算见</w:t>
      </w:r>
      <w:r>
        <w:rPr>
          <w:rFonts w:ascii="宋体" w:hAnsi="宋体" w:hint="eastAsia"/>
          <w:b/>
        </w:rPr>
        <w:t>【谈判须知前附表】</w:t>
      </w:r>
      <w:r>
        <w:rPr>
          <w:rFonts w:ascii="宋体" w:hAnsi="宋体" w:hint="eastAsia"/>
        </w:rPr>
        <w:t>。</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10.4供应商提交的最后报价在合同执行过程中是固定不变的，不得以任何理由予以变更。以可变动价格提交的报价将被认为是非实质响应而被拒绝。</w:t>
      </w:r>
    </w:p>
    <w:p w:rsidR="008F5525" w:rsidRDefault="005E523E">
      <w:pPr>
        <w:adjustRightInd w:val="0"/>
        <w:snapToGrid w:val="0"/>
        <w:spacing w:beforeLines="50" w:before="156" w:line="360" w:lineRule="auto"/>
        <w:ind w:firstLineChars="200" w:firstLine="420"/>
        <w:jc w:val="left"/>
        <w:rPr>
          <w:rFonts w:ascii="宋体" w:hAnsi="宋体"/>
        </w:rPr>
      </w:pPr>
      <w:r>
        <w:rPr>
          <w:rFonts w:ascii="宋体" w:hAnsi="宋体" w:hint="eastAsia"/>
        </w:rPr>
        <w:t>10.5采购人不接受供应商给予的赠品、回扣或者与采购无关的其他商品、服务。</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10.6报价的其他要求见</w:t>
      </w:r>
      <w:r>
        <w:rPr>
          <w:rFonts w:hAnsi="宋体" w:hint="eastAsia"/>
          <w:b/>
        </w:rPr>
        <w:t>【谈判须知前附表】</w:t>
      </w:r>
      <w:r>
        <w:rPr>
          <w:rFonts w:hAnsi="宋体" w:hint="eastAsia"/>
        </w:rPr>
        <w:t>。</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11.保证金</w:t>
      </w:r>
    </w:p>
    <w:p w:rsidR="008F5525" w:rsidRDefault="005E523E">
      <w:pPr>
        <w:pStyle w:val="aa"/>
        <w:adjustRightInd w:val="0"/>
        <w:snapToGrid w:val="0"/>
        <w:spacing w:beforeLines="50" w:before="156" w:line="360" w:lineRule="auto"/>
        <w:ind w:firstLineChars="200" w:firstLine="420"/>
        <w:rPr>
          <w:rFonts w:hAnsi="宋体"/>
          <w:bCs/>
        </w:rPr>
      </w:pPr>
      <w:r>
        <w:rPr>
          <w:rFonts w:hAnsi="宋体" w:hint="eastAsia"/>
        </w:rPr>
        <w:t>11.1</w:t>
      </w:r>
      <w:r>
        <w:rPr>
          <w:rFonts w:hAnsi="宋体" w:hint="eastAsia"/>
          <w:bCs/>
        </w:rPr>
        <w:t>谈判文件要求供应商提交保证金的，供应商应按</w:t>
      </w:r>
      <w:r>
        <w:rPr>
          <w:rFonts w:hAnsi="宋体" w:hint="eastAsia"/>
          <w:b/>
          <w:bCs/>
        </w:rPr>
        <w:t>【谈判须知前附表】</w:t>
      </w:r>
      <w:r>
        <w:rPr>
          <w:rFonts w:hAnsi="宋体" w:hint="eastAsia"/>
          <w:bCs/>
        </w:rPr>
        <w:t>规定，在提交响应文件的截止时间前提交保证金。保证金有效期应当与响应文件有效期一致。</w:t>
      </w:r>
    </w:p>
    <w:p w:rsidR="008F5525" w:rsidRDefault="005E523E">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11.2</w:t>
      </w:r>
      <w:r>
        <w:rPr>
          <w:rFonts w:ascii="宋体" w:hAnsi="宋体" w:cs="宋体" w:hint="eastAsia"/>
          <w:kern w:val="0"/>
          <w:szCs w:val="21"/>
          <w:lang w:val="zh-CN"/>
        </w:rPr>
        <w:t>供应商为联合体的，可以由联合体中的一方或者共同交纳保证金，其交纳的保证金，对联合体各方均具有约束力。</w:t>
      </w:r>
    </w:p>
    <w:p w:rsidR="008F5525" w:rsidRDefault="005E523E">
      <w:pPr>
        <w:pStyle w:val="aa"/>
        <w:tabs>
          <w:tab w:val="left" w:pos="6300"/>
        </w:tabs>
        <w:adjustRightInd w:val="0"/>
        <w:snapToGrid w:val="0"/>
        <w:spacing w:beforeLines="50" w:before="156" w:line="360" w:lineRule="auto"/>
        <w:ind w:firstLineChars="200" w:firstLine="420"/>
        <w:rPr>
          <w:rFonts w:hAnsi="宋体"/>
        </w:rPr>
      </w:pPr>
      <w:r>
        <w:rPr>
          <w:rFonts w:hAnsi="宋体" w:hint="eastAsia"/>
        </w:rPr>
        <w:t>11.3采购人、采购代理机构在成交通知书发出后5个工作日内退还未成交供应商的保证金；在采购合同签定后5个工作日内退还成交供应商的保证金，但因供应商自身原因导致无法及时退还的除外。</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11.4保证金的退还按以下规定办理：</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（1）成交供应商的保证金，在政府采购合同签订后5个工作日内退还。</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（2）未成交供应商的保证金，在成交通知书发出后5个工作日内退还。</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（3）终止竞争性谈判采购活动的，在发布项目终止公告后5个工作日内退还。</w:t>
      </w:r>
    </w:p>
    <w:p w:rsidR="008F5525" w:rsidRDefault="005E523E">
      <w:pPr>
        <w:pStyle w:val="aa"/>
        <w:adjustRightInd w:val="0"/>
        <w:snapToGrid w:val="0"/>
        <w:spacing w:beforeLines="50" w:before="156" w:line="360" w:lineRule="auto"/>
        <w:ind w:firstLineChars="200" w:firstLine="420"/>
        <w:rPr>
          <w:kern w:val="0"/>
        </w:rPr>
      </w:pPr>
      <w:r>
        <w:rPr>
          <w:rFonts w:hint="eastAsia"/>
        </w:rPr>
        <w:t>11.5</w:t>
      </w:r>
      <w:r>
        <w:rPr>
          <w:rFonts w:hint="eastAsia"/>
          <w:kern w:val="0"/>
        </w:rPr>
        <w:t>有下列情形之一的，保证金不予退还，并上缴本级财政国库：</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lastRenderedPageBreak/>
        <w:t>（1）供应商在提交响应文件截止时间后撤回响应文件的；</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（2）供应商在响应文件中提供虚假材料的；</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 xml:space="preserve">（3）除因不可抗力或谈判文件认可的情形以外，成交供应商不与采购人签订合同的； </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 xml:space="preserve">（4）供应商与采购人、其他供应商或者采购代理机构恶意串通的； </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（5）谈判文件规定的其他情形。</w:t>
      </w:r>
    </w:p>
    <w:p w:rsidR="008F5525" w:rsidRDefault="005E523E">
      <w:pPr>
        <w:pStyle w:val="4"/>
        <w:keepNext w:val="0"/>
        <w:keepLines w:val="0"/>
        <w:adjustRightInd w:val="0"/>
        <w:snapToGrid w:val="0"/>
        <w:spacing w:beforeLines="50" w:before="156" w:after="0" w:line="360" w:lineRule="auto"/>
        <w:rPr>
          <w:rFonts w:ascii="黑体" w:hAnsi="黑体"/>
          <w:sz w:val="24"/>
          <w:szCs w:val="24"/>
        </w:rPr>
      </w:pPr>
      <w:r>
        <w:rPr>
          <w:rFonts w:ascii="黑体" w:hAnsi="黑体" w:hint="eastAsia"/>
          <w:sz w:val="24"/>
          <w:szCs w:val="24"/>
        </w:rPr>
        <w:t>12.响应文件有效期</w:t>
      </w:r>
    </w:p>
    <w:p w:rsidR="008F5525" w:rsidRDefault="005E523E">
      <w:pPr>
        <w:adjustRightInd w:val="0"/>
        <w:snapToGrid w:val="0"/>
        <w:spacing w:beforeLines="50" w:before="156" w:line="360" w:lineRule="auto"/>
        <w:ind w:firstLineChars="200" w:firstLine="420"/>
        <w:jc w:val="left"/>
        <w:rPr>
          <w:rFonts w:hAnsi="宋体"/>
        </w:rPr>
      </w:pPr>
      <w:r>
        <w:rPr>
          <w:rFonts w:ascii="宋体" w:hAnsi="宋体" w:hint="eastAsia"/>
        </w:rPr>
        <w:t>12.1响应文件</w:t>
      </w:r>
      <w:r>
        <w:rPr>
          <w:rFonts w:ascii="宋体" w:hAnsi="宋体" w:hint="eastAsia"/>
          <w:szCs w:val="21"/>
        </w:rPr>
        <w:t>有效期见</w:t>
      </w:r>
      <w:r>
        <w:rPr>
          <w:rFonts w:hAnsi="宋体" w:hint="eastAsia"/>
          <w:b/>
          <w:bCs/>
        </w:rPr>
        <w:t>【谈判须知前附表】</w:t>
      </w:r>
      <w:r>
        <w:rPr>
          <w:rFonts w:ascii="宋体" w:hAnsi="宋体" w:hint="eastAsia"/>
          <w:szCs w:val="21"/>
        </w:rPr>
        <w:t>，在此期间</w:t>
      </w:r>
      <w:r>
        <w:rPr>
          <w:rFonts w:ascii="宋体" w:hAnsi="宋体" w:hint="eastAsia"/>
        </w:rPr>
        <w:t>响应</w:t>
      </w:r>
      <w:r>
        <w:rPr>
          <w:rFonts w:ascii="宋体" w:hAnsi="宋体" w:hint="eastAsia"/>
          <w:szCs w:val="21"/>
        </w:rPr>
        <w:t>文件对供应商具有法律约束力，</w:t>
      </w:r>
      <w:r>
        <w:rPr>
          <w:rFonts w:ascii="宋体" w:hAnsi="宋体" w:cs="Arial" w:hint="eastAsia"/>
        </w:rPr>
        <w:t>从</w:t>
      </w:r>
      <w:r>
        <w:rPr>
          <w:rFonts w:ascii="宋体" w:hAnsi="宋体" w:cs="宋体" w:hint="eastAsia"/>
          <w:kern w:val="0"/>
          <w:szCs w:val="21"/>
        </w:rPr>
        <w:t>提交首次响应文件截止时间</w:t>
      </w:r>
      <w:r>
        <w:rPr>
          <w:rFonts w:hAnsi="宋体" w:hint="eastAsia"/>
        </w:rPr>
        <w:t>之日</w:t>
      </w:r>
      <w:r>
        <w:rPr>
          <w:rFonts w:hAnsi="宋体" w:cs="Arial" w:hint="eastAsia"/>
        </w:rPr>
        <w:t>起计算。</w:t>
      </w:r>
      <w:r>
        <w:rPr>
          <w:rFonts w:hAnsi="宋体" w:hint="eastAsia"/>
        </w:rPr>
        <w:t>响应文件有效期不足的将被视为</w:t>
      </w:r>
      <w:r>
        <w:rPr>
          <w:rFonts w:hAnsi="宋体" w:hint="eastAsia"/>
          <w:b/>
        </w:rPr>
        <w:t>无效响应</w:t>
      </w:r>
      <w:r>
        <w:rPr>
          <w:rFonts w:hAnsi="宋体" w:hint="eastAsia"/>
        </w:rPr>
        <w:t>。</w:t>
      </w:r>
    </w:p>
    <w:p w:rsidR="008F5525" w:rsidRDefault="005E523E">
      <w:pPr>
        <w:pStyle w:val="4"/>
        <w:keepNext w:val="0"/>
        <w:keepLines w:val="0"/>
        <w:adjustRightInd w:val="0"/>
        <w:snapToGrid w:val="0"/>
        <w:spacing w:beforeLines="50" w:before="156" w:after="0" w:line="360" w:lineRule="auto"/>
        <w:rPr>
          <w:rFonts w:ascii="黑体" w:hAnsi="黑体"/>
          <w:sz w:val="24"/>
          <w:szCs w:val="24"/>
        </w:rPr>
      </w:pPr>
      <w:r>
        <w:rPr>
          <w:rFonts w:ascii="黑体" w:hAnsi="黑体" w:hint="eastAsia"/>
          <w:sz w:val="24"/>
          <w:szCs w:val="24"/>
        </w:rPr>
        <w:t>13.分包</w:t>
      </w:r>
    </w:p>
    <w:p w:rsidR="008F5525" w:rsidRDefault="005E523E">
      <w:pPr>
        <w:adjustRightInd w:val="0"/>
        <w:snapToGrid w:val="0"/>
        <w:spacing w:beforeLines="50" w:before="156" w:line="360" w:lineRule="auto"/>
        <w:ind w:firstLineChars="200" w:firstLine="420"/>
        <w:jc w:val="left"/>
        <w:rPr>
          <w:rFonts w:ascii="宋体" w:hAnsi="宋体"/>
        </w:rPr>
      </w:pPr>
      <w:r>
        <w:rPr>
          <w:rFonts w:ascii="宋体" w:hAnsi="宋体" w:hint="eastAsia"/>
        </w:rPr>
        <w:t>13.1</w:t>
      </w:r>
      <w:r>
        <w:rPr>
          <w:rFonts w:ascii="宋体" w:hAnsi="宋体" w:hint="eastAsia"/>
          <w:szCs w:val="21"/>
        </w:rPr>
        <w:t>供应商</w:t>
      </w:r>
      <w:r>
        <w:rPr>
          <w:rFonts w:ascii="宋体" w:hAnsi="宋体" w:hint="eastAsia"/>
        </w:rPr>
        <w:t>拟在成交后将采购</w:t>
      </w:r>
      <w:r>
        <w:rPr>
          <w:rFonts w:ascii="宋体" w:hAnsi="宋体" w:hint="eastAsia"/>
          <w:szCs w:val="21"/>
        </w:rPr>
        <w:t>项目的非主体、非关键性工作进行分包的，应符合</w:t>
      </w:r>
      <w:r>
        <w:rPr>
          <w:rFonts w:hAnsi="宋体" w:hint="eastAsia"/>
          <w:b/>
          <w:bCs/>
        </w:rPr>
        <w:t>【谈判须知前附表】</w:t>
      </w:r>
      <w:r>
        <w:rPr>
          <w:rFonts w:ascii="宋体" w:hAnsi="宋体" w:hint="eastAsia"/>
          <w:szCs w:val="21"/>
        </w:rPr>
        <w:t>规定的分包内容、分包金</w:t>
      </w:r>
      <w:r>
        <w:rPr>
          <w:rFonts w:ascii="宋体" w:hAnsi="宋体" w:hint="eastAsia"/>
        </w:rPr>
        <w:t>额和资质要求等限制性条件，并在响应文件中载明分包承担主体，且分包承担主体不得再次分包。</w:t>
      </w:r>
    </w:p>
    <w:p w:rsidR="008F5525" w:rsidRDefault="005E523E">
      <w:pPr>
        <w:adjustRightInd w:val="0"/>
        <w:snapToGrid w:val="0"/>
        <w:spacing w:beforeLines="50" w:before="156" w:line="360" w:lineRule="auto"/>
        <w:ind w:firstLineChars="200" w:firstLine="420"/>
        <w:jc w:val="left"/>
        <w:rPr>
          <w:rFonts w:ascii="宋体" w:hAnsi="宋体"/>
        </w:rPr>
      </w:pPr>
      <w:r>
        <w:rPr>
          <w:rFonts w:ascii="宋体" w:hAnsi="宋体" w:hint="eastAsia"/>
        </w:rPr>
        <w:t>13.2中小企业依据政府采购政策获取政府采购合同后，小型、微型企业不得分包给大型、中型企业，中型企业不得分包给大型企业。</w:t>
      </w:r>
    </w:p>
    <w:p w:rsidR="008F5525" w:rsidRDefault="005E523E">
      <w:pPr>
        <w:adjustRightInd w:val="0"/>
        <w:snapToGrid w:val="0"/>
        <w:spacing w:beforeLines="50" w:before="156" w:line="360" w:lineRule="auto"/>
        <w:ind w:firstLineChars="200" w:firstLine="420"/>
        <w:jc w:val="left"/>
        <w:rPr>
          <w:rFonts w:ascii="宋体" w:hAnsi="宋体"/>
        </w:rPr>
      </w:pPr>
      <w:r>
        <w:rPr>
          <w:rFonts w:ascii="宋体" w:hAnsi="宋体" w:hint="eastAsia"/>
        </w:rPr>
        <w:t>13.3成交</w:t>
      </w:r>
      <w:r>
        <w:rPr>
          <w:rFonts w:ascii="宋体" w:hAnsi="宋体" w:hint="eastAsia"/>
          <w:szCs w:val="21"/>
        </w:rPr>
        <w:t>供应商</w:t>
      </w:r>
      <w:r>
        <w:rPr>
          <w:rFonts w:ascii="宋体" w:hAnsi="宋体" w:hint="eastAsia"/>
        </w:rPr>
        <w:t>应当就分包项目向采购人负责，分包承担主体就分包项目承担连带责任。</w:t>
      </w:r>
    </w:p>
    <w:p w:rsidR="008F5525" w:rsidRDefault="005E523E">
      <w:pPr>
        <w:adjustRightInd w:val="0"/>
        <w:snapToGrid w:val="0"/>
        <w:spacing w:beforeLines="50" w:before="156" w:line="360" w:lineRule="auto"/>
        <w:ind w:firstLineChars="200" w:firstLine="420"/>
        <w:jc w:val="left"/>
        <w:rPr>
          <w:rFonts w:hAnsi="宋体"/>
        </w:rPr>
      </w:pPr>
      <w:r>
        <w:rPr>
          <w:rFonts w:ascii="宋体" w:hAnsi="宋体" w:hint="eastAsia"/>
        </w:rPr>
        <w:t>13.4不符合谈判文件中有关分包规定的，其</w:t>
      </w:r>
      <w:r>
        <w:rPr>
          <w:rFonts w:hAnsi="宋体" w:hint="eastAsia"/>
          <w:b/>
        </w:rPr>
        <w:t>响应无效</w:t>
      </w:r>
      <w:r>
        <w:rPr>
          <w:rFonts w:ascii="宋体" w:hAnsi="宋体" w:hint="eastAsia"/>
        </w:rPr>
        <w:t>。</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14.响应文件的签署及规定</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14.2响应文件正本一份，副本份数见</w:t>
      </w:r>
      <w:r>
        <w:rPr>
          <w:rFonts w:hAnsi="宋体" w:hint="eastAsia"/>
          <w:b/>
        </w:rPr>
        <w:t>【谈判须知前附表】</w:t>
      </w:r>
      <w:r>
        <w:rPr>
          <w:rFonts w:hAnsi="宋体" w:hint="eastAsia"/>
        </w:rPr>
        <w:t>；响应文件电子文档（U盘或光盘形式）：一份</w:t>
      </w:r>
      <w:r>
        <w:rPr>
          <w:rFonts w:hAnsi="宋体" w:hint="eastAsia"/>
          <w:b/>
        </w:rPr>
        <w:t>。</w:t>
      </w:r>
      <w:r>
        <w:rPr>
          <w:rFonts w:hAnsi="宋体" w:hint="eastAsia"/>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14.3</w:t>
      </w:r>
      <w:r>
        <w:rPr>
          <w:rFonts w:hAnsi="宋体" w:hint="eastAsia"/>
        </w:rPr>
        <w:t>响应文件任何加行、涂改、增删等改动，改动之处应由供应商代表签字。否则，将导致</w:t>
      </w:r>
      <w:r>
        <w:rPr>
          <w:rFonts w:hAnsi="宋体" w:hint="eastAsia"/>
          <w:b/>
        </w:rPr>
        <w:t>响应文件无效。</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14.4在谈判过程中，供应商按谈判文件规定和谈判小组要求</w:t>
      </w:r>
      <w:r>
        <w:rPr>
          <w:rFonts w:hAnsi="宋体" w:cs="宋体" w:hint="eastAsia"/>
          <w:kern w:val="0"/>
        </w:rPr>
        <w:t>提交的</w:t>
      </w:r>
      <w:r>
        <w:rPr>
          <w:rFonts w:hAnsi="宋体" w:hint="eastAsia"/>
        </w:rPr>
        <w:t>最后报价(或者</w:t>
      </w:r>
      <w:r>
        <w:rPr>
          <w:rFonts w:hAnsi="宋体" w:hint="eastAsia"/>
          <w:bCs/>
        </w:rPr>
        <w:t>重</w:t>
      </w:r>
      <w:r>
        <w:rPr>
          <w:rFonts w:hAnsi="宋体" w:cs="宋体" w:hint="eastAsia"/>
          <w:kern w:val="0"/>
        </w:rPr>
        <w:t>新提交</w:t>
      </w:r>
      <w:r>
        <w:rPr>
          <w:rFonts w:hAnsi="宋体" w:cs="宋体" w:hint="eastAsia"/>
          <w:kern w:val="0"/>
        </w:rPr>
        <w:lastRenderedPageBreak/>
        <w:t>的响应文件和</w:t>
      </w:r>
      <w:r>
        <w:rPr>
          <w:rFonts w:hAnsi="宋体" w:hint="eastAsia"/>
        </w:rPr>
        <w:t>最后报价)，可打印或用不褪色材料书写，并经供应商代表签字，</w:t>
      </w:r>
      <w:r>
        <w:rPr>
          <w:rFonts w:hAnsi="宋体" w:cs="宋体" w:hint="eastAsia"/>
          <w:kern w:val="0"/>
        </w:rPr>
        <w:t>或者加盖供应商单位公章</w:t>
      </w:r>
      <w:r>
        <w:rPr>
          <w:rFonts w:hAnsi="宋体" w:hint="eastAsia"/>
        </w:rPr>
        <w:t>。否则，将导致响应文件无效。</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14.5为便于采购文件保存，</w:t>
      </w:r>
      <w:r>
        <w:rPr>
          <w:rFonts w:hAnsi="宋体" w:hint="eastAsia"/>
        </w:rPr>
        <w:t>响应文件</w:t>
      </w:r>
      <w:r>
        <w:rPr>
          <w:rFonts w:ascii="宋体" w:hAnsi="宋体" w:hint="eastAsia"/>
          <w:szCs w:val="21"/>
        </w:rPr>
        <w:t>电子文档建议为PDF格式，内容与纸质</w:t>
      </w:r>
      <w:r>
        <w:rPr>
          <w:rFonts w:hAnsi="宋体" w:hint="eastAsia"/>
        </w:rPr>
        <w:t>响应文件</w:t>
      </w:r>
      <w:r>
        <w:rPr>
          <w:rFonts w:ascii="宋体" w:hAnsi="宋体" w:hint="eastAsia"/>
          <w:szCs w:val="21"/>
        </w:rPr>
        <w:t>正本一致。</w:t>
      </w:r>
    </w:p>
    <w:p w:rsidR="008F5525" w:rsidRDefault="005E523E">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1" w:name="_Toc38613385"/>
      <w:r>
        <w:rPr>
          <w:rFonts w:ascii="黑体" w:eastAsia="黑体" w:hAnsi="黑体" w:hint="eastAsia"/>
          <w:sz w:val="28"/>
          <w:szCs w:val="28"/>
        </w:rPr>
        <w:t>四、响应文件的递交</w:t>
      </w:r>
      <w:bookmarkEnd w:id="31"/>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15.响应文件的密封和标记</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15.1响应文件应密封包装，以保证其响应文件信息在提交首次响应文件截止时间前不被透露。</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15.2响应文件封套上应写明的内容见</w:t>
      </w:r>
      <w:r>
        <w:rPr>
          <w:rFonts w:ascii="宋体" w:hAnsi="宋体" w:hint="eastAsia"/>
          <w:b/>
          <w:szCs w:val="21"/>
        </w:rPr>
        <w:t>【</w:t>
      </w:r>
      <w:r>
        <w:rPr>
          <w:rFonts w:hAnsi="宋体" w:hint="eastAsia"/>
          <w:b/>
        </w:rPr>
        <w:t>谈判</w:t>
      </w:r>
      <w:r>
        <w:rPr>
          <w:rFonts w:ascii="宋体" w:hAnsi="宋体" w:hint="eastAsia"/>
          <w:b/>
          <w:szCs w:val="21"/>
        </w:rPr>
        <w:t>须知前附表】。</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15.3响应文件如果未按本章第</w:t>
      </w:r>
      <w:r>
        <w:rPr>
          <w:rFonts w:ascii="宋体" w:hAnsi="宋体" w:hint="eastAsia"/>
        </w:rPr>
        <w:t>15.1款</w:t>
      </w:r>
      <w:r>
        <w:rPr>
          <w:rFonts w:ascii="宋体" w:hAnsi="宋体" w:hint="eastAsia"/>
          <w:szCs w:val="21"/>
        </w:rPr>
        <w:t>规定密封，采购人、采购代理机构将拒绝接收。</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16.响应文件的</w:t>
      </w:r>
      <w:r>
        <w:rPr>
          <w:rFonts w:ascii="黑体" w:hAnsi="黑体" w:cs="宋体" w:hint="eastAsia"/>
          <w:kern w:val="0"/>
          <w:sz w:val="24"/>
          <w:szCs w:val="24"/>
          <w:lang w:val="zh-CN"/>
        </w:rPr>
        <w:t>补充、修改或者撤回</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16.1</w:t>
      </w:r>
      <w:r>
        <w:rPr>
          <w:rFonts w:hAnsi="宋体" w:cs="宋体" w:hint="eastAsia"/>
          <w:kern w:val="0"/>
        </w:rPr>
        <w:t>供应商在提交首次响应文件截止时间前，可以对所提交的首次响应文件进行补充、修改或者撤回，并书面通知采购人、采购代理机构。</w:t>
      </w:r>
      <w:r>
        <w:rPr>
          <w:rFonts w:hAnsi="宋体" w:hint="eastAsia"/>
        </w:rPr>
        <w:t>该通知应有供应商代表签字。</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16.2</w:t>
      </w:r>
      <w:r>
        <w:rPr>
          <w:rFonts w:hAnsi="宋体" w:cs="宋体" w:hint="eastAsia"/>
          <w:kern w:val="0"/>
          <w:lang w:val="zh-CN"/>
        </w:rPr>
        <w:t>补充、修改的内容与响应文件不一致时，以补充、修改的内容为准。</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17.响应文件的递交与接收</w:t>
      </w:r>
    </w:p>
    <w:p w:rsidR="008F5525" w:rsidRDefault="005E523E">
      <w:pPr>
        <w:adjustRightInd w:val="0"/>
        <w:snapToGrid w:val="0"/>
        <w:spacing w:beforeLines="50" w:before="156" w:line="360" w:lineRule="auto"/>
        <w:ind w:firstLineChars="200" w:firstLine="420"/>
        <w:rPr>
          <w:rFonts w:hAnsi="宋体" w:cs="宋体"/>
          <w:kern w:val="0"/>
        </w:rPr>
      </w:pPr>
      <w:r>
        <w:rPr>
          <w:rFonts w:ascii="宋体" w:hAnsi="宋体" w:hint="eastAsia"/>
          <w:szCs w:val="21"/>
        </w:rPr>
        <w:t>17.1供应商应在</w:t>
      </w:r>
      <w:r>
        <w:rPr>
          <w:rFonts w:ascii="宋体" w:hAnsi="宋体" w:hint="eastAsia"/>
          <w:b/>
          <w:szCs w:val="21"/>
        </w:rPr>
        <w:t>【</w:t>
      </w:r>
      <w:r>
        <w:rPr>
          <w:rFonts w:hAnsi="宋体" w:hint="eastAsia"/>
          <w:b/>
        </w:rPr>
        <w:t>谈判</w:t>
      </w:r>
      <w:r>
        <w:rPr>
          <w:rFonts w:ascii="宋体" w:hAnsi="宋体" w:hint="eastAsia"/>
          <w:b/>
          <w:szCs w:val="21"/>
        </w:rPr>
        <w:t>须知前附表】</w:t>
      </w:r>
      <w:r>
        <w:rPr>
          <w:rFonts w:hAnsi="宋体" w:hint="eastAsia"/>
        </w:rPr>
        <w:t>规定的</w:t>
      </w:r>
      <w:r>
        <w:rPr>
          <w:rFonts w:ascii="宋体" w:hAnsi="宋体" w:cs="宋体" w:hint="eastAsia"/>
          <w:kern w:val="0"/>
          <w:szCs w:val="21"/>
        </w:rPr>
        <w:t>时间和</w:t>
      </w:r>
      <w:r>
        <w:rPr>
          <w:rFonts w:ascii="宋体" w:hAnsi="宋体" w:hint="eastAsia"/>
          <w:szCs w:val="21"/>
        </w:rPr>
        <w:t>地点提交响应文件。</w:t>
      </w:r>
      <w:r>
        <w:rPr>
          <w:rFonts w:hAnsi="宋体" w:cs="宋体" w:hint="eastAsia"/>
          <w:kern w:val="0"/>
        </w:rPr>
        <w:t>采购人、采购代理机构或者谈判小组拒收逾期送达的响应文件。</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（1）项目名称、采购代理编号；</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（2）供应商名称；</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（3）响应文件送达时间、地址；</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（4）响应文件密封情况；</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（5）采购人、采购代理机构名称；</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（6）采购人、采购代理机构接收人签字。</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17.3采购人、</w:t>
      </w:r>
      <w:r>
        <w:rPr>
          <w:rFonts w:hAnsi="宋体" w:hint="eastAsia"/>
          <w:bCs/>
        </w:rPr>
        <w:t>采购代理机构</w:t>
      </w:r>
      <w:r>
        <w:rPr>
          <w:rFonts w:hAnsi="宋体" w:hint="eastAsia"/>
        </w:rPr>
        <w:t>在按本章第25.3款规定公布供应商的最后报价前，不公开供应</w:t>
      </w:r>
      <w:r>
        <w:rPr>
          <w:rFonts w:hAnsi="宋体" w:hint="eastAsia"/>
        </w:rPr>
        <w:lastRenderedPageBreak/>
        <w:t>商的技术资料、价格和其他信息。</w:t>
      </w:r>
    </w:p>
    <w:p w:rsidR="008F5525" w:rsidRDefault="005E523E">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2" w:name="_Toc38613386"/>
      <w:r>
        <w:rPr>
          <w:rFonts w:ascii="黑体" w:eastAsia="黑体" w:hAnsi="黑体" w:hint="eastAsia"/>
          <w:sz w:val="28"/>
          <w:szCs w:val="28"/>
        </w:rPr>
        <w:t>五、响应文件的评审与谈判</w:t>
      </w:r>
      <w:bookmarkEnd w:id="32"/>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18.供应商资格复核</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cs="宋体" w:hint="eastAsia"/>
          <w:kern w:val="0"/>
          <w:lang w:val="zh-CN"/>
        </w:rPr>
        <w:t>18.1</w:t>
      </w:r>
      <w:r>
        <w:rPr>
          <w:rFonts w:ascii="宋体" w:hAnsi="宋体" w:hint="eastAsia"/>
          <w:szCs w:val="21"/>
        </w:rPr>
        <w:t>被邀请的供应商在提交资格证明材料</w:t>
      </w:r>
      <w:r>
        <w:rPr>
          <w:rFonts w:ascii="宋体" w:hAnsi="宋体" w:hint="eastAsia"/>
          <w:bCs/>
          <w:szCs w:val="21"/>
        </w:rPr>
        <w:t>起</w:t>
      </w:r>
      <w:r>
        <w:rPr>
          <w:rFonts w:ascii="宋体" w:hAnsi="宋体" w:hint="eastAsia"/>
          <w:szCs w:val="21"/>
        </w:rPr>
        <w:t>至</w:t>
      </w:r>
      <w:r>
        <w:rPr>
          <w:rFonts w:hAnsi="宋体" w:cs="宋体" w:hint="eastAsia"/>
          <w:kern w:val="0"/>
        </w:rPr>
        <w:t>提交首次响应文件</w:t>
      </w:r>
      <w:r>
        <w:rPr>
          <w:rFonts w:ascii="宋体" w:hAnsi="宋体" w:hint="eastAsia"/>
          <w:szCs w:val="21"/>
        </w:rPr>
        <w:t>止，其资格条件发生变化，影响或者可能影响资格条件的，应随响应文件提供更新或者补充的资格证明材料，以证实其各项条件仍能继续满足本章第3.1</w:t>
      </w:r>
      <w:r>
        <w:rPr>
          <w:rFonts w:ascii="宋体" w:hAnsi="宋体" w:cs="宋体" w:hint="eastAsia"/>
          <w:kern w:val="0"/>
          <w:szCs w:val="21"/>
          <w:lang w:val="zh-CN"/>
        </w:rPr>
        <w:t>款</w:t>
      </w:r>
      <w:r>
        <w:rPr>
          <w:rFonts w:ascii="宋体" w:hAnsi="宋体" w:hint="eastAsia"/>
          <w:szCs w:val="21"/>
        </w:rPr>
        <w:t>规定的供应商资格条件要求。</w:t>
      </w:r>
    </w:p>
    <w:p w:rsidR="008F5525" w:rsidRDefault="005E523E">
      <w:pPr>
        <w:adjustRightInd w:val="0"/>
        <w:snapToGrid w:val="0"/>
        <w:spacing w:beforeLines="50" w:before="156" w:line="360" w:lineRule="auto"/>
        <w:ind w:firstLineChars="200" w:firstLine="420"/>
        <w:jc w:val="left"/>
        <w:rPr>
          <w:rFonts w:hAnsi="宋体"/>
        </w:rPr>
      </w:pPr>
      <w:r>
        <w:rPr>
          <w:rFonts w:ascii="宋体" w:hAnsi="宋体" w:hint="eastAsia"/>
          <w:szCs w:val="21"/>
        </w:rPr>
        <w:t>18.2除上</w:t>
      </w:r>
      <w:r>
        <w:rPr>
          <w:rFonts w:ascii="宋体" w:hAnsi="宋体" w:cs="宋体" w:hint="eastAsia"/>
          <w:kern w:val="0"/>
          <w:szCs w:val="21"/>
          <w:lang w:val="zh-CN"/>
        </w:rPr>
        <w:t>款规定的</w:t>
      </w:r>
      <w:r>
        <w:rPr>
          <w:rFonts w:ascii="宋体" w:hAnsi="宋体" w:hint="eastAsia"/>
        </w:rPr>
        <w:t>情形外，采购人、采购代理机构</w:t>
      </w:r>
      <w:r>
        <w:rPr>
          <w:rFonts w:hAnsi="宋体" w:hint="eastAsia"/>
        </w:rPr>
        <w:t>不再对供应商进行资格审查。</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19.谈判小组</w:t>
      </w:r>
    </w:p>
    <w:p w:rsidR="008F5525" w:rsidRDefault="005E523E">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19.1谈判小组由采购人代表和评审专家组成。</w:t>
      </w:r>
    </w:p>
    <w:p w:rsidR="008F5525" w:rsidRDefault="005E523E">
      <w:pPr>
        <w:adjustRightInd w:val="0"/>
        <w:snapToGrid w:val="0"/>
        <w:spacing w:beforeLines="50" w:before="156" w:line="360" w:lineRule="auto"/>
        <w:ind w:firstLine="420"/>
        <w:jc w:val="left"/>
        <w:rPr>
          <w:rFonts w:ascii="宋体" w:hAnsi="宋体"/>
          <w:szCs w:val="21"/>
        </w:rPr>
      </w:pPr>
      <w:r>
        <w:rPr>
          <w:rFonts w:ascii="宋体" w:hAnsi="宋体" w:hint="eastAsia"/>
          <w:bCs/>
          <w:szCs w:val="21"/>
        </w:rPr>
        <w:t>19.2谈判小组</w:t>
      </w:r>
      <w:r>
        <w:rPr>
          <w:rFonts w:ascii="宋体" w:hAnsi="宋体"/>
          <w:szCs w:val="21"/>
        </w:rPr>
        <w:t>成员有下列情形之一的，应当回避：</w:t>
      </w:r>
    </w:p>
    <w:p w:rsidR="008F5525" w:rsidRDefault="005E523E">
      <w:pPr>
        <w:adjustRightInd w:val="0"/>
        <w:snapToGrid w:val="0"/>
        <w:spacing w:beforeLines="50" w:before="156" w:line="360" w:lineRule="auto"/>
        <w:ind w:firstLine="420"/>
        <w:jc w:val="left"/>
        <w:rPr>
          <w:szCs w:val="21"/>
        </w:rPr>
      </w:pPr>
      <w:r>
        <w:rPr>
          <w:rFonts w:ascii="宋体" w:hAnsi="宋体"/>
          <w:szCs w:val="21"/>
        </w:rPr>
        <w:t>（1）参加采购活动前 3 年内与供应商存在劳动关系</w:t>
      </w:r>
      <w:r>
        <w:rPr>
          <w:rFonts w:ascii="宋体" w:hAnsi="宋体" w:hint="eastAsia"/>
          <w:szCs w:val="21"/>
        </w:rPr>
        <w:t>；</w:t>
      </w:r>
    </w:p>
    <w:p w:rsidR="008F5525" w:rsidRDefault="005E523E">
      <w:pPr>
        <w:adjustRightInd w:val="0"/>
        <w:snapToGrid w:val="0"/>
        <w:spacing w:beforeLines="50" w:before="156" w:line="360" w:lineRule="auto"/>
        <w:ind w:firstLine="420"/>
        <w:jc w:val="left"/>
        <w:rPr>
          <w:szCs w:val="21"/>
        </w:rPr>
      </w:pPr>
      <w:r>
        <w:rPr>
          <w:rFonts w:ascii="宋体" w:hAnsi="宋体"/>
          <w:szCs w:val="21"/>
        </w:rPr>
        <w:t>（2）参加采购活动前 3 年内担任供应商的董事、监事；</w:t>
      </w:r>
    </w:p>
    <w:p w:rsidR="008F5525" w:rsidRDefault="005E523E">
      <w:pPr>
        <w:adjustRightInd w:val="0"/>
        <w:snapToGrid w:val="0"/>
        <w:spacing w:beforeLines="50" w:before="156" w:line="360" w:lineRule="auto"/>
        <w:ind w:firstLine="420"/>
        <w:jc w:val="left"/>
        <w:rPr>
          <w:szCs w:val="21"/>
        </w:rPr>
      </w:pPr>
      <w:r>
        <w:rPr>
          <w:rFonts w:ascii="宋体" w:hAnsi="宋体"/>
          <w:szCs w:val="21"/>
        </w:rPr>
        <w:t>（3）参加采购活动前 3 年内是供应商的控股股东或者实际控制人；</w:t>
      </w:r>
    </w:p>
    <w:p w:rsidR="008F5525" w:rsidRDefault="005E523E">
      <w:pPr>
        <w:adjustRightInd w:val="0"/>
        <w:snapToGrid w:val="0"/>
        <w:spacing w:beforeLines="50" w:before="156" w:line="360" w:lineRule="auto"/>
        <w:ind w:firstLine="420"/>
        <w:jc w:val="left"/>
        <w:rPr>
          <w:szCs w:val="21"/>
        </w:rPr>
      </w:pPr>
      <w:r>
        <w:rPr>
          <w:rFonts w:ascii="宋体" w:hAnsi="宋体"/>
          <w:szCs w:val="21"/>
        </w:rPr>
        <w:t>（4）与供应商的法定代表人或者负责人有夫妻、直系血亲、三代以内旁系血</w:t>
      </w:r>
      <w:r>
        <w:rPr>
          <w:rFonts w:hint="eastAsia"/>
          <w:szCs w:val="21"/>
        </w:rPr>
        <w:br/>
      </w:r>
      <w:r>
        <w:rPr>
          <w:rFonts w:ascii="宋体" w:hAnsi="宋体"/>
          <w:szCs w:val="21"/>
        </w:rPr>
        <w:t>亲或者近姻亲关系；</w:t>
      </w:r>
    </w:p>
    <w:p w:rsidR="008F5525" w:rsidRDefault="005E523E">
      <w:pPr>
        <w:adjustRightInd w:val="0"/>
        <w:snapToGrid w:val="0"/>
        <w:spacing w:beforeLines="50" w:before="156" w:line="360" w:lineRule="auto"/>
        <w:ind w:firstLine="420"/>
        <w:jc w:val="left"/>
        <w:rPr>
          <w:rFonts w:ascii="宋体" w:hAnsi="宋体"/>
          <w:szCs w:val="21"/>
        </w:rPr>
      </w:pPr>
      <w:r>
        <w:rPr>
          <w:rFonts w:ascii="宋体" w:hAnsi="宋体"/>
          <w:szCs w:val="21"/>
        </w:rPr>
        <w:t>（5）与供应商有其他可能影响政府采购活动公平、公正进行的关系。</w:t>
      </w:r>
    </w:p>
    <w:p w:rsidR="008F5525" w:rsidRDefault="005E523E">
      <w:pPr>
        <w:adjustRightInd w:val="0"/>
        <w:snapToGrid w:val="0"/>
        <w:spacing w:beforeLines="50" w:before="156" w:line="360" w:lineRule="auto"/>
        <w:ind w:firstLine="420"/>
        <w:jc w:val="left"/>
        <w:rPr>
          <w:szCs w:val="21"/>
        </w:rPr>
      </w:pPr>
      <w:r>
        <w:rPr>
          <w:rFonts w:ascii="宋体" w:hAnsi="宋体" w:hint="eastAsia"/>
          <w:szCs w:val="21"/>
        </w:rPr>
        <w:t>20</w:t>
      </w:r>
      <w:r>
        <w:rPr>
          <w:rFonts w:ascii="宋体" w:hAnsi="宋体"/>
          <w:szCs w:val="21"/>
        </w:rPr>
        <w:t>.</w:t>
      </w:r>
      <w:r>
        <w:rPr>
          <w:rFonts w:ascii="宋体" w:hAnsi="宋体" w:hint="eastAsia"/>
          <w:szCs w:val="21"/>
        </w:rPr>
        <w:t>3谈判小组成员应当按照客观、公正、审慎的原则，根据谈判文件规定的评审程序、评审方法和评审标准进行独立评审。</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20.谈判程序</w:t>
      </w:r>
    </w:p>
    <w:p w:rsidR="008F5525" w:rsidRDefault="005E523E">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20.1</w:t>
      </w:r>
      <w:r>
        <w:rPr>
          <w:rFonts w:ascii="宋体" w:hAnsi="宋体" w:hint="eastAsia"/>
          <w:bCs/>
          <w:szCs w:val="21"/>
        </w:rPr>
        <w:t>谈判程序：谈判（响应文件审查、澄清）、最后报价、提出成交供应商。其中，谈判按本章第23条进行。</w:t>
      </w:r>
    </w:p>
    <w:p w:rsidR="008F5525" w:rsidRDefault="005E523E">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20.2谈判小组应当对响应文件进行评审，并根据谈判文件规定的程序、评定成交的标准等事项与实质性响应谈判文件要求的供应商进行谈判。</w:t>
      </w:r>
    </w:p>
    <w:p w:rsidR="008F5525" w:rsidRDefault="005E523E">
      <w:pPr>
        <w:adjustRightInd w:val="0"/>
        <w:snapToGrid w:val="0"/>
        <w:spacing w:beforeLines="50" w:before="156" w:line="360" w:lineRule="auto"/>
        <w:ind w:firstLine="420"/>
        <w:jc w:val="left"/>
        <w:rPr>
          <w:rFonts w:ascii="宋体" w:hAnsi="宋体"/>
          <w:bCs/>
          <w:szCs w:val="21"/>
        </w:rPr>
      </w:pPr>
      <w:r>
        <w:rPr>
          <w:rFonts w:ascii="宋体" w:hAnsi="宋体" w:hint="eastAsia"/>
          <w:bCs/>
          <w:szCs w:val="21"/>
        </w:rPr>
        <w:t>20.3在谈判过程中谈判的任何一方不得向他人透露与谈判有关的技术资料、价格或其他信息。</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21.响应文件审查</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21.1谈判小组对响应文件(包括首次提交的响应文件、重新提交的响应文件)的有效性、完整</w:t>
      </w:r>
      <w:r>
        <w:rPr>
          <w:rFonts w:ascii="宋体" w:hAnsi="宋体" w:cs="宋体" w:hint="eastAsia"/>
          <w:kern w:val="0"/>
          <w:szCs w:val="21"/>
        </w:rPr>
        <w:lastRenderedPageBreak/>
        <w:t>性和对谈判文件的响应程度进行审查。</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21.2响应文件有下列情况之一，响应文件按无效处理，谈判小组应当告知有关供应商。</w:t>
      </w:r>
    </w:p>
    <w:p w:rsidR="008F5525" w:rsidRDefault="005E523E">
      <w:pPr>
        <w:adjustRightInd w:val="0"/>
        <w:snapToGrid w:val="0"/>
        <w:spacing w:beforeLines="50" w:before="156" w:line="360" w:lineRule="auto"/>
        <w:ind w:firstLineChars="200" w:firstLine="420"/>
        <w:rPr>
          <w:rFonts w:ascii="宋体" w:hAnsi="宋体"/>
          <w:bCs/>
          <w:szCs w:val="21"/>
        </w:rPr>
      </w:pPr>
      <w:r>
        <w:rPr>
          <w:rFonts w:ascii="宋体" w:hAnsi="宋体" w:cs="宋体" w:hint="eastAsia"/>
          <w:kern w:val="0"/>
          <w:szCs w:val="21"/>
        </w:rPr>
        <w:t>（1）</w:t>
      </w:r>
      <w:r>
        <w:rPr>
          <w:rFonts w:ascii="宋体" w:hAnsi="宋体" w:hint="eastAsia"/>
          <w:szCs w:val="21"/>
        </w:rPr>
        <w:t>应交未交保证金或</w:t>
      </w:r>
      <w:r>
        <w:rPr>
          <w:rFonts w:hint="eastAsia"/>
          <w:szCs w:val="21"/>
        </w:rPr>
        <w:t>金额不足、保证金形式不符合谈判文件要求的</w:t>
      </w:r>
      <w:r>
        <w:rPr>
          <w:rFonts w:ascii="宋体" w:hAnsi="宋体" w:hint="eastAsia"/>
          <w:szCs w:val="21"/>
        </w:rPr>
        <w:t>；</w:t>
      </w:r>
    </w:p>
    <w:p w:rsidR="008F5525" w:rsidRDefault="005E523E">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cs="宋体" w:hint="eastAsia"/>
          <w:kern w:val="0"/>
          <w:szCs w:val="21"/>
        </w:rPr>
        <w:t>（2）</w:t>
      </w:r>
      <w:r>
        <w:rPr>
          <w:rFonts w:ascii="宋体" w:hAnsi="宋体" w:hint="eastAsia"/>
          <w:szCs w:val="21"/>
        </w:rPr>
        <w:t>未按照谈判文件规定要求签署、盖章的；</w:t>
      </w:r>
    </w:p>
    <w:p w:rsidR="008F5525" w:rsidRDefault="005E523E">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hint="eastAsia"/>
          <w:szCs w:val="21"/>
        </w:rPr>
        <w:t>（3）不满足谈判文件规定的实质性要求和条件的；</w:t>
      </w:r>
    </w:p>
    <w:p w:rsidR="008F5525" w:rsidRDefault="005E523E">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hint="eastAsia"/>
          <w:szCs w:val="21"/>
        </w:rPr>
        <w:t>（4）法律、法规和谈判文件规定的其他响应无效情形。</w:t>
      </w:r>
    </w:p>
    <w:p w:rsidR="008F5525" w:rsidRDefault="005E523E">
      <w:pPr>
        <w:tabs>
          <w:tab w:val="left" w:pos="735"/>
          <w:tab w:val="left" w:pos="7560"/>
          <w:tab w:val="left" w:pos="7740"/>
          <w:tab w:val="left" w:pos="7920"/>
        </w:tabs>
        <w:adjustRightInd w:val="0"/>
        <w:snapToGrid w:val="0"/>
        <w:spacing w:beforeLines="50" w:before="156" w:line="360" w:lineRule="auto"/>
        <w:ind w:rightChars="143" w:right="300" w:firstLineChars="200" w:firstLine="420"/>
        <w:rPr>
          <w:rFonts w:ascii="宋体" w:hAnsi="宋体"/>
          <w:szCs w:val="21"/>
        </w:rPr>
      </w:pPr>
      <w:r>
        <w:rPr>
          <w:rFonts w:ascii="宋体" w:hAnsi="宋体" w:cs="宋体" w:hint="eastAsia"/>
          <w:kern w:val="0"/>
          <w:szCs w:val="21"/>
        </w:rPr>
        <w:t>21.3响应文件按无效处理的，谈判小组应拒绝其参与谈判，但属于谈判文件规定的实质性变动内容的除外。</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21.4谈判文件规定的实质性要求和条件见【</w:t>
      </w:r>
      <w:r>
        <w:rPr>
          <w:rFonts w:ascii="宋体" w:hAnsi="宋体" w:cs="宋体" w:hint="eastAsia"/>
          <w:b/>
          <w:kern w:val="0"/>
          <w:szCs w:val="21"/>
        </w:rPr>
        <w:t>谈判须知前附表</w:t>
      </w:r>
      <w:r>
        <w:rPr>
          <w:rFonts w:ascii="宋体" w:hAnsi="宋体" w:cs="宋体" w:hint="eastAsia"/>
          <w:kern w:val="0"/>
          <w:szCs w:val="21"/>
        </w:rPr>
        <w:t>】。</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22.澄清</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22.1谈判小组在对响应文件(包括</w:t>
      </w:r>
      <w:r>
        <w:rPr>
          <w:rFonts w:hAnsi="宋体" w:cs="宋体" w:hint="eastAsia"/>
          <w:kern w:val="0"/>
        </w:rPr>
        <w:t>首次提交的</w:t>
      </w:r>
      <w:r>
        <w:rPr>
          <w:rFonts w:ascii="宋体" w:hAnsi="宋体" w:cs="宋体" w:hint="eastAsia"/>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23.谈判的规定</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23.1</w:t>
      </w:r>
      <w:r>
        <w:rPr>
          <w:rFonts w:ascii="宋体" w:hAnsi="宋体" w:cs="宋体" w:hint="eastAsia"/>
          <w:kern w:val="0"/>
          <w:szCs w:val="21"/>
        </w:rPr>
        <w:t>在谈判过程中，谈判小组所有成员集中与单一供应商分别进行谈判，并给予所有参加谈判的供应商平等的谈判机会。供应商应派其代表参加谈判。</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23.2</w:t>
      </w:r>
      <w:r>
        <w:rPr>
          <w:rFonts w:ascii="宋体" w:hAnsi="宋体" w:cs="宋体" w:hint="eastAsia"/>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kern w:val="0"/>
          <w:szCs w:val="21"/>
        </w:rPr>
        <w:t>2</w:t>
      </w: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rsidR="008F5525" w:rsidRDefault="005E523E">
      <w:pPr>
        <w:pStyle w:val="4"/>
        <w:adjustRightInd w:val="0"/>
        <w:snapToGrid w:val="0"/>
        <w:spacing w:before="50" w:after="0" w:line="360" w:lineRule="auto"/>
        <w:rPr>
          <w:rFonts w:ascii="黑体" w:hAnsi="黑体" w:cs="宋体"/>
          <w:kern w:val="0"/>
          <w:sz w:val="24"/>
          <w:szCs w:val="24"/>
        </w:rPr>
      </w:pPr>
      <w:r>
        <w:rPr>
          <w:rFonts w:ascii="黑体" w:hAnsi="黑体" w:hint="eastAsia"/>
          <w:sz w:val="24"/>
          <w:szCs w:val="24"/>
        </w:rPr>
        <w:t>24.退出谈判</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24.1供应商在提交最后报价之前，可以根据谈判情况退出谈判，</w:t>
      </w:r>
      <w:r>
        <w:rPr>
          <w:rFonts w:ascii="宋体" w:hAnsi="宋体" w:cs="宋体" w:hint="eastAsia"/>
          <w:kern w:val="0"/>
        </w:rPr>
        <w:t>并书面通知采购人、采购代理机构或者谈判小组。</w:t>
      </w:r>
      <w:r>
        <w:rPr>
          <w:rFonts w:ascii="宋体" w:hAnsi="宋体" w:hint="eastAsia"/>
        </w:rPr>
        <w:t>该通知由供应商代表签字。采购人、</w:t>
      </w:r>
      <w:r>
        <w:rPr>
          <w:rFonts w:ascii="宋体" w:hAnsi="宋体" w:cs="宋体" w:hint="eastAsia"/>
          <w:kern w:val="0"/>
          <w:szCs w:val="21"/>
        </w:rPr>
        <w:t>采购代理机构</w:t>
      </w:r>
      <w:r>
        <w:rPr>
          <w:rFonts w:ascii="宋体" w:hAnsi="宋体" w:cs="宋体" w:hint="eastAsia"/>
          <w:kern w:val="0"/>
        </w:rPr>
        <w:t>按</w:t>
      </w:r>
      <w:r>
        <w:rPr>
          <w:rFonts w:ascii="宋体" w:hAnsi="宋体" w:cs="宋体" w:hint="eastAsia"/>
          <w:kern w:val="0"/>
          <w:szCs w:val="21"/>
        </w:rPr>
        <w:t>本章第</w:t>
      </w:r>
      <w:r>
        <w:rPr>
          <w:rFonts w:ascii="宋体" w:hAnsi="宋体" w:hint="eastAsia"/>
        </w:rPr>
        <w:t>11.4</w:t>
      </w:r>
      <w:r>
        <w:rPr>
          <w:rFonts w:ascii="宋体" w:hAnsi="宋体" w:cs="宋体" w:hint="eastAsia"/>
          <w:kern w:val="0"/>
          <w:szCs w:val="21"/>
          <w:lang w:val="zh-CN"/>
        </w:rPr>
        <w:t>款</w:t>
      </w:r>
      <w:r>
        <w:rPr>
          <w:rFonts w:ascii="宋体" w:hAnsi="宋体" w:hint="eastAsia"/>
        </w:rPr>
        <w:t>规定</w:t>
      </w:r>
      <w:r>
        <w:rPr>
          <w:rFonts w:ascii="宋体" w:hAnsi="宋体" w:cs="宋体" w:hint="eastAsia"/>
          <w:kern w:val="0"/>
          <w:szCs w:val="21"/>
        </w:rPr>
        <w:t>退还退出谈判的供应商的保证金。</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lastRenderedPageBreak/>
        <w:t>24.2供应商参与谈判，但未提交最后报价又未按前款规定退出谈判的，保证金不予退还。</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25.最后报价</w:t>
      </w:r>
    </w:p>
    <w:p w:rsidR="008F5525" w:rsidRDefault="005E523E">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rsidR="008F5525" w:rsidRDefault="005E523E">
      <w:pPr>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（1）谈判文件能够详细列明采购需求的技术、服务要求的，谈判结束后，谈判小组应当要求所有供应商在规定时间内提交最后报价。</w:t>
      </w:r>
    </w:p>
    <w:p w:rsidR="008F5525" w:rsidRDefault="005E523E">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rsidR="008F5525" w:rsidRDefault="005E523E">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25.2下列情形，谈判小组确认符合谈判文件规定的实质性要求和条件的供应商不少于3家，可以不与供应商谈判，直接要求符合谈判文件规定的实质性要求和条件的供应商提交最后报价。</w:t>
      </w:r>
    </w:p>
    <w:p w:rsidR="008F5525" w:rsidRDefault="005E523E">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（1）谈判文件未明确可能实质性变动的；</w:t>
      </w:r>
    </w:p>
    <w:p w:rsidR="008F5525" w:rsidRDefault="005E523E">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（2）谈判文件明确可能实质性变动，但谈判小组对供应商提交的首次响应文件的有效性、完整性和响应程度进行审查后，认为谈判文件不需发生实质性变动、不需要谈判的。</w:t>
      </w:r>
    </w:p>
    <w:p w:rsidR="008F5525" w:rsidRDefault="005E523E">
      <w:pPr>
        <w:widowControl/>
        <w:adjustRightInd w:val="0"/>
        <w:snapToGrid w:val="0"/>
        <w:spacing w:line="360" w:lineRule="auto"/>
        <w:ind w:firstLine="420"/>
        <w:jc w:val="left"/>
        <w:rPr>
          <w:rFonts w:ascii="宋体" w:hAnsi="宋体" w:cs="宋体"/>
          <w:kern w:val="0"/>
          <w:szCs w:val="21"/>
        </w:rPr>
      </w:pPr>
      <w:r>
        <w:rPr>
          <w:rFonts w:ascii="宋体" w:hAnsi="宋体" w:cs="宋体" w:hint="eastAsia"/>
          <w:kern w:val="0"/>
          <w:szCs w:val="21"/>
        </w:rPr>
        <w:t>25.3谈判小组应召集所有提交最后报价的供应商，逐一</w:t>
      </w:r>
      <w:r>
        <w:rPr>
          <w:rFonts w:ascii="宋体" w:hAnsi="宋体" w:hint="eastAsia"/>
          <w:bCs/>
          <w:szCs w:val="21"/>
        </w:rPr>
        <w:t>公布</w:t>
      </w:r>
      <w:r>
        <w:rPr>
          <w:rFonts w:ascii="宋体" w:hAnsi="宋体" w:cs="宋体" w:hint="eastAsia"/>
          <w:kern w:val="0"/>
          <w:szCs w:val="21"/>
          <w:lang w:val="zh-CN"/>
        </w:rPr>
        <w:t>供应商的</w:t>
      </w:r>
      <w:r>
        <w:rPr>
          <w:rFonts w:ascii="宋体" w:hAnsi="宋体" w:hint="eastAsia"/>
          <w:bCs/>
          <w:szCs w:val="21"/>
        </w:rPr>
        <w:t>最</w:t>
      </w:r>
      <w:r>
        <w:rPr>
          <w:rFonts w:ascii="宋体" w:hAnsi="宋体" w:cs="宋体" w:hint="eastAsia"/>
          <w:kern w:val="0"/>
          <w:szCs w:val="21"/>
          <w:lang w:val="zh-CN"/>
        </w:rPr>
        <w:t>后</w:t>
      </w:r>
      <w:r>
        <w:rPr>
          <w:rFonts w:ascii="宋体" w:hAnsi="宋体" w:hint="eastAsia"/>
          <w:bCs/>
          <w:szCs w:val="21"/>
        </w:rPr>
        <w:t>报价</w:t>
      </w:r>
      <w:r>
        <w:rPr>
          <w:rFonts w:ascii="宋体" w:hAnsi="宋体" w:cs="宋体" w:hint="eastAsia"/>
          <w:kern w:val="0"/>
          <w:szCs w:val="21"/>
        </w:rPr>
        <w:t>，由采购人、采购代理机构负责记录，并由供应商代表签字确认后随采购文件一并存档。</w:t>
      </w:r>
    </w:p>
    <w:p w:rsidR="008F5525" w:rsidRDefault="005E523E">
      <w:pPr>
        <w:pStyle w:val="4"/>
        <w:adjustRightInd w:val="0"/>
        <w:snapToGrid w:val="0"/>
        <w:spacing w:before="50" w:after="0" w:line="360" w:lineRule="auto"/>
        <w:rPr>
          <w:rFonts w:ascii="黑体" w:hAnsi="黑体" w:cs="宋体"/>
          <w:kern w:val="0"/>
          <w:sz w:val="24"/>
          <w:szCs w:val="24"/>
        </w:rPr>
      </w:pPr>
      <w:r>
        <w:rPr>
          <w:rFonts w:ascii="黑体" w:hAnsi="黑体" w:hint="eastAsia"/>
          <w:sz w:val="24"/>
          <w:szCs w:val="24"/>
        </w:rPr>
        <w:t>26.不合理报价</w:t>
      </w:r>
    </w:p>
    <w:p w:rsidR="008F5525" w:rsidRDefault="005E523E">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hint="eastAsia"/>
          <w:bCs/>
          <w:szCs w:val="21"/>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cs="宋体" w:hint="eastAsia"/>
          <w:kern w:val="0"/>
          <w:sz w:val="24"/>
          <w:szCs w:val="24"/>
        </w:rPr>
        <w:t>27.</w:t>
      </w:r>
      <w:r>
        <w:rPr>
          <w:rFonts w:ascii="黑体" w:hAnsi="黑体" w:hint="eastAsia"/>
          <w:sz w:val="24"/>
          <w:szCs w:val="24"/>
        </w:rPr>
        <w:t>提出成交供应商</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27.1谈判小组应当从质量和服务均能满足采购文件实质性响应要求的供应商中，按照最后报价由低到高的顺序提出3名以上成交候选人，并编写评审报告。</w:t>
      </w:r>
    </w:p>
    <w:p w:rsidR="008F5525" w:rsidRDefault="005E523E">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供应商最后报价涉及算术修正、需落实政府采购政策的，按上款规定由低到高的顺序排序。</w:t>
      </w:r>
      <w:r>
        <w:rPr>
          <w:rFonts w:hint="eastAsia"/>
          <w:szCs w:val="21"/>
        </w:rPr>
        <w:t>最后报价排序</w:t>
      </w:r>
      <w:r>
        <w:rPr>
          <w:szCs w:val="21"/>
        </w:rPr>
        <w:t>相同的</w:t>
      </w:r>
      <w:r>
        <w:rPr>
          <w:rFonts w:hint="eastAsia"/>
          <w:szCs w:val="21"/>
        </w:rPr>
        <w:t>并列</w:t>
      </w:r>
      <w:r>
        <w:rPr>
          <w:rFonts w:ascii="宋体" w:hAnsi="宋体" w:hint="eastAsia"/>
          <w:bCs/>
          <w:szCs w:val="21"/>
        </w:rPr>
        <w:t>。</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hint="eastAsia"/>
          <w:bCs/>
          <w:szCs w:val="21"/>
        </w:rPr>
        <w:t>27.2</w:t>
      </w:r>
      <w:r>
        <w:rPr>
          <w:rFonts w:ascii="宋体" w:hAnsi="宋体" w:cs="宋体" w:hint="eastAsia"/>
          <w:kern w:val="0"/>
          <w:szCs w:val="21"/>
        </w:rPr>
        <w:t>最后报价有算术错误的，除</w:t>
      </w:r>
      <w:r>
        <w:rPr>
          <w:rFonts w:ascii="宋体" w:hAnsi="宋体" w:hint="eastAsia"/>
          <w:b/>
          <w:szCs w:val="21"/>
        </w:rPr>
        <w:t>【谈判须知前附表】</w:t>
      </w:r>
      <w:r>
        <w:rPr>
          <w:rFonts w:ascii="宋体" w:hAnsi="宋体" w:cs="宋体" w:hint="eastAsia"/>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lastRenderedPageBreak/>
        <w:t>（1）大写金额与小写金额不一致的，以大写金额为准。</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（2）总价金额与按单价汇总金额不一致的，以单价金额计算结果为准。</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修正后的报价由供应商代表签字或者加盖单位公章确认后产生约束力，不确认的，其报价无效。</w:t>
      </w:r>
    </w:p>
    <w:p w:rsidR="008F5525" w:rsidRDefault="005E523E">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27.3最后报价的评审</w:t>
      </w:r>
    </w:p>
    <w:p w:rsidR="008F5525" w:rsidRDefault="005E523E">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（1）如果有算术错误，最后报价将按上款规定进行算术修正。</w:t>
      </w:r>
    </w:p>
    <w:p w:rsidR="008F5525" w:rsidRDefault="005E523E">
      <w:pPr>
        <w:adjustRightInd w:val="0"/>
        <w:snapToGrid w:val="0"/>
        <w:spacing w:beforeLines="50" w:before="156" w:line="360" w:lineRule="auto"/>
        <w:ind w:firstLineChars="200" w:firstLine="420"/>
        <w:jc w:val="left"/>
        <w:rPr>
          <w:rFonts w:ascii="宋体" w:hAnsi="宋体"/>
          <w:bCs/>
          <w:szCs w:val="21"/>
        </w:rPr>
      </w:pPr>
      <w:r>
        <w:rPr>
          <w:rFonts w:ascii="宋体" w:hAnsi="宋体" w:hint="eastAsia"/>
          <w:bCs/>
          <w:szCs w:val="21"/>
        </w:rPr>
        <w:t>（2）需落实政府采购政策（优先采购、价格评审优惠）的，按本章本节第39、40条等相关规定进行价格扣除。</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28.确定成交供应商</w:t>
      </w:r>
    </w:p>
    <w:p w:rsidR="008F5525" w:rsidRDefault="005E523E">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28.1采购代理机构应当在评审结束后2个工作日内将评审报告送采购人确认。</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rsidR="008F5525" w:rsidRDefault="005E523E">
      <w:pPr>
        <w:adjustRightInd w:val="0"/>
        <w:snapToGrid w:val="0"/>
        <w:spacing w:beforeLines="50" w:before="156" w:line="360" w:lineRule="auto"/>
        <w:ind w:firstLine="420"/>
        <w:jc w:val="left"/>
        <w:rPr>
          <w:rFonts w:ascii="宋体" w:hAnsi="宋体"/>
          <w:bCs/>
          <w:szCs w:val="21"/>
        </w:rPr>
      </w:pPr>
      <w:r>
        <w:rPr>
          <w:rFonts w:ascii="宋体" w:hAnsi="宋体" w:cs="宋体" w:hint="eastAsia"/>
          <w:kern w:val="0"/>
          <w:szCs w:val="21"/>
        </w:rPr>
        <w:t>28.3成交候选人并列的，由采购人自行确定成交供应商。</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29.谈判的特殊情形</w:t>
      </w:r>
    </w:p>
    <w:p w:rsidR="008F5525" w:rsidRDefault="005E523E">
      <w:pPr>
        <w:adjustRightInd w:val="0"/>
        <w:snapToGrid w:val="0"/>
        <w:spacing w:beforeLines="50" w:before="156" w:line="360" w:lineRule="auto"/>
        <w:ind w:firstLineChars="200" w:firstLine="420"/>
        <w:rPr>
          <w:rFonts w:ascii="宋体" w:hAnsi="宋体"/>
          <w:kern w:val="0"/>
          <w:lang w:val="zh-CN"/>
        </w:rPr>
      </w:pPr>
      <w:r>
        <w:rPr>
          <w:rFonts w:ascii="宋体" w:hAnsi="宋体" w:hint="eastAsia"/>
          <w:kern w:val="0"/>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rsidR="008F5525" w:rsidRDefault="005E523E">
      <w:pPr>
        <w:adjustRightInd w:val="0"/>
        <w:snapToGrid w:val="0"/>
        <w:spacing w:beforeLines="50" w:before="156" w:line="360" w:lineRule="auto"/>
        <w:ind w:firstLineChars="200" w:firstLine="420"/>
        <w:rPr>
          <w:rFonts w:ascii="宋体" w:hAnsi="宋体"/>
          <w:kern w:val="0"/>
          <w:lang w:val="zh-CN"/>
        </w:rPr>
      </w:pPr>
      <w:r>
        <w:rPr>
          <w:rFonts w:ascii="宋体" w:hAnsi="宋体" w:hint="eastAsia"/>
          <w:kern w:val="0"/>
          <w:lang w:val="zh-CN"/>
        </w:rPr>
        <w:t>29.2</w:t>
      </w:r>
      <w:r>
        <w:rPr>
          <w:rFonts w:ascii="宋体" w:hAnsi="宋体" w:cs="宋体" w:hint="eastAsia"/>
          <w:kern w:val="0"/>
          <w:szCs w:val="21"/>
        </w:rPr>
        <w:t>符合上款情形的，本章本节相关条款规定的供应商最低数量可以为两家。</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30.谈判终止</w:t>
      </w:r>
    </w:p>
    <w:p w:rsidR="008F5525" w:rsidRDefault="005E523E">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hint="eastAsia"/>
          <w:bCs/>
          <w:szCs w:val="21"/>
        </w:rPr>
        <w:t>30.1</w:t>
      </w:r>
      <w:r>
        <w:rPr>
          <w:rFonts w:ascii="宋体" w:hAnsi="宋体" w:cs="宋体" w:hint="eastAsia"/>
          <w:kern w:val="0"/>
          <w:szCs w:val="21"/>
        </w:rPr>
        <w:t>出现下列情形之一的，采购人、采购代理机构应当终止竞争性谈判采购活动，</w:t>
      </w:r>
      <w:r>
        <w:rPr>
          <w:rFonts w:hAnsi="宋体" w:hint="eastAsia"/>
        </w:rPr>
        <w:t>在指定的媒体上</w:t>
      </w:r>
      <w:r>
        <w:rPr>
          <w:rFonts w:ascii="宋体" w:hAnsi="宋体" w:cs="宋体" w:hint="eastAsia"/>
          <w:kern w:val="0"/>
          <w:szCs w:val="21"/>
        </w:rPr>
        <w:t xml:space="preserve">发布项目终止公告并说明原因，重新开展采购活动： </w:t>
      </w:r>
    </w:p>
    <w:p w:rsidR="008F5525" w:rsidRDefault="005E523E">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（1）因情况变化，不再符合规定的竞争性谈判采购方式适用情形的；</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（2）出现影响采购公正的违法、违规行为的；</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（3）在采购过程中符合竞争要求的供应商或者报价未超过采购预算的供应商不足3家的，或者提交最后报价的供应商少于3家的；</w:t>
      </w:r>
    </w:p>
    <w:p w:rsidR="008F5525" w:rsidRDefault="005E523E">
      <w:pPr>
        <w:adjustRightInd w:val="0"/>
        <w:snapToGrid w:val="0"/>
        <w:spacing w:beforeLines="50" w:before="156" w:line="360" w:lineRule="auto"/>
        <w:ind w:firstLine="420"/>
        <w:jc w:val="left"/>
        <w:rPr>
          <w:rFonts w:ascii="宋体" w:hAnsi="宋体" w:cs="宋体"/>
          <w:kern w:val="0"/>
          <w:szCs w:val="21"/>
        </w:rPr>
      </w:pPr>
      <w:r>
        <w:rPr>
          <w:rFonts w:ascii="宋体" w:hAnsi="宋体" w:cs="宋体" w:hint="eastAsia"/>
          <w:kern w:val="0"/>
          <w:szCs w:val="21"/>
        </w:rPr>
        <w:t>（4）</w:t>
      </w:r>
      <w:r>
        <w:rPr>
          <w:rFonts w:ascii="宋体" w:hAnsi="宋体" w:hint="eastAsia"/>
          <w:bCs/>
          <w:szCs w:val="21"/>
        </w:rPr>
        <w:t>因重大变故，采购任务取消的。</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lastRenderedPageBreak/>
        <w:t>31.重新评审</w:t>
      </w:r>
    </w:p>
    <w:p w:rsidR="008F5525" w:rsidRDefault="005E523E">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31.1除资格性审查认定错误和价格计算错误外，采购人、采购代理机构不以任何理由组织重新评审。</w:t>
      </w:r>
    </w:p>
    <w:p w:rsidR="008F5525" w:rsidRDefault="005E523E">
      <w:pPr>
        <w:adjustRightInd w:val="0"/>
        <w:snapToGrid w:val="0"/>
        <w:spacing w:beforeLines="50" w:before="156" w:line="360" w:lineRule="auto"/>
        <w:ind w:firstLineChars="200" w:firstLine="420"/>
        <w:jc w:val="left"/>
        <w:rPr>
          <w:rFonts w:ascii="宋体" w:hAnsi="宋体" w:cs="宋体"/>
          <w:kern w:val="0"/>
          <w:szCs w:val="21"/>
        </w:rPr>
      </w:pPr>
      <w:r>
        <w:rPr>
          <w:rFonts w:ascii="宋体" w:hAnsi="宋体" w:cs="宋体" w:hint="eastAsia"/>
          <w:kern w:val="0"/>
          <w:szCs w:val="21"/>
        </w:rPr>
        <w:t>采购人、采购代理机构发现谈判小组未按照谈判文件规定的评定成交的标准进行评审的，应当重新开展采购活动，并同时书面报告本级财政部门。</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32.保密及串通行为</w:t>
      </w:r>
    </w:p>
    <w:p w:rsidR="008F5525" w:rsidRDefault="005E523E">
      <w:pPr>
        <w:adjustRightInd w:val="0"/>
        <w:snapToGrid w:val="0"/>
        <w:spacing w:beforeLines="50" w:before="156" w:line="360" w:lineRule="auto"/>
        <w:ind w:firstLineChars="200" w:firstLine="420"/>
        <w:rPr>
          <w:rFonts w:ascii="宋体" w:hAnsi="宋体"/>
        </w:rPr>
      </w:pPr>
      <w:r>
        <w:rPr>
          <w:rFonts w:ascii="宋体" w:hAnsi="宋体" w:hint="eastAsia"/>
        </w:rPr>
        <w:t>32.1谈判小组成员以及与评审工作有关的人员不得泄露评审情况以及评审过程中获悉的国家秘密、商业秘密。</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32.2</w:t>
      </w:r>
      <w:r>
        <w:rPr>
          <w:rFonts w:ascii="宋体" w:hAnsi="宋体" w:cs="宋体" w:hint="eastAsia"/>
          <w:kern w:val="0"/>
          <w:szCs w:val="21"/>
        </w:rPr>
        <w:t>供应商</w:t>
      </w:r>
      <w:r>
        <w:rPr>
          <w:rFonts w:ascii="宋体" w:hAnsi="宋体" w:hint="eastAsia"/>
          <w:szCs w:val="21"/>
        </w:rPr>
        <w:t>不得与</w:t>
      </w:r>
      <w:r>
        <w:rPr>
          <w:rFonts w:ascii="宋体" w:hAnsi="宋体" w:cs="宋体" w:hint="eastAsia"/>
          <w:kern w:val="0"/>
          <w:szCs w:val="21"/>
        </w:rPr>
        <w:t>采购人、采购代理机构、其他供应商恶意</w:t>
      </w:r>
      <w:r>
        <w:rPr>
          <w:rFonts w:ascii="宋体" w:hAnsi="宋体" w:hint="eastAsia"/>
          <w:szCs w:val="21"/>
        </w:rPr>
        <w:t>串通；不得向</w:t>
      </w:r>
      <w:r>
        <w:rPr>
          <w:rFonts w:ascii="宋体" w:hAnsi="宋体" w:cs="宋体" w:hint="eastAsia"/>
          <w:kern w:val="0"/>
          <w:szCs w:val="21"/>
        </w:rPr>
        <w:t>采购人、采购代理机构</w:t>
      </w:r>
      <w:r>
        <w:rPr>
          <w:rFonts w:ascii="宋体" w:hAnsi="宋体" w:hint="eastAsia"/>
          <w:szCs w:val="21"/>
        </w:rPr>
        <w:t>或者谈判小组成员行贿或者提供其他不正当利益；不得提供虚假材料谋取成交；不得以任何方式干扰、影响采购工作。</w:t>
      </w:r>
    </w:p>
    <w:p w:rsidR="008F5525" w:rsidRDefault="005E523E">
      <w:pPr>
        <w:pStyle w:val="af"/>
        <w:widowControl w:val="0"/>
        <w:adjustRightInd w:val="0"/>
        <w:snapToGrid w:val="0"/>
        <w:spacing w:beforeLines="50" w:before="156" w:beforeAutospacing="0" w:after="0" w:afterAutospacing="0" w:line="360" w:lineRule="auto"/>
        <w:ind w:firstLineChars="200" w:firstLine="420"/>
        <w:rPr>
          <w:sz w:val="21"/>
          <w:szCs w:val="21"/>
          <w:lang w:val="zh-CN"/>
        </w:rPr>
      </w:pPr>
      <w:r>
        <w:rPr>
          <w:rFonts w:cs="Arial" w:hint="eastAsia"/>
          <w:sz w:val="21"/>
          <w:szCs w:val="21"/>
        </w:rPr>
        <w:t>32.3</w:t>
      </w:r>
      <w:r>
        <w:rPr>
          <w:rFonts w:cs="Arial"/>
          <w:sz w:val="21"/>
          <w:szCs w:val="21"/>
        </w:rPr>
        <w:t>有下列情形之一的，</w:t>
      </w:r>
      <w:r>
        <w:rPr>
          <w:sz w:val="21"/>
          <w:szCs w:val="21"/>
          <w:lang w:val="zh-CN"/>
        </w:rPr>
        <w:t>属于恶意串通，</w:t>
      </w:r>
      <w:r>
        <w:rPr>
          <w:sz w:val="21"/>
          <w:szCs w:val="21"/>
        </w:rPr>
        <w:t>成交无效，并</w:t>
      </w:r>
      <w:r>
        <w:rPr>
          <w:sz w:val="21"/>
          <w:szCs w:val="21"/>
          <w:lang w:val="zh-CN"/>
        </w:rPr>
        <w:t>依照《政府采购法》第七十七条的规定追究法律责任：</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（1）供应商直接或者间接从</w:t>
      </w:r>
      <w:r>
        <w:rPr>
          <w:rFonts w:ascii="宋体" w:hAnsi="宋体" w:hint="eastAsia"/>
          <w:bCs/>
          <w:szCs w:val="21"/>
        </w:rPr>
        <w:t>采购人、采购代理机构</w:t>
      </w:r>
      <w:r>
        <w:rPr>
          <w:rFonts w:ascii="宋体" w:hAnsi="宋体" w:hint="eastAsia"/>
          <w:szCs w:val="21"/>
        </w:rPr>
        <w:t>获得其他供应商的响应情况，并修改其响应文件</w:t>
      </w:r>
      <w:r>
        <w:rPr>
          <w:rFonts w:ascii="宋体" w:hAnsi="宋体" w:hint="eastAsia"/>
        </w:rPr>
        <w:t>的</w:t>
      </w:r>
      <w:r>
        <w:rPr>
          <w:rFonts w:ascii="宋体" w:hAnsi="宋体" w:hint="eastAsia"/>
          <w:szCs w:val="21"/>
        </w:rPr>
        <w:t>；</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（2）</w:t>
      </w:r>
      <w:r>
        <w:rPr>
          <w:rFonts w:ascii="宋体" w:hAnsi="宋体" w:hint="eastAsia"/>
          <w:bCs/>
          <w:szCs w:val="21"/>
        </w:rPr>
        <w:t>采购人、采购代理机构</w:t>
      </w:r>
      <w:r>
        <w:rPr>
          <w:rFonts w:ascii="宋体" w:hAnsi="宋体" w:hint="eastAsia"/>
          <w:szCs w:val="21"/>
        </w:rPr>
        <w:t>授意供应商撤换、修改响应文件</w:t>
      </w:r>
      <w:r>
        <w:rPr>
          <w:rFonts w:ascii="宋体" w:hAnsi="宋体" w:hint="eastAsia"/>
        </w:rPr>
        <w:t>的</w:t>
      </w:r>
      <w:r>
        <w:rPr>
          <w:rFonts w:ascii="宋体" w:hAnsi="宋体" w:hint="eastAsia"/>
          <w:szCs w:val="21"/>
        </w:rPr>
        <w:t>；</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（3）供应商之间协商技术方案、合同条款以及报价等响应文件实质性内容</w:t>
      </w:r>
      <w:r>
        <w:rPr>
          <w:rFonts w:ascii="宋体" w:hAnsi="宋体" w:hint="eastAsia"/>
        </w:rPr>
        <w:t>的</w:t>
      </w:r>
      <w:r>
        <w:rPr>
          <w:rFonts w:ascii="宋体" w:hAnsi="宋体" w:hint="eastAsia"/>
          <w:szCs w:val="21"/>
        </w:rPr>
        <w:t>；</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（4）属于同一集团、协会、商会等组织成员的供应商按照该组织要求协同参加竞争性谈判政府采购活动</w:t>
      </w:r>
      <w:r>
        <w:rPr>
          <w:rFonts w:ascii="宋体" w:hAnsi="宋体" w:hint="eastAsia"/>
        </w:rPr>
        <w:t>的</w:t>
      </w:r>
      <w:r>
        <w:rPr>
          <w:rFonts w:ascii="宋体" w:hAnsi="宋体" w:hint="eastAsia"/>
          <w:szCs w:val="21"/>
        </w:rPr>
        <w:t>；</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（5）供应商之间事先约定由某一特定供应商成交</w:t>
      </w:r>
      <w:r>
        <w:rPr>
          <w:rFonts w:ascii="宋体" w:hAnsi="宋体" w:hint="eastAsia"/>
        </w:rPr>
        <w:t>的</w:t>
      </w:r>
      <w:r>
        <w:rPr>
          <w:rFonts w:ascii="宋体" w:hAnsi="宋体" w:hint="eastAsia"/>
          <w:szCs w:val="21"/>
        </w:rPr>
        <w:t>；</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hint="eastAsia"/>
          <w:szCs w:val="21"/>
        </w:rPr>
        <w:t>（6）供应商之间商定部分供应商放弃</w:t>
      </w:r>
      <w:r>
        <w:rPr>
          <w:rFonts w:ascii="宋体" w:hAnsi="宋体" w:hint="eastAsia"/>
        </w:rPr>
        <w:t>提</w:t>
      </w:r>
      <w:r>
        <w:rPr>
          <w:rFonts w:ascii="宋体" w:hAnsi="宋体" w:hint="eastAsia"/>
          <w:szCs w:val="21"/>
        </w:rPr>
        <w:t>交响应文件或者退出谈判或者放弃成交</w:t>
      </w:r>
      <w:r>
        <w:rPr>
          <w:rFonts w:ascii="宋体" w:hAnsi="宋体" w:hint="eastAsia"/>
        </w:rPr>
        <w:t>的</w:t>
      </w:r>
      <w:r>
        <w:rPr>
          <w:rFonts w:ascii="宋体" w:hAnsi="宋体" w:hint="eastAsia"/>
          <w:szCs w:val="21"/>
        </w:rPr>
        <w:t>；</w:t>
      </w:r>
    </w:p>
    <w:p w:rsidR="008F5525" w:rsidRDefault="005E523E">
      <w:pPr>
        <w:adjustRightInd w:val="0"/>
        <w:snapToGrid w:val="0"/>
        <w:spacing w:beforeLines="50" w:before="156" w:line="360" w:lineRule="auto"/>
        <w:ind w:firstLineChars="200" w:firstLine="420"/>
        <w:rPr>
          <w:rFonts w:ascii="宋体" w:hAnsi="宋体"/>
          <w:b/>
          <w:szCs w:val="21"/>
        </w:rPr>
      </w:pPr>
      <w:r>
        <w:rPr>
          <w:rFonts w:ascii="宋体" w:hAnsi="宋体" w:hint="eastAsia"/>
          <w:szCs w:val="21"/>
        </w:rPr>
        <w:t>（7）供应商与</w:t>
      </w:r>
      <w:r>
        <w:rPr>
          <w:rFonts w:ascii="宋体" w:hAnsi="宋体" w:hint="eastAsia"/>
          <w:bCs/>
          <w:szCs w:val="21"/>
        </w:rPr>
        <w:t>采购人、采购代理机构以及</w:t>
      </w:r>
      <w:r>
        <w:rPr>
          <w:rFonts w:ascii="宋体" w:hAnsi="宋体" w:hint="eastAsia"/>
          <w:szCs w:val="21"/>
        </w:rPr>
        <w:t>谈判小组成员之间、供应商相互之间，为谋求特定供应商成交或者排斥其他供应商的其他串通行为</w:t>
      </w:r>
      <w:r>
        <w:rPr>
          <w:rFonts w:ascii="宋体" w:hAnsi="宋体" w:hint="eastAsia"/>
        </w:rPr>
        <w:t>的</w:t>
      </w:r>
      <w:r>
        <w:rPr>
          <w:rFonts w:ascii="宋体" w:hAnsi="宋体" w:hint="eastAsia"/>
          <w:szCs w:val="21"/>
        </w:rPr>
        <w:t>。</w:t>
      </w:r>
    </w:p>
    <w:p w:rsidR="008F5525" w:rsidRDefault="005E523E">
      <w:pPr>
        <w:adjustRightInd w:val="0"/>
        <w:snapToGrid w:val="0"/>
        <w:spacing w:beforeLines="50" w:before="156" w:line="360" w:lineRule="auto"/>
        <w:ind w:firstLineChars="200" w:firstLine="420"/>
        <w:rPr>
          <w:rFonts w:ascii="宋体" w:hAnsi="宋体"/>
          <w:szCs w:val="21"/>
        </w:rPr>
      </w:pPr>
      <w:r>
        <w:rPr>
          <w:rFonts w:ascii="宋体" w:hAnsi="宋体" w:cs="Arial"/>
          <w:szCs w:val="21"/>
        </w:rPr>
        <w:t>（</w:t>
      </w:r>
      <w:r>
        <w:rPr>
          <w:rFonts w:ascii="宋体" w:hAnsi="宋体" w:cs="Arial" w:hint="eastAsia"/>
          <w:szCs w:val="21"/>
        </w:rPr>
        <w:t>8</w:t>
      </w:r>
      <w:r>
        <w:rPr>
          <w:rFonts w:ascii="宋体" w:hAnsi="宋体" w:cs="Arial"/>
          <w:szCs w:val="21"/>
        </w:rPr>
        <w:t>）</w:t>
      </w:r>
      <w:r>
        <w:rPr>
          <w:rFonts w:ascii="宋体" w:hAnsi="宋体"/>
          <w:szCs w:val="21"/>
        </w:rPr>
        <w:t>法律、行政法规或规章规定的其他串通行为。</w:t>
      </w:r>
    </w:p>
    <w:p w:rsidR="008F5525" w:rsidRDefault="005E523E">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3" w:name="_Toc38613387"/>
      <w:r>
        <w:rPr>
          <w:rFonts w:ascii="黑体" w:eastAsia="黑体" w:hAnsi="黑体" w:hint="eastAsia"/>
          <w:sz w:val="28"/>
          <w:szCs w:val="28"/>
        </w:rPr>
        <w:t>六、成交结果信息公布与授予合同</w:t>
      </w:r>
      <w:bookmarkEnd w:id="33"/>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33.成交信息的公布</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33.1成交供应商确定后2个工作日内，采购人、采购代理机构应将成交结果信息在</w:t>
      </w:r>
      <w:r>
        <w:rPr>
          <w:rFonts w:hAnsi="宋体" w:hint="eastAsia"/>
          <w:b/>
        </w:rPr>
        <w:t>【谈判须</w:t>
      </w:r>
      <w:r>
        <w:rPr>
          <w:rFonts w:hAnsi="宋体" w:hint="eastAsia"/>
          <w:b/>
        </w:rPr>
        <w:lastRenderedPageBreak/>
        <w:t>知前附表】</w:t>
      </w:r>
      <w:r>
        <w:rPr>
          <w:rFonts w:hAnsi="宋体" w:hint="eastAsia"/>
        </w:rPr>
        <w:t>指定的媒体上公布。</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34.询问及质疑</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szCs w:val="21"/>
        </w:rPr>
        <w:t>34.1供应商对政府采购活动事项有疑问的，可以向采购人、采购代理机构提出询问。</w:t>
      </w:r>
    </w:p>
    <w:p w:rsidR="008F5525" w:rsidRDefault="005E523E">
      <w:pPr>
        <w:adjustRightInd w:val="0"/>
        <w:snapToGrid w:val="0"/>
        <w:spacing w:beforeLines="50" w:before="156" w:line="360" w:lineRule="auto"/>
        <w:ind w:firstLineChars="200" w:firstLine="420"/>
        <w:jc w:val="left"/>
        <w:rPr>
          <w:rFonts w:hAnsi="宋体"/>
        </w:rPr>
      </w:pPr>
      <w:r>
        <w:rPr>
          <w:rFonts w:ascii="宋体" w:hAnsi="宋体" w:hint="eastAsia"/>
          <w:szCs w:val="21"/>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35.成交通知</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35.1成交供应商确定后，采购人、采购代理机构将以书面形式向成交供应商发出成交通知书。成交通知书对采购人和成交供应商具有同等法律效力。</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35.2成交通知书是合同文件的组成部分。</w:t>
      </w:r>
    </w:p>
    <w:p w:rsidR="008F5525" w:rsidRDefault="005E523E">
      <w:pPr>
        <w:tabs>
          <w:tab w:val="left" w:pos="7560"/>
          <w:tab w:val="left" w:pos="7740"/>
          <w:tab w:val="left" w:pos="7920"/>
        </w:tabs>
        <w:autoSpaceDN w:val="0"/>
        <w:adjustRightInd w:val="0"/>
        <w:snapToGrid w:val="0"/>
        <w:spacing w:beforeLines="50" w:before="156" w:line="360" w:lineRule="auto"/>
        <w:ind w:firstLineChars="200" w:firstLine="420"/>
        <w:rPr>
          <w:rFonts w:ascii="宋体" w:hAnsi="宋体"/>
          <w:szCs w:val="21"/>
        </w:rPr>
      </w:pPr>
      <w:r>
        <w:rPr>
          <w:rFonts w:ascii="宋体" w:hAnsi="宋体" w:cs="宋体" w:hint="eastAsia"/>
          <w:kern w:val="0"/>
          <w:szCs w:val="21"/>
        </w:rPr>
        <w:t>35.3</w:t>
      </w:r>
      <w:r>
        <w:rPr>
          <w:rFonts w:ascii="宋体" w:hAnsi="宋体" w:hint="eastAsia"/>
          <w:szCs w:val="21"/>
        </w:rPr>
        <w:t>谈判文件要求成交供应商向采购人提交履约担保的，成交供应商应按照</w:t>
      </w:r>
      <w:r>
        <w:rPr>
          <w:rFonts w:ascii="宋体" w:hAnsi="宋体" w:hint="eastAsia"/>
          <w:b/>
          <w:szCs w:val="21"/>
        </w:rPr>
        <w:t>【谈判须知前附表】</w:t>
      </w:r>
      <w:r>
        <w:rPr>
          <w:rFonts w:ascii="宋体" w:hAnsi="宋体" w:hint="eastAsia"/>
          <w:szCs w:val="21"/>
        </w:rPr>
        <w:t>的规定提交。联合体成交的，履约担保由联合体各方或联合体中牵头人的名义提交。</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35.4成交供应商</w:t>
      </w:r>
      <w:r>
        <w:rPr>
          <w:rFonts w:hAnsi="宋体" w:hint="eastAsia"/>
          <w:spacing w:val="4"/>
        </w:rPr>
        <w:t>没有按照本章第35.3</w:t>
      </w:r>
      <w:r>
        <w:rPr>
          <w:rFonts w:hAnsi="宋体" w:cs="宋体" w:hint="eastAsia"/>
          <w:kern w:val="0"/>
          <w:lang w:val="zh-CN"/>
        </w:rPr>
        <w:t>款</w:t>
      </w:r>
      <w:r>
        <w:rPr>
          <w:rFonts w:hAnsi="宋体" w:hint="eastAsia"/>
          <w:spacing w:val="4"/>
        </w:rPr>
        <w:t>规定</w:t>
      </w:r>
      <w:r>
        <w:rPr>
          <w:rFonts w:hAnsi="宋体" w:hint="eastAsia"/>
        </w:rPr>
        <w:t>提交履约担保的</w:t>
      </w:r>
      <w:r>
        <w:rPr>
          <w:rFonts w:hAnsi="宋体" w:hint="eastAsia"/>
          <w:spacing w:val="4"/>
        </w:rPr>
        <w:t>，视为放弃</w:t>
      </w:r>
      <w:r>
        <w:rPr>
          <w:rFonts w:hAnsi="宋体" w:hint="eastAsia"/>
        </w:rPr>
        <w:t>成交资格</w:t>
      </w:r>
      <w:r>
        <w:rPr>
          <w:rFonts w:hAnsi="宋体" w:hint="eastAsia"/>
          <w:spacing w:val="4"/>
        </w:rPr>
        <w:t>，</w:t>
      </w:r>
      <w:r>
        <w:rPr>
          <w:rFonts w:hAnsi="宋体" w:hint="eastAsia"/>
          <w:spacing w:val="2"/>
        </w:rPr>
        <w:t>其保证金不予退还。</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36.签订合同</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36.1谈判文件、成交供应商的响应文件及其补充的响应文件等均为签订政府采购合同的依据。</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36.2成交供应商应当在成交通知书发出之日起30日内与采购人签订政府采购合同。</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36.3成交供应商应当按照合同约定履行义务。成交供应商不得向他人转让成交项目，也不得将成交项目分包后分别向他人转让。</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36.4成交供应商有下列情形之一的，责令限期改正，情节严重的，列入不良行为记录名单，在1至3年内禁止参加政府采购活动，并予以通报：</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（一）成交后无正当理由不与采购人签订合同的；</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（二）未按照采购文件确定的事项签订政府采购合同，或者与采购人另行订立背离合同实质性内容的协议的；</w:t>
      </w:r>
    </w:p>
    <w:p w:rsidR="008F5525" w:rsidRDefault="005E523E">
      <w:pPr>
        <w:pStyle w:val="aa"/>
        <w:adjustRightInd w:val="0"/>
        <w:snapToGrid w:val="0"/>
        <w:spacing w:beforeLines="50" w:before="156" w:line="360" w:lineRule="auto"/>
        <w:ind w:firstLineChars="200" w:firstLine="420"/>
        <w:rPr>
          <w:rFonts w:hAnsi="宋体"/>
        </w:rPr>
      </w:pPr>
      <w:r>
        <w:rPr>
          <w:rFonts w:hAnsi="宋体" w:hint="eastAsia"/>
        </w:rPr>
        <w:t>（三）拒绝履行合同义务的；</w:t>
      </w:r>
    </w:p>
    <w:p w:rsidR="008F5525" w:rsidRDefault="005E523E">
      <w:pPr>
        <w:pStyle w:val="aa"/>
        <w:adjustRightInd w:val="0"/>
        <w:snapToGrid w:val="0"/>
        <w:spacing w:beforeLines="50" w:before="156" w:line="360" w:lineRule="auto"/>
        <w:ind w:firstLineChars="200" w:firstLine="420"/>
        <w:rPr>
          <w:rFonts w:hAnsi="宋体" w:cs="宋体"/>
          <w:kern w:val="0"/>
        </w:rPr>
      </w:pPr>
      <w:r>
        <w:rPr>
          <w:rFonts w:hAnsi="宋体" w:hint="eastAsia"/>
        </w:rPr>
        <w:t>（四）</w:t>
      </w:r>
      <w:r>
        <w:rPr>
          <w:rFonts w:hAnsi="宋体" w:cs="宋体" w:hint="eastAsia"/>
          <w:kern w:val="0"/>
        </w:rPr>
        <w:t>违反法律、规章、规范性文件规定的。</w:t>
      </w:r>
    </w:p>
    <w:p w:rsidR="008F5525" w:rsidRDefault="005E523E">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4" w:name="_Toc38613388"/>
      <w:bookmarkStart w:id="35" w:name="_Toc22201076"/>
      <w:r>
        <w:rPr>
          <w:rFonts w:ascii="黑体" w:eastAsia="黑体" w:hAnsi="黑体" w:hint="eastAsia"/>
          <w:sz w:val="28"/>
          <w:szCs w:val="28"/>
        </w:rPr>
        <w:lastRenderedPageBreak/>
        <w:t>七、政府采购政策</w:t>
      </w:r>
      <w:bookmarkEnd w:id="34"/>
      <w:bookmarkEnd w:id="35"/>
    </w:p>
    <w:p w:rsidR="008F5525" w:rsidRDefault="005E523E">
      <w:pPr>
        <w:pStyle w:val="4"/>
        <w:adjustRightInd w:val="0"/>
        <w:snapToGrid w:val="0"/>
        <w:spacing w:before="50"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37.政府采购政策</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37.1强制采购：</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（1）纳入财政部会同国务院有关部门发布的节能产品政府采购品目清单，实施政府强制采购的（品目清单标注</w:t>
      </w:r>
      <w:r>
        <w:rPr>
          <w:rFonts w:asciiTheme="minorEastAsia" w:eastAsiaTheme="minorEastAsia" w:hAnsiTheme="minorEastAsia" w:cs="宋体" w:hint="eastAsia"/>
          <w:kern w:val="0"/>
        </w:rPr>
        <w:sym w:font="Wingdings" w:char="F0AB"/>
      </w:r>
      <w:r>
        <w:rPr>
          <w:rFonts w:asciiTheme="minorEastAsia" w:eastAsiaTheme="minorEastAsia" w:hAnsiTheme="minorEastAsia" w:cs="宋体" w:hint="eastAsia"/>
          <w:kern w:val="0"/>
        </w:rPr>
        <w:t>符号产品），供应商提供的产品应当取得国家确定的认证机构出具的、处于有效期之内的节能产品认证证书，否则其</w:t>
      </w:r>
      <w:r>
        <w:rPr>
          <w:rFonts w:asciiTheme="minorEastAsia" w:eastAsiaTheme="minorEastAsia" w:hAnsiTheme="minorEastAsia" w:cs="宋体" w:hint="eastAsia"/>
          <w:b/>
          <w:kern w:val="0"/>
        </w:rPr>
        <w:t>响应</w:t>
      </w:r>
      <w:r>
        <w:rPr>
          <w:rFonts w:asciiTheme="minorEastAsia" w:eastAsiaTheme="minorEastAsia" w:hAnsiTheme="minorEastAsia" w:cs="宋体" w:hint="eastAsia"/>
          <w:b/>
          <w:kern w:val="0"/>
          <w:szCs w:val="21"/>
        </w:rPr>
        <w:t>无效</w:t>
      </w:r>
      <w:r>
        <w:rPr>
          <w:rFonts w:asciiTheme="minorEastAsia" w:eastAsiaTheme="minorEastAsia" w:hAnsiTheme="minorEastAsia" w:cs="宋体" w:hint="eastAsia"/>
          <w:kern w:val="0"/>
        </w:rPr>
        <w:t>。</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cs="宋体"/>
          <w:kern w:val="0"/>
        </w:rPr>
      </w:pPr>
      <w:r>
        <w:rPr>
          <w:rFonts w:asciiTheme="minorEastAsia" w:eastAsiaTheme="minorEastAsia" w:hAnsiTheme="minorEastAsia" w:cs="宋体" w:hint="eastAsia"/>
          <w:kern w:val="0"/>
        </w:rPr>
        <w:t>37.2优先采购：</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对</w:t>
      </w:r>
      <w:r>
        <w:rPr>
          <w:rFonts w:ascii="宋体" w:hAnsi="宋体" w:hint="eastAsia"/>
          <w:szCs w:val="21"/>
        </w:rPr>
        <w:t>纳入财政部会同国务院有关部门发布的节能产品、环境标志产品政府采购品目清单，实施政府优先采购的，评审时按</w:t>
      </w:r>
      <w:r>
        <w:rPr>
          <w:rFonts w:ascii="宋体" w:hAnsi="宋体" w:hint="eastAsia"/>
          <w:b/>
          <w:szCs w:val="21"/>
        </w:rPr>
        <w:t>【谈判须知前附表】</w:t>
      </w:r>
      <w:r>
        <w:rPr>
          <w:rFonts w:ascii="宋体" w:hAnsi="宋体" w:hint="eastAsia"/>
          <w:szCs w:val="21"/>
        </w:rPr>
        <w:t>规定给予价格折扣；</w:t>
      </w:r>
      <w:r>
        <w:rPr>
          <w:rFonts w:asciiTheme="minorEastAsia" w:eastAsiaTheme="minorEastAsia" w:hAnsiTheme="minorEastAsia"/>
        </w:rPr>
        <w:t xml:space="preserve"> </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对纳入湖南省财政厅等有关部门发布的湖南省两型产品政府采购目录的，实施政府优先采购，评审时按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37.3价格评审优惠：</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供应商为小型、微型企业，且提供本企业生产的货物或者提供其他小型、微型企业生产的货物，价格按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给予价格折扣，用扣除后的价格参与评审。本项所称货物不包括使用大型企业注册商标的货物；</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小型、微型企业参加联合体并在联合体协议中明确其在合同金额占联合体合同总金额 30%以上的，该联合体价格按</w:t>
      </w:r>
      <w:r>
        <w:rPr>
          <w:rFonts w:ascii="宋体" w:hAnsi="宋体" w:hint="eastAsia"/>
          <w:b/>
          <w:szCs w:val="21"/>
        </w:rPr>
        <w:t>【谈判须知前附表】</w:t>
      </w:r>
      <w:r>
        <w:rPr>
          <w:rFonts w:ascii="宋体" w:hAnsi="宋体" w:hint="eastAsia"/>
          <w:szCs w:val="21"/>
        </w:rPr>
        <w:t>规定</w:t>
      </w:r>
      <w:r>
        <w:rPr>
          <w:rFonts w:ascii="宋体" w:hAnsi="宋体" w:hint="eastAsia"/>
        </w:rPr>
        <w:t>给予价格折扣，用扣除后的价格参与评审。联合体各方均为小型、微型企业的，联合体视同为小型、微型企业；</w:t>
      </w:r>
      <w:r>
        <w:rPr>
          <w:rFonts w:asciiTheme="minorEastAsia" w:eastAsiaTheme="minorEastAsia" w:hAnsiTheme="minorEastAsia"/>
        </w:rPr>
        <w:t xml:space="preserve"> </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Theme="minorEastAsia" w:eastAsiaTheme="minorEastAsia" w:hAnsiTheme="minorEastAsia" w:hint="eastAsia"/>
        </w:rPr>
        <w:t>（3）</w:t>
      </w:r>
      <w:r>
        <w:rPr>
          <w:rFonts w:ascii="宋体" w:hAnsi="宋体" w:hint="eastAsia"/>
        </w:rPr>
        <w:t>监狱企业、残</w:t>
      </w:r>
      <w:r>
        <w:rPr>
          <w:rFonts w:ascii="宋体" w:hAnsi="宋体" w:hint="eastAsia"/>
          <w:szCs w:val="21"/>
        </w:rPr>
        <w:t>疾人福利性单位视同小型、微型企业，享受评审中价格扣除等促进中小企业发展的政府采购政策。</w:t>
      </w:r>
      <w:r>
        <w:rPr>
          <w:rFonts w:ascii="宋体" w:hAnsi="宋体"/>
          <w:szCs w:val="21"/>
        </w:rPr>
        <w:t xml:space="preserve"> </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37.4政府采购政策交叉与叠加</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供应商提供的产品取得两个及以上优先采购产品认证的，评审时只有其中一项产品能够享受优先采购优惠（供应商自行选择，并在响应文件中并填报相关信息及数据）</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供应商同时符合小型、微型企业及监狱企业、残疾人福利性单位要求的，评审时只有一种类型享受价格评审优惠政策；</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小型和微型企业的价格评审优惠可以与同时属于“节能产品”、“环境标志产品”及“两型产品”中的一项优先采购优惠累加计算。</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37.5</w:t>
      </w:r>
      <w:r>
        <w:rPr>
          <w:rFonts w:ascii="宋体" w:hAnsi="宋体" w:hint="eastAsia"/>
        </w:rPr>
        <w:t>小型、微型企业的供应商提供部分小型、微型企业制造的产品，以及部分产品属于优先</w:t>
      </w:r>
      <w:r>
        <w:rPr>
          <w:rFonts w:ascii="宋体" w:hAnsi="宋体" w:hint="eastAsia"/>
        </w:rPr>
        <w:lastRenderedPageBreak/>
        <w:t>采购的，评审时只对该部分产品的报价实行价格扣除。</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37.6响应文件符合本章第37.1款、第37.2款、第37.3款规定的，供应商应提供相关证明资料。</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节能产品、环境标志产品：提供国家确定的认证机构出具的、处于有效期之内的节能产品、环境标志产品认证证书（复印件）。</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两型产品：提供《湖南省两型产品政府采购目录》（最新一期）文件首页和产品所在页（截图）。</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中小企业：按《关于印发＜政府采购促进中小企业发展暂行办法＞的通知》(财库[2011]181号)规定，提供《小型、微型企业声明函》（格式）。</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（4）监狱企业：按《关于政府采购支持监狱企业发展有关问题的通知》(财库〔2014〕68号)文件规定提供证明文件（复印件）。</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（5）残疾人福利性单位：按《关于促进残疾人就业政府采购政策的通知》(财库〔2017〕141号)文件规定提供《残疾人福利性单位声明函》（格式）。</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37.7进口产品是指符合《政府采购进口产品管理办法》（财库〔2007〕119号）和《关于政府采购进口产品管理有关问题的通知》（财办库〔2008〕248号）文件规定的产品。除</w:t>
      </w:r>
      <w:r>
        <w:rPr>
          <w:rFonts w:asciiTheme="minorEastAsia" w:eastAsiaTheme="minorEastAsia" w:hAnsiTheme="minorEastAsia" w:hint="eastAsia"/>
          <w:b/>
        </w:rPr>
        <w:t>【谈判须知前附表】</w:t>
      </w:r>
      <w:r>
        <w:rPr>
          <w:rFonts w:asciiTheme="minorEastAsia" w:eastAsiaTheme="minorEastAsia" w:hAnsiTheme="minorEastAsia" w:hint="eastAsia"/>
        </w:rPr>
        <w:t>另有规定外，采购项目拒绝进口产品参加谈判。本款规定同意购买进口产品的，不限制满足谈判文件要求的国内产品参与谈判竞争。</w:t>
      </w:r>
    </w:p>
    <w:p w:rsidR="008F5525" w:rsidRDefault="005E523E">
      <w:pPr>
        <w:adjustRightInd w:val="0"/>
        <w:snapToGrid w:val="0"/>
        <w:spacing w:beforeLines="50" w:before="156"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37.8供应商有融资、担保需求的，可登陆中国湖南政府采购网查询相关银行、担保机构业务。</w:t>
      </w:r>
    </w:p>
    <w:p w:rsidR="008F5525" w:rsidRDefault="005E523E">
      <w:pPr>
        <w:pStyle w:val="3"/>
        <w:keepNext w:val="0"/>
        <w:keepLines w:val="0"/>
        <w:adjustRightInd w:val="0"/>
        <w:snapToGrid w:val="0"/>
        <w:spacing w:beforeLines="50" w:before="156" w:after="0" w:line="360" w:lineRule="auto"/>
        <w:jc w:val="center"/>
        <w:rPr>
          <w:rFonts w:ascii="黑体" w:eastAsia="黑体" w:hAnsi="黑体"/>
          <w:sz w:val="28"/>
          <w:szCs w:val="28"/>
        </w:rPr>
      </w:pPr>
      <w:bookmarkStart w:id="36" w:name="_Toc38613389"/>
      <w:r>
        <w:rPr>
          <w:rFonts w:ascii="黑体" w:eastAsia="黑体" w:hAnsi="黑体" w:hint="eastAsia"/>
          <w:sz w:val="28"/>
          <w:szCs w:val="28"/>
        </w:rPr>
        <w:t>八、其他规定</w:t>
      </w:r>
      <w:bookmarkEnd w:id="36"/>
    </w:p>
    <w:p w:rsidR="008F5525" w:rsidRDefault="005E523E">
      <w:pPr>
        <w:pStyle w:val="4"/>
        <w:keepNext w:val="0"/>
        <w:keepLines w:val="0"/>
        <w:adjustRightInd w:val="0"/>
        <w:snapToGrid w:val="0"/>
        <w:spacing w:before="50" w:after="0" w:line="360" w:lineRule="auto"/>
        <w:rPr>
          <w:rFonts w:ascii="宋体" w:eastAsia="宋体" w:hAnsi="宋体"/>
          <w:sz w:val="24"/>
          <w:szCs w:val="24"/>
        </w:rPr>
      </w:pPr>
      <w:r>
        <w:rPr>
          <w:rFonts w:ascii="宋体" w:eastAsia="宋体" w:hAnsi="宋体" w:hint="eastAsia"/>
          <w:sz w:val="24"/>
          <w:szCs w:val="24"/>
        </w:rPr>
        <w:t>38.代理服务费</w:t>
      </w:r>
    </w:p>
    <w:p w:rsidR="008F5525" w:rsidRDefault="005E523E">
      <w:pPr>
        <w:tabs>
          <w:tab w:val="left" w:pos="420"/>
          <w:tab w:val="left" w:pos="7560"/>
          <w:tab w:val="left" w:pos="7740"/>
          <w:tab w:val="left" w:pos="7920"/>
        </w:tabs>
        <w:adjustRightInd w:val="0"/>
        <w:snapToGrid w:val="0"/>
        <w:spacing w:beforeLines="50" w:before="156" w:line="360" w:lineRule="auto"/>
        <w:ind w:firstLineChars="200" w:firstLine="420"/>
        <w:rPr>
          <w:rFonts w:ascii="宋体" w:hAnsi="宋体"/>
          <w:szCs w:val="21"/>
        </w:rPr>
      </w:pPr>
      <w:r>
        <w:rPr>
          <w:rFonts w:ascii="宋体" w:hAnsi="宋体" w:hint="eastAsia"/>
          <w:szCs w:val="21"/>
        </w:rPr>
        <w:t>38.1采购代理服务费由成交供应商支付的，供应商应按</w:t>
      </w:r>
      <w:r>
        <w:rPr>
          <w:rFonts w:ascii="宋体" w:hAnsi="宋体" w:hint="eastAsia"/>
          <w:b/>
          <w:szCs w:val="21"/>
        </w:rPr>
        <w:t>【谈判须知前附表】</w:t>
      </w:r>
      <w:r>
        <w:rPr>
          <w:rFonts w:ascii="宋体" w:hAnsi="宋体" w:hint="eastAsia"/>
          <w:szCs w:val="21"/>
        </w:rPr>
        <w:t>规定向采购代理机构交纳代理服务费，并在谈判文件中提供代理服务费承诺书。</w:t>
      </w:r>
    </w:p>
    <w:p w:rsidR="008F5525" w:rsidRDefault="005E523E">
      <w:pPr>
        <w:pStyle w:val="4"/>
        <w:keepNext w:val="0"/>
        <w:keepLines w:val="0"/>
        <w:adjustRightInd w:val="0"/>
        <w:snapToGrid w:val="0"/>
        <w:spacing w:before="50" w:after="0" w:line="360" w:lineRule="auto"/>
        <w:rPr>
          <w:rFonts w:ascii="黑体" w:hAnsi="黑体"/>
          <w:sz w:val="24"/>
          <w:szCs w:val="24"/>
        </w:rPr>
      </w:pPr>
      <w:r>
        <w:rPr>
          <w:rFonts w:ascii="黑体" w:hAnsi="黑体" w:hint="eastAsia"/>
          <w:sz w:val="24"/>
          <w:szCs w:val="24"/>
        </w:rPr>
        <w:t>39.其他规定</w:t>
      </w:r>
    </w:p>
    <w:p w:rsidR="008F5525" w:rsidRDefault="005E523E">
      <w:pPr>
        <w:adjustRightInd w:val="0"/>
        <w:snapToGrid w:val="0"/>
        <w:spacing w:beforeLines="50" w:before="156" w:line="360" w:lineRule="auto"/>
        <w:ind w:firstLineChars="200" w:firstLine="420"/>
        <w:jc w:val="left"/>
        <w:rPr>
          <w:rFonts w:ascii="宋体" w:hAnsi="宋体"/>
          <w:szCs w:val="21"/>
        </w:rPr>
      </w:pPr>
      <w:r>
        <w:rPr>
          <w:rFonts w:ascii="宋体" w:hAnsi="宋体" w:hint="eastAsia"/>
        </w:rPr>
        <w:t>39.1</w:t>
      </w:r>
      <w:r>
        <w:rPr>
          <w:rFonts w:ascii="宋体" w:hAnsi="宋体" w:hint="eastAsia"/>
          <w:szCs w:val="21"/>
        </w:rPr>
        <w:t>谈判文件</w:t>
      </w:r>
      <w:r>
        <w:rPr>
          <w:rFonts w:hAnsi="宋体" w:hint="eastAsia"/>
        </w:rPr>
        <w:t>的其他规定</w:t>
      </w:r>
      <w:r>
        <w:rPr>
          <w:rFonts w:ascii="宋体" w:hAnsi="宋体" w:hint="eastAsia"/>
          <w:szCs w:val="21"/>
        </w:rPr>
        <w:t>见</w:t>
      </w:r>
      <w:r>
        <w:rPr>
          <w:rFonts w:ascii="宋体" w:hAnsi="宋体" w:hint="eastAsia"/>
          <w:b/>
          <w:szCs w:val="21"/>
        </w:rPr>
        <w:t>【谈判须知前附表】</w:t>
      </w:r>
      <w:r>
        <w:rPr>
          <w:rFonts w:ascii="宋体" w:hAnsi="宋体" w:hint="eastAsia"/>
          <w:szCs w:val="21"/>
        </w:rPr>
        <w:t>。</w:t>
      </w:r>
    </w:p>
    <w:p w:rsidR="008F5525" w:rsidRDefault="005E523E">
      <w:pPr>
        <w:pStyle w:val="1"/>
        <w:rPr>
          <w:rFonts w:ascii="黑体" w:eastAsia="黑体" w:hAnsi="黑体"/>
          <w:sz w:val="32"/>
          <w:szCs w:val="32"/>
        </w:rPr>
      </w:pPr>
      <w:r>
        <w:rPr>
          <w:rFonts w:ascii="宋体" w:hAnsi="宋体"/>
          <w:szCs w:val="21"/>
        </w:rPr>
        <w:br w:type="page"/>
      </w:r>
      <w:bookmarkStart w:id="37" w:name="_Toc38613390"/>
      <w:r>
        <w:rPr>
          <w:rFonts w:ascii="黑体" w:eastAsia="黑体" w:hAnsi="黑体" w:hint="eastAsia"/>
          <w:sz w:val="32"/>
          <w:szCs w:val="32"/>
        </w:rPr>
        <w:lastRenderedPageBreak/>
        <w:t>第三章 采购需求</w:t>
      </w:r>
      <w:bookmarkEnd w:id="37"/>
    </w:p>
    <w:p w:rsidR="008F5525" w:rsidRDefault="005E523E">
      <w:pPr>
        <w:pStyle w:val="2"/>
        <w:adjustRightInd w:val="0"/>
        <w:snapToGrid w:val="0"/>
        <w:spacing w:beforeLines="50" w:before="156"/>
        <w:jc w:val="center"/>
        <w:rPr>
          <w:rFonts w:ascii="黑体" w:eastAsia="黑体" w:hAnsi="黑体"/>
          <w:sz w:val="28"/>
          <w:szCs w:val="28"/>
        </w:rPr>
      </w:pPr>
      <w:bookmarkStart w:id="38" w:name="_Toc38613391"/>
      <w:r>
        <w:rPr>
          <w:rFonts w:ascii="黑体" w:eastAsia="黑体" w:hAnsi="黑体" w:hint="eastAsia"/>
          <w:sz w:val="28"/>
          <w:szCs w:val="28"/>
        </w:rPr>
        <w:t>第一节 采购清单一览表</w:t>
      </w:r>
      <w:bookmarkEnd w:id="38"/>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08"/>
        <w:gridCol w:w="1951"/>
        <w:gridCol w:w="1047"/>
        <w:gridCol w:w="1047"/>
        <w:gridCol w:w="1962"/>
        <w:gridCol w:w="1817"/>
        <w:gridCol w:w="728"/>
      </w:tblGrid>
      <w:tr w:rsidR="008F5525">
        <w:trPr>
          <w:cantSplit/>
          <w:trHeight w:val="438"/>
        </w:trPr>
        <w:tc>
          <w:tcPr>
            <w:tcW w:w="508" w:type="dxa"/>
            <w:vMerge w:val="restart"/>
            <w:vAlign w:val="center"/>
          </w:tcPr>
          <w:p w:rsidR="008F5525" w:rsidRDefault="005E523E">
            <w:pPr>
              <w:adjustRightInd w:val="0"/>
              <w:snapToGrid w:val="0"/>
              <w:spacing w:line="360" w:lineRule="auto"/>
              <w:jc w:val="center"/>
              <w:rPr>
                <w:szCs w:val="21"/>
              </w:rPr>
            </w:pPr>
            <w:r>
              <w:rPr>
                <w:rFonts w:hint="eastAsia"/>
                <w:szCs w:val="21"/>
              </w:rPr>
              <w:t>包号</w:t>
            </w:r>
          </w:p>
        </w:tc>
        <w:tc>
          <w:tcPr>
            <w:tcW w:w="1951" w:type="dxa"/>
            <w:vMerge w:val="restart"/>
            <w:vAlign w:val="center"/>
          </w:tcPr>
          <w:p w:rsidR="008F5525" w:rsidRDefault="005E523E">
            <w:pPr>
              <w:adjustRightInd w:val="0"/>
              <w:snapToGrid w:val="0"/>
              <w:spacing w:line="360" w:lineRule="auto"/>
              <w:jc w:val="center"/>
              <w:rPr>
                <w:szCs w:val="21"/>
              </w:rPr>
            </w:pPr>
            <w:r>
              <w:rPr>
                <w:rFonts w:hint="eastAsia"/>
                <w:szCs w:val="21"/>
              </w:rPr>
              <w:t>分项项目名称</w:t>
            </w:r>
          </w:p>
          <w:p w:rsidR="008F5525" w:rsidRDefault="005E523E">
            <w:pPr>
              <w:adjustRightInd w:val="0"/>
              <w:snapToGrid w:val="0"/>
              <w:spacing w:line="360" w:lineRule="auto"/>
              <w:jc w:val="center"/>
              <w:rPr>
                <w:szCs w:val="21"/>
              </w:rPr>
            </w:pPr>
            <w:r>
              <w:rPr>
                <w:rFonts w:hint="eastAsia"/>
                <w:szCs w:val="21"/>
              </w:rPr>
              <w:t>（条目号</w:t>
            </w:r>
            <w:r>
              <w:rPr>
                <w:rFonts w:hint="eastAsia"/>
                <w:szCs w:val="21"/>
              </w:rPr>
              <w:t>/</w:t>
            </w:r>
            <w:r>
              <w:rPr>
                <w:rFonts w:hint="eastAsia"/>
                <w:szCs w:val="21"/>
              </w:rPr>
              <w:t>品目名称）</w:t>
            </w:r>
          </w:p>
        </w:tc>
        <w:tc>
          <w:tcPr>
            <w:tcW w:w="1047" w:type="dxa"/>
            <w:vMerge w:val="restart"/>
            <w:vAlign w:val="center"/>
          </w:tcPr>
          <w:p w:rsidR="008F5525" w:rsidRDefault="005E523E">
            <w:pPr>
              <w:adjustRightInd w:val="0"/>
              <w:snapToGrid w:val="0"/>
              <w:spacing w:line="360" w:lineRule="auto"/>
              <w:jc w:val="center"/>
              <w:rPr>
                <w:szCs w:val="21"/>
              </w:rPr>
            </w:pPr>
            <w:r>
              <w:rPr>
                <w:szCs w:val="21"/>
              </w:rPr>
              <w:t>是否接受进口设备</w:t>
            </w:r>
          </w:p>
        </w:tc>
        <w:tc>
          <w:tcPr>
            <w:tcW w:w="1047" w:type="dxa"/>
            <w:vMerge w:val="restart"/>
            <w:vAlign w:val="center"/>
          </w:tcPr>
          <w:p w:rsidR="008F5525" w:rsidRDefault="005E523E">
            <w:pPr>
              <w:adjustRightInd w:val="0"/>
              <w:snapToGrid w:val="0"/>
              <w:spacing w:line="360" w:lineRule="auto"/>
              <w:jc w:val="center"/>
              <w:rPr>
                <w:szCs w:val="21"/>
              </w:rPr>
            </w:pPr>
            <w:r>
              <w:rPr>
                <w:rFonts w:hint="eastAsia"/>
                <w:szCs w:val="21"/>
              </w:rPr>
              <w:t>数量</w:t>
            </w:r>
          </w:p>
          <w:p w:rsidR="008F5525" w:rsidRDefault="005E523E">
            <w:pPr>
              <w:adjustRightInd w:val="0"/>
              <w:snapToGrid w:val="0"/>
              <w:spacing w:line="360" w:lineRule="auto"/>
              <w:jc w:val="center"/>
              <w:rPr>
                <w:szCs w:val="21"/>
              </w:rPr>
            </w:pPr>
            <w:r>
              <w:rPr>
                <w:rFonts w:hint="eastAsia"/>
                <w:szCs w:val="21"/>
              </w:rPr>
              <w:t>（批）</w:t>
            </w:r>
          </w:p>
        </w:tc>
        <w:tc>
          <w:tcPr>
            <w:tcW w:w="3779" w:type="dxa"/>
            <w:gridSpan w:val="2"/>
            <w:vAlign w:val="center"/>
          </w:tcPr>
          <w:p w:rsidR="008F5525" w:rsidRDefault="005E523E">
            <w:pPr>
              <w:adjustRightInd w:val="0"/>
              <w:snapToGrid w:val="0"/>
              <w:spacing w:line="360" w:lineRule="auto"/>
              <w:jc w:val="center"/>
              <w:rPr>
                <w:szCs w:val="21"/>
              </w:rPr>
            </w:pPr>
            <w:r>
              <w:rPr>
                <w:rFonts w:hint="eastAsia"/>
                <w:szCs w:val="21"/>
              </w:rPr>
              <w:t>交货要求</w:t>
            </w:r>
          </w:p>
        </w:tc>
        <w:tc>
          <w:tcPr>
            <w:tcW w:w="728" w:type="dxa"/>
            <w:vMerge w:val="restart"/>
            <w:vAlign w:val="center"/>
          </w:tcPr>
          <w:p w:rsidR="008F5525" w:rsidRDefault="005E523E">
            <w:pPr>
              <w:adjustRightInd w:val="0"/>
              <w:snapToGrid w:val="0"/>
              <w:spacing w:line="360" w:lineRule="auto"/>
              <w:jc w:val="center"/>
              <w:rPr>
                <w:szCs w:val="21"/>
              </w:rPr>
            </w:pPr>
            <w:r>
              <w:rPr>
                <w:rFonts w:hint="eastAsia"/>
                <w:szCs w:val="21"/>
              </w:rPr>
              <w:t>备注</w:t>
            </w:r>
          </w:p>
        </w:tc>
      </w:tr>
      <w:tr w:rsidR="008F5525">
        <w:trPr>
          <w:cantSplit/>
          <w:trHeight w:val="455"/>
        </w:trPr>
        <w:tc>
          <w:tcPr>
            <w:tcW w:w="508" w:type="dxa"/>
            <w:vMerge/>
            <w:vAlign w:val="center"/>
          </w:tcPr>
          <w:p w:rsidR="008F5525" w:rsidRDefault="008F5525">
            <w:pPr>
              <w:adjustRightInd w:val="0"/>
              <w:snapToGrid w:val="0"/>
              <w:spacing w:beforeLines="50" w:before="156" w:line="360" w:lineRule="auto"/>
              <w:jc w:val="center"/>
              <w:rPr>
                <w:b/>
                <w:bCs/>
                <w:sz w:val="24"/>
                <w:szCs w:val="21"/>
              </w:rPr>
              <w:pPrChange w:id="39" w:author="user007" w:date="2019-12-20T16:55:00Z">
                <w:pPr>
                  <w:keepNext/>
                  <w:adjustRightInd w:val="0"/>
                  <w:snapToGrid w:val="0"/>
                  <w:spacing w:beforeLines="50" w:before="156" w:line="360" w:lineRule="auto"/>
                  <w:jc w:val="center"/>
                  <w:outlineLvl w:val="0"/>
                </w:pPr>
              </w:pPrChange>
            </w:pPr>
          </w:p>
        </w:tc>
        <w:tc>
          <w:tcPr>
            <w:tcW w:w="1951" w:type="dxa"/>
            <w:vMerge/>
            <w:vAlign w:val="center"/>
          </w:tcPr>
          <w:p w:rsidR="008F5525" w:rsidRDefault="008F5525">
            <w:pPr>
              <w:adjustRightInd w:val="0"/>
              <w:snapToGrid w:val="0"/>
              <w:spacing w:beforeLines="50" w:before="156" w:line="360" w:lineRule="auto"/>
              <w:jc w:val="center"/>
              <w:rPr>
                <w:b/>
                <w:bCs/>
                <w:sz w:val="24"/>
                <w:szCs w:val="21"/>
              </w:rPr>
              <w:pPrChange w:id="40" w:author="user007" w:date="2019-12-20T16:55:00Z">
                <w:pPr>
                  <w:keepNext/>
                  <w:adjustRightInd w:val="0"/>
                  <w:snapToGrid w:val="0"/>
                  <w:spacing w:beforeLines="50" w:before="156" w:line="360" w:lineRule="auto"/>
                  <w:jc w:val="center"/>
                  <w:outlineLvl w:val="0"/>
                </w:pPr>
              </w:pPrChange>
            </w:pPr>
          </w:p>
        </w:tc>
        <w:tc>
          <w:tcPr>
            <w:tcW w:w="1047" w:type="dxa"/>
            <w:vMerge/>
          </w:tcPr>
          <w:p w:rsidR="008F5525" w:rsidRDefault="008F5525">
            <w:pPr>
              <w:adjustRightInd w:val="0"/>
              <w:snapToGrid w:val="0"/>
              <w:spacing w:beforeLines="50" w:before="156" w:line="360" w:lineRule="auto"/>
              <w:jc w:val="center"/>
              <w:rPr>
                <w:b/>
                <w:bCs/>
                <w:sz w:val="24"/>
                <w:szCs w:val="21"/>
              </w:rPr>
            </w:pPr>
          </w:p>
        </w:tc>
        <w:tc>
          <w:tcPr>
            <w:tcW w:w="1047" w:type="dxa"/>
            <w:vMerge/>
            <w:vAlign w:val="center"/>
          </w:tcPr>
          <w:p w:rsidR="008F5525" w:rsidRDefault="008F5525">
            <w:pPr>
              <w:adjustRightInd w:val="0"/>
              <w:snapToGrid w:val="0"/>
              <w:spacing w:beforeLines="50" w:before="156" w:line="360" w:lineRule="auto"/>
              <w:jc w:val="center"/>
              <w:rPr>
                <w:b/>
                <w:bCs/>
                <w:sz w:val="24"/>
                <w:szCs w:val="21"/>
              </w:rPr>
              <w:pPrChange w:id="41" w:author="user007" w:date="2019-12-20T16:55:00Z">
                <w:pPr>
                  <w:keepNext/>
                  <w:adjustRightInd w:val="0"/>
                  <w:snapToGrid w:val="0"/>
                  <w:spacing w:beforeLines="50" w:before="156" w:line="360" w:lineRule="auto"/>
                  <w:jc w:val="center"/>
                  <w:outlineLvl w:val="0"/>
                </w:pPr>
              </w:pPrChange>
            </w:pPr>
          </w:p>
        </w:tc>
        <w:tc>
          <w:tcPr>
            <w:tcW w:w="1962" w:type="dxa"/>
            <w:vAlign w:val="center"/>
          </w:tcPr>
          <w:p w:rsidR="008F5525" w:rsidRDefault="005E523E">
            <w:pPr>
              <w:adjustRightInd w:val="0"/>
              <w:snapToGrid w:val="0"/>
              <w:spacing w:beforeLines="50" w:before="156" w:line="360" w:lineRule="auto"/>
              <w:jc w:val="center"/>
              <w:rPr>
                <w:szCs w:val="21"/>
              </w:rPr>
            </w:pPr>
            <w:r>
              <w:rPr>
                <w:rFonts w:hint="eastAsia"/>
                <w:szCs w:val="21"/>
              </w:rPr>
              <w:t>时间</w:t>
            </w:r>
          </w:p>
        </w:tc>
        <w:tc>
          <w:tcPr>
            <w:tcW w:w="1817" w:type="dxa"/>
            <w:vAlign w:val="center"/>
          </w:tcPr>
          <w:p w:rsidR="008F5525" w:rsidRDefault="005E523E">
            <w:pPr>
              <w:adjustRightInd w:val="0"/>
              <w:snapToGrid w:val="0"/>
              <w:spacing w:beforeLines="50" w:before="156" w:line="360" w:lineRule="auto"/>
              <w:jc w:val="center"/>
              <w:rPr>
                <w:szCs w:val="21"/>
              </w:rPr>
            </w:pPr>
            <w:r>
              <w:rPr>
                <w:rFonts w:hint="eastAsia"/>
                <w:szCs w:val="21"/>
              </w:rPr>
              <w:t>地点</w:t>
            </w:r>
          </w:p>
        </w:tc>
        <w:tc>
          <w:tcPr>
            <w:tcW w:w="728" w:type="dxa"/>
            <w:vMerge/>
          </w:tcPr>
          <w:p w:rsidR="008F5525" w:rsidRDefault="008F5525">
            <w:pPr>
              <w:adjustRightInd w:val="0"/>
              <w:snapToGrid w:val="0"/>
              <w:spacing w:beforeLines="50" w:before="156" w:line="360" w:lineRule="auto"/>
              <w:rPr>
                <w:b/>
                <w:bCs/>
                <w:sz w:val="24"/>
                <w:szCs w:val="21"/>
              </w:rPr>
              <w:pPrChange w:id="42" w:author="user007" w:date="2019-12-20T16:55:00Z">
                <w:pPr>
                  <w:keepNext/>
                  <w:adjustRightInd w:val="0"/>
                  <w:snapToGrid w:val="0"/>
                  <w:spacing w:beforeLines="50" w:before="156" w:line="360" w:lineRule="auto"/>
                  <w:jc w:val="center"/>
                  <w:outlineLvl w:val="0"/>
                </w:pPr>
              </w:pPrChange>
            </w:pPr>
          </w:p>
        </w:tc>
      </w:tr>
      <w:tr w:rsidR="008F5525">
        <w:trPr>
          <w:cantSplit/>
          <w:trHeight w:val="1146"/>
        </w:trPr>
        <w:tc>
          <w:tcPr>
            <w:tcW w:w="508" w:type="dxa"/>
            <w:vAlign w:val="center"/>
          </w:tcPr>
          <w:p w:rsidR="008F5525" w:rsidRDefault="005E523E">
            <w:pPr>
              <w:adjustRightInd w:val="0"/>
              <w:snapToGrid w:val="0"/>
              <w:spacing w:beforeLines="50" w:before="156" w:line="360" w:lineRule="auto"/>
              <w:jc w:val="center"/>
              <w:rPr>
                <w:szCs w:val="21"/>
              </w:rPr>
            </w:pPr>
            <w:r>
              <w:rPr>
                <w:rFonts w:hint="eastAsia"/>
                <w:szCs w:val="21"/>
              </w:rPr>
              <w:t>1</w:t>
            </w:r>
          </w:p>
        </w:tc>
        <w:tc>
          <w:tcPr>
            <w:tcW w:w="1951" w:type="dxa"/>
            <w:vAlign w:val="center"/>
          </w:tcPr>
          <w:p w:rsidR="008F5525" w:rsidRDefault="005E523E">
            <w:pPr>
              <w:adjustRightInd w:val="0"/>
              <w:snapToGrid w:val="0"/>
              <w:jc w:val="center"/>
              <w:rPr>
                <w:sz w:val="22"/>
                <w:szCs w:val="22"/>
              </w:rPr>
            </w:pPr>
            <w:r>
              <w:rPr>
                <w:rFonts w:hint="eastAsia"/>
                <w:bCs/>
                <w:sz w:val="22"/>
                <w:szCs w:val="22"/>
              </w:rPr>
              <w:t>厅机关车辆智能门禁系统升级改造项目</w:t>
            </w:r>
          </w:p>
        </w:tc>
        <w:tc>
          <w:tcPr>
            <w:tcW w:w="1047" w:type="dxa"/>
            <w:vAlign w:val="center"/>
          </w:tcPr>
          <w:p w:rsidR="008F5525" w:rsidRDefault="005E523E">
            <w:pPr>
              <w:adjustRightInd w:val="0"/>
              <w:snapToGrid w:val="0"/>
              <w:spacing w:beforeLines="50" w:before="156" w:line="360" w:lineRule="auto"/>
              <w:jc w:val="center"/>
              <w:rPr>
                <w:rFonts w:ascii="宋体" w:hAnsi="宋体" w:cs="宋体"/>
                <w:bCs/>
                <w:szCs w:val="21"/>
                <w:u w:color="000000"/>
              </w:rPr>
            </w:pPr>
            <w:r>
              <w:rPr>
                <w:rFonts w:ascii="宋体" w:hAnsi="宋体" w:cs="宋体" w:hint="eastAsia"/>
                <w:bCs/>
                <w:szCs w:val="21"/>
                <w:u w:color="000000"/>
              </w:rPr>
              <w:t>否</w:t>
            </w:r>
          </w:p>
        </w:tc>
        <w:tc>
          <w:tcPr>
            <w:tcW w:w="1047" w:type="dxa"/>
            <w:vAlign w:val="center"/>
          </w:tcPr>
          <w:p w:rsidR="008F5525" w:rsidRDefault="005E523E">
            <w:pPr>
              <w:adjustRightInd w:val="0"/>
              <w:snapToGrid w:val="0"/>
              <w:spacing w:beforeLines="50" w:before="156" w:line="360" w:lineRule="auto"/>
              <w:jc w:val="center"/>
              <w:rPr>
                <w:szCs w:val="21"/>
              </w:rPr>
            </w:pPr>
            <w:r>
              <w:rPr>
                <w:rFonts w:ascii="宋体" w:hAnsi="宋体" w:cs="宋体" w:hint="eastAsia"/>
                <w:bCs/>
                <w:szCs w:val="21"/>
                <w:u w:color="000000"/>
              </w:rPr>
              <w:t>1批</w:t>
            </w:r>
          </w:p>
        </w:tc>
        <w:tc>
          <w:tcPr>
            <w:tcW w:w="1962" w:type="dxa"/>
            <w:vAlign w:val="center"/>
          </w:tcPr>
          <w:p w:rsidR="008F5525" w:rsidRDefault="005E523E">
            <w:pPr>
              <w:jc w:val="center"/>
              <w:rPr>
                <w:rFonts w:ascii="宋体" w:hAnsi="宋体"/>
                <w:bCs/>
                <w:szCs w:val="21"/>
              </w:rPr>
            </w:pPr>
            <w:r>
              <w:rPr>
                <w:rFonts w:ascii="宋体" w:hAnsi="宋体" w:hint="eastAsia"/>
                <w:bCs/>
                <w:szCs w:val="21"/>
              </w:rPr>
              <w:t>合同签订后30个工作日内交货、30个工作日内完成项目整体的安装及调试并安装调试合格。</w:t>
            </w:r>
          </w:p>
        </w:tc>
        <w:tc>
          <w:tcPr>
            <w:tcW w:w="1817" w:type="dxa"/>
            <w:vAlign w:val="center"/>
          </w:tcPr>
          <w:p w:rsidR="008F5525" w:rsidRDefault="005E523E">
            <w:pPr>
              <w:adjustRightInd w:val="0"/>
              <w:snapToGrid w:val="0"/>
              <w:spacing w:beforeLines="50" w:before="156" w:line="360" w:lineRule="auto"/>
              <w:jc w:val="center"/>
              <w:rPr>
                <w:szCs w:val="21"/>
              </w:rPr>
            </w:pPr>
            <w:r>
              <w:rPr>
                <w:rFonts w:ascii="宋体" w:hAnsi="宋体" w:cs="宋体" w:hint="eastAsia"/>
                <w:szCs w:val="21"/>
              </w:rPr>
              <w:t>采购人指定地点</w:t>
            </w:r>
          </w:p>
        </w:tc>
        <w:tc>
          <w:tcPr>
            <w:tcW w:w="728" w:type="dxa"/>
            <w:vAlign w:val="center"/>
          </w:tcPr>
          <w:p w:rsidR="008F5525" w:rsidRDefault="008F5525">
            <w:pPr>
              <w:adjustRightInd w:val="0"/>
              <w:snapToGrid w:val="0"/>
              <w:spacing w:beforeLines="50" w:before="156" w:line="360" w:lineRule="auto"/>
              <w:jc w:val="center"/>
              <w:rPr>
                <w:b/>
                <w:bCs/>
                <w:sz w:val="32"/>
                <w:szCs w:val="21"/>
              </w:rPr>
            </w:pPr>
          </w:p>
        </w:tc>
      </w:tr>
    </w:tbl>
    <w:p w:rsidR="008F5525" w:rsidRDefault="005E523E">
      <w:pPr>
        <w:adjustRightInd w:val="0"/>
        <w:snapToGrid w:val="0"/>
        <w:spacing w:beforeLines="50" w:before="156" w:line="360" w:lineRule="auto"/>
        <w:rPr>
          <w:rFonts w:ascii="宋体" w:hAnsi="宋体"/>
          <w:szCs w:val="21"/>
        </w:rPr>
      </w:pPr>
      <w:r>
        <w:rPr>
          <w:rFonts w:ascii="宋体" w:hAnsi="宋体" w:hint="eastAsia"/>
          <w:szCs w:val="21"/>
        </w:rPr>
        <w:t>注：1、“包”为最小合同单位。每“包”内容应细化到“品目”（如果分品目的）。</w:t>
      </w:r>
    </w:p>
    <w:p w:rsidR="008F5525" w:rsidRDefault="005E523E">
      <w:pPr>
        <w:adjustRightInd w:val="0"/>
        <w:snapToGrid w:val="0"/>
        <w:spacing w:beforeLines="50" w:before="156" w:line="360" w:lineRule="auto"/>
        <w:ind w:firstLineChars="200" w:firstLine="420"/>
        <w:rPr>
          <w:rFonts w:ascii="宋体" w:hAnsi="宋体" w:cs="宋体"/>
          <w:kern w:val="0"/>
          <w:szCs w:val="21"/>
        </w:rPr>
      </w:pPr>
      <w:r>
        <w:rPr>
          <w:rFonts w:ascii="宋体" w:hAnsi="宋体" w:hint="eastAsia"/>
          <w:szCs w:val="21"/>
        </w:rPr>
        <w:t>2、货物的主要技术参数或</w:t>
      </w:r>
      <w:r>
        <w:rPr>
          <w:rFonts w:ascii="宋体" w:hAnsi="宋体"/>
          <w:szCs w:val="21"/>
        </w:rPr>
        <w:t>规格</w:t>
      </w:r>
      <w:r>
        <w:rPr>
          <w:rFonts w:ascii="宋体" w:hAnsi="宋体" w:cs="宋体"/>
          <w:kern w:val="0"/>
          <w:szCs w:val="21"/>
        </w:rPr>
        <w:t>详见“技术要求”中的具体技术参数</w:t>
      </w:r>
      <w:r>
        <w:rPr>
          <w:rFonts w:ascii="宋体" w:hAnsi="宋体" w:cs="宋体" w:hint="eastAsia"/>
          <w:kern w:val="0"/>
          <w:szCs w:val="21"/>
        </w:rPr>
        <w:t>。</w:t>
      </w:r>
    </w:p>
    <w:p w:rsidR="008F5525" w:rsidRDefault="005E523E">
      <w:pPr>
        <w:adjustRightInd w:val="0"/>
        <w:snapToGrid w:val="0"/>
        <w:spacing w:beforeLines="50" w:before="156" w:line="360" w:lineRule="auto"/>
        <w:ind w:firstLineChars="200" w:firstLine="420"/>
        <w:rPr>
          <w:rFonts w:ascii="宋体" w:hAnsi="宋体" w:cs="宋体"/>
          <w:kern w:val="0"/>
          <w:szCs w:val="21"/>
        </w:rPr>
      </w:pPr>
      <w:r>
        <w:rPr>
          <w:rFonts w:ascii="宋体" w:hAnsi="宋体" w:cs="宋体" w:hint="eastAsia"/>
          <w:bCs/>
          <w:kern w:val="0"/>
          <w:szCs w:val="21"/>
        </w:rPr>
        <w:t>3、供应商应</w:t>
      </w:r>
      <w:r>
        <w:rPr>
          <w:rFonts w:ascii="宋体" w:hAnsi="宋体" w:cs="宋体" w:hint="eastAsia"/>
          <w:kern w:val="0"/>
          <w:szCs w:val="21"/>
        </w:rPr>
        <w:t>在响应文件</w:t>
      </w:r>
      <w:r>
        <w:rPr>
          <w:rFonts w:ascii="华文中宋" w:eastAsia="华文中宋" w:hAnsi="华文中宋" w:cs="宋体" w:hint="eastAsia"/>
          <w:kern w:val="0"/>
          <w:szCs w:val="21"/>
        </w:rPr>
        <w:t>“</w:t>
      </w:r>
      <w:r>
        <w:rPr>
          <w:rFonts w:ascii="宋体" w:hAnsi="宋体" w:cs="宋体" w:hint="eastAsia"/>
          <w:kern w:val="0"/>
          <w:szCs w:val="21"/>
        </w:rPr>
        <w:t>分项报价明细表</w:t>
      </w:r>
      <w:r>
        <w:rPr>
          <w:rFonts w:ascii="华文中宋" w:eastAsia="华文中宋" w:hAnsi="华文中宋" w:cs="宋体" w:hint="eastAsia"/>
          <w:kern w:val="0"/>
          <w:szCs w:val="21"/>
        </w:rPr>
        <w:t>”</w:t>
      </w:r>
      <w:r>
        <w:rPr>
          <w:rFonts w:ascii="宋体" w:hAnsi="宋体" w:cs="宋体" w:hint="eastAsia"/>
          <w:kern w:val="0"/>
          <w:szCs w:val="21"/>
        </w:rPr>
        <w:t>中按</w:t>
      </w:r>
      <w:r>
        <w:rPr>
          <w:rFonts w:ascii="宋体" w:hAnsi="宋体" w:hint="eastAsia"/>
          <w:szCs w:val="21"/>
        </w:rPr>
        <w:t>分项项目名称（包括</w:t>
      </w:r>
      <w:r>
        <w:rPr>
          <w:rFonts w:ascii="宋体" w:hAnsi="宋体" w:cs="宋体" w:hint="eastAsia"/>
          <w:kern w:val="0"/>
          <w:szCs w:val="21"/>
        </w:rPr>
        <w:t>条目号/品目名称）顺序逐项填写，且每个品目中的条目均需按谈判文件规定报价。如有缺项、漏项，其</w:t>
      </w:r>
      <w:r>
        <w:rPr>
          <w:rFonts w:ascii="宋体" w:hAnsi="宋体" w:cs="宋体" w:hint="eastAsia"/>
          <w:b/>
          <w:kern w:val="0"/>
          <w:szCs w:val="21"/>
        </w:rPr>
        <w:t>响应无效</w:t>
      </w:r>
      <w:r>
        <w:rPr>
          <w:rFonts w:ascii="宋体" w:hAnsi="宋体" w:cs="宋体" w:hint="eastAsia"/>
          <w:kern w:val="0"/>
          <w:szCs w:val="21"/>
        </w:rPr>
        <w:t>。</w:t>
      </w:r>
    </w:p>
    <w:p w:rsidR="008F5525" w:rsidRDefault="008F5525">
      <w:pPr>
        <w:pStyle w:val="a0"/>
        <w:rPr>
          <w:rFonts w:ascii="黑体" w:eastAsia="黑体" w:hAnsi="黑体"/>
          <w:sz w:val="28"/>
          <w:szCs w:val="28"/>
        </w:rPr>
      </w:pPr>
    </w:p>
    <w:p w:rsidR="008F5525" w:rsidRDefault="008F5525">
      <w:pPr>
        <w:pStyle w:val="a0"/>
        <w:rPr>
          <w:rFonts w:ascii="黑体" w:eastAsia="黑体" w:hAnsi="黑体"/>
          <w:sz w:val="28"/>
          <w:szCs w:val="28"/>
        </w:rPr>
      </w:pPr>
    </w:p>
    <w:p w:rsidR="008F5525" w:rsidRDefault="008F5525">
      <w:pPr>
        <w:pStyle w:val="2"/>
        <w:numPr>
          <w:ilvl w:val="0"/>
          <w:numId w:val="3"/>
        </w:numPr>
        <w:adjustRightInd w:val="0"/>
        <w:snapToGrid w:val="0"/>
        <w:spacing w:beforeLines="50" w:before="156"/>
        <w:jc w:val="center"/>
        <w:rPr>
          <w:rFonts w:ascii="黑体" w:eastAsia="黑体" w:hAnsi="黑体"/>
          <w:sz w:val="28"/>
          <w:szCs w:val="28"/>
        </w:rPr>
        <w:sectPr w:rsidR="008F5525">
          <w:pgSz w:w="11906" w:h="16838"/>
          <w:pgMar w:top="1474" w:right="1474" w:bottom="1474" w:left="1588" w:header="851" w:footer="850" w:gutter="0"/>
          <w:pgNumType w:start="1"/>
          <w:cols w:space="720"/>
          <w:docGrid w:type="lines" w:linePitch="312"/>
        </w:sectPr>
      </w:pPr>
    </w:p>
    <w:p w:rsidR="008F5525" w:rsidRDefault="005E523E">
      <w:pPr>
        <w:pStyle w:val="2"/>
        <w:numPr>
          <w:ilvl w:val="0"/>
          <w:numId w:val="3"/>
        </w:numPr>
        <w:adjustRightInd w:val="0"/>
        <w:snapToGrid w:val="0"/>
        <w:spacing w:beforeLines="50" w:before="157"/>
        <w:jc w:val="center"/>
        <w:rPr>
          <w:rFonts w:ascii="黑体" w:eastAsia="黑体" w:hAnsi="黑体"/>
          <w:sz w:val="28"/>
          <w:szCs w:val="28"/>
        </w:rPr>
      </w:pPr>
      <w:bookmarkStart w:id="43" w:name="_Toc38613392"/>
      <w:r>
        <w:rPr>
          <w:rFonts w:ascii="黑体" w:eastAsia="黑体" w:hAnsi="黑体"/>
          <w:sz w:val="28"/>
          <w:szCs w:val="28"/>
        </w:rPr>
        <w:lastRenderedPageBreak/>
        <w:t>技术要求</w:t>
      </w:r>
      <w:bookmarkEnd w:id="43"/>
    </w:p>
    <w:p w:rsidR="008F5525" w:rsidRDefault="005E523E">
      <w:pPr>
        <w:adjustRightInd w:val="0"/>
        <w:spacing w:line="360" w:lineRule="auto"/>
        <w:rPr>
          <w:rFonts w:ascii="宋体" w:hAnsi="宋体"/>
          <w:b/>
          <w:bCs/>
          <w:szCs w:val="21"/>
        </w:rPr>
      </w:pPr>
      <w:r>
        <w:rPr>
          <w:rFonts w:ascii="宋体" w:hAnsi="宋体" w:hint="eastAsia"/>
          <w:b/>
          <w:bCs/>
          <w:szCs w:val="21"/>
        </w:rPr>
        <w:t>一、项目名称：湖南省交通运输厅机关车辆智能门禁系统升级改造项目</w:t>
      </w:r>
    </w:p>
    <w:p w:rsidR="008F5525" w:rsidRDefault="005E523E">
      <w:pPr>
        <w:adjustRightInd w:val="0"/>
        <w:spacing w:line="360" w:lineRule="auto"/>
        <w:rPr>
          <w:rFonts w:ascii="宋体" w:hAnsi="宋体"/>
          <w:b/>
          <w:bCs/>
          <w:szCs w:val="21"/>
        </w:rPr>
      </w:pPr>
      <w:r>
        <w:rPr>
          <w:rFonts w:ascii="宋体" w:hAnsi="宋体" w:hint="eastAsia"/>
          <w:b/>
          <w:bCs/>
          <w:szCs w:val="21"/>
        </w:rPr>
        <w:t>二、项目概况：</w:t>
      </w:r>
    </w:p>
    <w:p w:rsidR="008F5525" w:rsidRDefault="005E523E" w:rsidP="000C6D68">
      <w:pPr>
        <w:adjustRightInd w:val="0"/>
        <w:spacing w:line="360" w:lineRule="auto"/>
        <w:ind w:firstLineChars="147" w:firstLine="309"/>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湖南省交通运输厅现院内车辆智能门禁系统管网多处通讯故障，停车场收费管理系统因不稳定和功能的缺乏，地下停车库车辆智能门禁系统设备系多年前安装的旧设备导致有时不能正常使用。无法满足数字时代的停车收费云管理的要求。</w:t>
      </w:r>
    </w:p>
    <w:p w:rsidR="008F5525" w:rsidRDefault="005E523E" w:rsidP="000C6D68">
      <w:pPr>
        <w:adjustRightInd w:val="0"/>
        <w:spacing w:line="360" w:lineRule="auto"/>
        <w:ind w:firstLineChars="147" w:firstLine="309"/>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湖南省交通运输厅为了更进一步规范大院车辆智能门禁系统管理水平，提高车主安全感以及提升物业管理形象等而进行车辆智能门禁系统的升级改造。</w:t>
      </w:r>
    </w:p>
    <w:p w:rsidR="008F5525" w:rsidRDefault="005E523E" w:rsidP="000C6D68">
      <w:pPr>
        <w:adjustRightInd w:val="0"/>
        <w:spacing w:line="360" w:lineRule="auto"/>
        <w:ind w:firstLineChars="147" w:firstLine="309"/>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实现以下功能作用：</w:t>
      </w:r>
    </w:p>
    <w:p w:rsidR="008F5525" w:rsidRDefault="005E523E" w:rsidP="000C6D68">
      <w:pPr>
        <w:adjustRightInd w:val="0"/>
        <w:spacing w:line="360" w:lineRule="auto"/>
        <w:ind w:firstLineChars="147" w:firstLine="309"/>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1</w:t>
      </w:r>
      <w:bookmarkStart w:id="44" w:name="_Toc487343852"/>
      <w:bookmarkStart w:id="45" w:name="_Toc485463394"/>
      <w:bookmarkStart w:id="46" w:name="_Toc485522029"/>
      <w:bookmarkStart w:id="47" w:name="_Toc508185556"/>
      <w:bookmarkStart w:id="48" w:name="_Toc487343448"/>
      <w:bookmarkStart w:id="49" w:name="_Toc487418484"/>
      <w:bookmarkStart w:id="50" w:name="_Toc508185378"/>
      <w:bookmarkStart w:id="51" w:name="_Toc508185200"/>
      <w:r>
        <w:rPr>
          <w:rFonts w:asciiTheme="minorEastAsia" w:eastAsiaTheme="minorEastAsia" w:hAnsiTheme="minorEastAsia" w:hint="eastAsia"/>
          <w:bCs/>
          <w:color w:val="000000"/>
          <w:szCs w:val="21"/>
        </w:rPr>
        <w:t>、敷设独立的光纤局域网，为避免出现唯一线路通讯故障导致停车场出入口设备瘫痪；采用独立光纤管网用于出入口各设备采集的数据传输到停车场管理中心服务器。</w:t>
      </w:r>
    </w:p>
    <w:bookmarkEnd w:id="44"/>
    <w:bookmarkEnd w:id="45"/>
    <w:bookmarkEnd w:id="46"/>
    <w:bookmarkEnd w:id="47"/>
    <w:bookmarkEnd w:id="48"/>
    <w:bookmarkEnd w:id="49"/>
    <w:bookmarkEnd w:id="50"/>
    <w:bookmarkEnd w:id="51"/>
    <w:p w:rsidR="008F5525" w:rsidRDefault="005E523E" w:rsidP="000C6D68">
      <w:pPr>
        <w:adjustRightInd w:val="0"/>
        <w:spacing w:line="360" w:lineRule="auto"/>
        <w:ind w:firstLineChars="147" w:firstLine="309"/>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2、 更换南、北大门口和地下车库的停车管理设备（4进4出设备）</w:t>
      </w:r>
    </w:p>
    <w:p w:rsidR="008F5525" w:rsidRDefault="005E523E" w:rsidP="000C6D68">
      <w:pPr>
        <w:adjustRightInd w:val="0"/>
        <w:spacing w:line="360" w:lineRule="auto"/>
        <w:ind w:firstLineChars="147" w:firstLine="309"/>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3、在物业办公室保留车辆智能门禁系统分控中心，方便系统的维护与管理。</w:t>
      </w:r>
    </w:p>
    <w:p w:rsidR="008F5525" w:rsidRDefault="005E523E" w:rsidP="000C6D68">
      <w:pPr>
        <w:adjustRightInd w:val="0"/>
        <w:spacing w:line="360" w:lineRule="auto"/>
        <w:ind w:firstLineChars="147" w:firstLine="309"/>
        <w:rPr>
          <w:rFonts w:asciiTheme="minorEastAsia" w:eastAsiaTheme="minorEastAsia" w:hAnsiTheme="minorEastAsia"/>
          <w:bCs/>
          <w:color w:val="000000"/>
          <w:szCs w:val="21"/>
        </w:rPr>
      </w:pPr>
      <w:r>
        <w:rPr>
          <w:rFonts w:asciiTheme="minorEastAsia" w:eastAsiaTheme="minorEastAsia" w:hAnsiTheme="minorEastAsia" w:hint="eastAsia"/>
          <w:bCs/>
          <w:color w:val="000000"/>
          <w:szCs w:val="21"/>
        </w:rPr>
        <w:t>4、完善管理系统软件车辆查询功能（车场停车数量，场内停车时长，移动手机巡查，经授权后手机查询车主信息等）</w:t>
      </w:r>
    </w:p>
    <w:p w:rsidR="008F5525" w:rsidRDefault="005E523E" w:rsidP="000C6D68">
      <w:pPr>
        <w:adjustRightInd w:val="0"/>
        <w:spacing w:line="360" w:lineRule="auto"/>
        <w:ind w:firstLineChars="147" w:firstLine="309"/>
        <w:rPr>
          <w:rFonts w:ascii="宋体" w:hAnsi="宋体"/>
          <w:b/>
          <w:bCs/>
          <w:szCs w:val="21"/>
        </w:rPr>
      </w:pPr>
      <w:r>
        <w:rPr>
          <w:rFonts w:asciiTheme="minorEastAsia" w:eastAsiaTheme="minorEastAsia" w:hAnsiTheme="minorEastAsia" w:hint="eastAsia"/>
          <w:bCs/>
          <w:color w:val="000000"/>
          <w:szCs w:val="21"/>
        </w:rPr>
        <w:t>5、升级管理系统软件收费支付功能（</w:t>
      </w:r>
      <w:r>
        <w:rPr>
          <w:rFonts w:ascii="宋体" w:hAnsi="宋体" w:cs="宋体" w:hint="eastAsia"/>
          <w:color w:val="000000"/>
          <w:kern w:val="0"/>
          <w:szCs w:val="21"/>
        </w:rPr>
        <w:t>支持通过微信、支付宝等支付方式进行临时车停车费用的线上支付</w:t>
      </w:r>
      <w:r>
        <w:rPr>
          <w:rFonts w:asciiTheme="minorEastAsia" w:eastAsiaTheme="minorEastAsia" w:hAnsiTheme="minorEastAsia" w:hint="eastAsia"/>
          <w:bCs/>
          <w:color w:val="000000"/>
          <w:szCs w:val="21"/>
        </w:rPr>
        <w:t>、</w:t>
      </w:r>
      <w:r>
        <w:rPr>
          <w:rFonts w:ascii="宋体" w:hAnsi="宋体" w:cs="宋体" w:hint="eastAsia"/>
          <w:color w:val="000000"/>
          <w:kern w:val="0"/>
          <w:szCs w:val="21"/>
        </w:rPr>
        <w:t>支持微信服务号、第三方浏览器扫描优惠劵二维码领取优惠；支持在支付过程中领取电子优惠劵；</w:t>
      </w:r>
      <w:r w:rsidR="000C6D68">
        <w:rPr>
          <w:rFonts w:ascii="宋体" w:hAnsi="宋体" w:cs="宋体" w:hint="eastAsia"/>
          <w:color w:val="000000"/>
          <w:kern w:val="0"/>
          <w:szCs w:val="21"/>
        </w:rPr>
        <w:t>支持按月或按年收费；</w:t>
      </w:r>
      <w:r>
        <w:rPr>
          <w:rFonts w:ascii="宋体" w:hAnsi="宋体" w:cs="宋体" w:hint="eastAsia"/>
          <w:color w:val="000000"/>
          <w:kern w:val="0"/>
          <w:szCs w:val="21"/>
        </w:rPr>
        <w:t>APP或公众号输入车牌缴费；</w:t>
      </w:r>
      <w:r>
        <w:rPr>
          <w:rFonts w:asciiTheme="minorEastAsia" w:eastAsiaTheme="minorEastAsia" w:hAnsiTheme="minorEastAsia" w:hint="eastAsia"/>
          <w:bCs/>
          <w:color w:val="000000"/>
          <w:szCs w:val="21"/>
        </w:rPr>
        <w:t>提供ETC接口，方便驾车者自助缴纳停车费，出场时直接不停车通行，缓解停车场出口压力）</w:t>
      </w:r>
    </w:p>
    <w:p w:rsidR="008F5525" w:rsidRDefault="005E523E">
      <w:pPr>
        <w:adjustRightInd w:val="0"/>
        <w:spacing w:line="360" w:lineRule="auto"/>
        <w:rPr>
          <w:rFonts w:ascii="宋体" w:hAnsi="宋体"/>
          <w:b/>
          <w:sz w:val="28"/>
          <w:szCs w:val="28"/>
        </w:rPr>
      </w:pPr>
      <w:r>
        <w:rPr>
          <w:rFonts w:ascii="宋体" w:hAnsi="宋体" w:hint="eastAsia"/>
          <w:b/>
          <w:bCs/>
          <w:szCs w:val="21"/>
        </w:rPr>
        <w:t>三、采购清单</w:t>
      </w:r>
      <w:r>
        <w:rPr>
          <w:rFonts w:ascii="宋体" w:hAnsi="宋体"/>
          <w:b/>
          <w:bCs/>
          <w:szCs w:val="21"/>
        </w:rPr>
        <w:t>及技术参数</w:t>
      </w:r>
      <w:r>
        <w:rPr>
          <w:rFonts w:ascii="宋体" w:hAnsi="宋体" w:hint="eastAsia"/>
          <w:b/>
          <w:bCs/>
          <w:szCs w:val="21"/>
        </w:rPr>
        <w:t>：</w:t>
      </w:r>
    </w:p>
    <w:tbl>
      <w:tblPr>
        <w:tblW w:w="9288" w:type="dxa"/>
        <w:tblLayout w:type="fixed"/>
        <w:tblLook w:val="04A0" w:firstRow="1" w:lastRow="0" w:firstColumn="1" w:lastColumn="0" w:noHBand="0" w:noVBand="1"/>
      </w:tblPr>
      <w:tblGrid>
        <w:gridCol w:w="619"/>
        <w:gridCol w:w="2294"/>
        <w:gridCol w:w="4055"/>
        <w:gridCol w:w="1220"/>
        <w:gridCol w:w="1100"/>
      </w:tblGrid>
      <w:tr w:rsidR="008F5525">
        <w:trPr>
          <w:trHeight w:val="870"/>
          <w:tblHeader/>
        </w:trPr>
        <w:tc>
          <w:tcPr>
            <w:tcW w:w="619" w:type="dxa"/>
            <w:tcBorders>
              <w:top w:val="single" w:sz="4" w:space="0" w:color="000000"/>
              <w:left w:val="single" w:sz="4" w:space="0" w:color="auto"/>
              <w:bottom w:val="nil"/>
              <w:right w:val="single" w:sz="4" w:space="0" w:color="000000"/>
            </w:tcBorders>
            <w:shd w:val="clear" w:color="auto" w:fill="auto"/>
            <w:noWrap/>
            <w:vAlign w:val="center"/>
          </w:tcPr>
          <w:p w:rsidR="008F5525" w:rsidRDefault="005E523E">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序号</w:t>
            </w:r>
          </w:p>
        </w:tc>
        <w:tc>
          <w:tcPr>
            <w:tcW w:w="2294" w:type="dxa"/>
            <w:tcBorders>
              <w:top w:val="single" w:sz="4" w:space="0" w:color="000000"/>
              <w:left w:val="nil"/>
              <w:bottom w:val="nil"/>
              <w:right w:val="single" w:sz="4" w:space="0" w:color="000000"/>
            </w:tcBorders>
            <w:shd w:val="clear" w:color="auto" w:fill="auto"/>
            <w:noWrap/>
            <w:vAlign w:val="center"/>
          </w:tcPr>
          <w:p w:rsidR="008F5525" w:rsidRDefault="005E523E">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项目名称</w:t>
            </w:r>
          </w:p>
        </w:tc>
        <w:tc>
          <w:tcPr>
            <w:tcW w:w="4055" w:type="dxa"/>
            <w:tcBorders>
              <w:top w:val="single" w:sz="4" w:space="0" w:color="000000"/>
              <w:left w:val="nil"/>
              <w:bottom w:val="nil"/>
              <w:right w:val="single" w:sz="4" w:space="0" w:color="000000"/>
            </w:tcBorders>
            <w:shd w:val="clear" w:color="auto" w:fill="auto"/>
            <w:noWrap/>
            <w:vAlign w:val="center"/>
          </w:tcPr>
          <w:p w:rsidR="008F5525" w:rsidRDefault="005E523E">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技术参数</w:t>
            </w:r>
          </w:p>
        </w:tc>
        <w:tc>
          <w:tcPr>
            <w:tcW w:w="1220" w:type="dxa"/>
            <w:tcBorders>
              <w:top w:val="single" w:sz="4" w:space="0" w:color="000000"/>
              <w:left w:val="nil"/>
              <w:bottom w:val="nil"/>
              <w:right w:val="single" w:sz="4" w:space="0" w:color="000000"/>
            </w:tcBorders>
            <w:shd w:val="clear" w:color="auto" w:fill="auto"/>
            <w:vAlign w:val="center"/>
          </w:tcPr>
          <w:p w:rsidR="008F5525" w:rsidRDefault="005E523E">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单位</w:t>
            </w:r>
          </w:p>
        </w:tc>
        <w:tc>
          <w:tcPr>
            <w:tcW w:w="1100" w:type="dxa"/>
            <w:tcBorders>
              <w:top w:val="single" w:sz="4" w:space="0" w:color="000000"/>
              <w:left w:val="nil"/>
              <w:bottom w:val="nil"/>
              <w:right w:val="single" w:sz="4" w:space="0" w:color="000000"/>
            </w:tcBorders>
            <w:shd w:val="clear" w:color="auto" w:fill="auto"/>
            <w:noWrap/>
            <w:vAlign w:val="center"/>
          </w:tcPr>
          <w:p w:rsidR="008F5525" w:rsidRDefault="005E523E">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工程量</w:t>
            </w:r>
          </w:p>
        </w:tc>
      </w:tr>
      <w:tr w:rsidR="008F5525">
        <w:trPr>
          <w:trHeight w:val="390"/>
        </w:trPr>
        <w:tc>
          <w:tcPr>
            <w:tcW w:w="619"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b/>
                <w:color w:val="000000"/>
                <w:kern w:val="0"/>
                <w:sz w:val="18"/>
                <w:szCs w:val="18"/>
              </w:rPr>
            </w:pPr>
            <w:r>
              <w:rPr>
                <w:rFonts w:ascii="宋体" w:hAnsi="宋体" w:cs="Arial" w:hint="eastAsia"/>
                <w:b/>
                <w:color w:val="000000"/>
                <w:kern w:val="0"/>
                <w:sz w:val="18"/>
                <w:szCs w:val="18"/>
              </w:rPr>
              <w:t xml:space="preserve">　</w:t>
            </w:r>
          </w:p>
        </w:tc>
        <w:tc>
          <w:tcPr>
            <w:tcW w:w="2294" w:type="dxa"/>
            <w:tcBorders>
              <w:top w:val="single" w:sz="4" w:space="0" w:color="000000"/>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b/>
                <w:color w:val="000000"/>
                <w:kern w:val="0"/>
                <w:sz w:val="18"/>
                <w:szCs w:val="18"/>
              </w:rPr>
            </w:pPr>
            <w:r>
              <w:rPr>
                <w:rFonts w:ascii="宋体" w:hAnsi="宋体" w:cs="Arial" w:hint="eastAsia"/>
                <w:b/>
                <w:color w:val="000000"/>
                <w:kern w:val="0"/>
                <w:sz w:val="18"/>
                <w:szCs w:val="18"/>
              </w:rPr>
              <w:t>入口设备</w:t>
            </w:r>
          </w:p>
        </w:tc>
        <w:tc>
          <w:tcPr>
            <w:tcW w:w="4055" w:type="dxa"/>
            <w:tcBorders>
              <w:top w:val="single" w:sz="4" w:space="0" w:color="000000"/>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220" w:type="dxa"/>
            <w:tcBorders>
              <w:top w:val="single" w:sz="4" w:space="0" w:color="000000"/>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100" w:type="dxa"/>
            <w:tcBorders>
              <w:top w:val="single" w:sz="4" w:space="0" w:color="000000"/>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8F5525">
        <w:trPr>
          <w:trHeight w:val="12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出入口控制机（捷E-I型）</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1.控制摄像设备200W像素</w:t>
            </w:r>
            <w:r>
              <w:rPr>
                <w:rFonts w:ascii="宋体" w:hAnsi="宋体" w:cs="Arial" w:hint="eastAsia"/>
                <w:color w:val="000000"/>
                <w:kern w:val="0"/>
                <w:sz w:val="18"/>
                <w:szCs w:val="18"/>
              </w:rPr>
              <w:br/>
              <w:t>2.控制摄像机可以车牌抓拍及补拍</w:t>
            </w:r>
            <w:r>
              <w:rPr>
                <w:rFonts w:ascii="宋体" w:hAnsi="宋体" w:cs="Arial" w:hint="eastAsia"/>
                <w:color w:val="000000"/>
                <w:kern w:val="0"/>
                <w:sz w:val="18"/>
                <w:szCs w:val="18"/>
              </w:rPr>
              <w:br/>
              <w:t>3.含机箱、控制主板、PSAM卡、车牌识别摄像机、LED补光灯、LED屏</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台</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8.00</w:t>
            </w:r>
          </w:p>
        </w:tc>
      </w:tr>
      <w:tr w:rsidR="008F5525">
        <w:trPr>
          <w:trHeight w:val="6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2</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辅助识别一体机</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1.高清摄像机130W像素</w:t>
            </w:r>
            <w:r>
              <w:rPr>
                <w:rFonts w:ascii="宋体" w:hAnsi="宋体" w:cs="Arial" w:hint="eastAsia"/>
                <w:color w:val="000000"/>
                <w:kern w:val="0"/>
                <w:sz w:val="18"/>
                <w:szCs w:val="18"/>
              </w:rPr>
              <w:br/>
              <w:t>2.含高清摄像机、机箱、补光灯</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台</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8.00</w:t>
            </w:r>
          </w:p>
        </w:tc>
      </w:tr>
      <w:tr w:rsidR="008F5525">
        <w:trPr>
          <w:trHeight w:val="1090"/>
        </w:trPr>
        <w:tc>
          <w:tcPr>
            <w:tcW w:w="619" w:type="dxa"/>
            <w:tcBorders>
              <w:top w:val="nil"/>
              <w:left w:val="single" w:sz="4" w:space="0" w:color="auto"/>
              <w:bottom w:val="single" w:sz="4" w:space="0" w:color="auto"/>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lastRenderedPageBreak/>
              <w:t>3</w:t>
            </w:r>
          </w:p>
        </w:tc>
        <w:tc>
          <w:tcPr>
            <w:tcW w:w="2294" w:type="dxa"/>
            <w:tcBorders>
              <w:top w:val="nil"/>
              <w:left w:val="nil"/>
              <w:bottom w:val="single" w:sz="4" w:space="0" w:color="auto"/>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出入口道闸</w:t>
            </w:r>
          </w:p>
        </w:tc>
        <w:tc>
          <w:tcPr>
            <w:tcW w:w="4055" w:type="dxa"/>
            <w:tcBorders>
              <w:top w:val="nil"/>
              <w:left w:val="nil"/>
              <w:bottom w:val="single" w:sz="4" w:space="0" w:color="auto"/>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1.升降时间3S;运行寿命≥500万次；尺寸：311（L)×361(W)×1040(H)</w:t>
            </w:r>
            <w:r>
              <w:rPr>
                <w:rFonts w:ascii="宋体" w:hAnsi="宋体" w:cs="Arial" w:hint="eastAsia"/>
                <w:color w:val="000000"/>
                <w:kern w:val="0"/>
                <w:sz w:val="18"/>
                <w:szCs w:val="18"/>
              </w:rPr>
              <w:br/>
              <w:t>2.含道闸主机、栅栏杆、车辆检测器、地感线圈</w:t>
            </w:r>
          </w:p>
        </w:tc>
        <w:tc>
          <w:tcPr>
            <w:tcW w:w="1220" w:type="dxa"/>
            <w:tcBorders>
              <w:top w:val="nil"/>
              <w:left w:val="nil"/>
              <w:bottom w:val="single" w:sz="4" w:space="0" w:color="auto"/>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台</w:t>
            </w:r>
          </w:p>
        </w:tc>
        <w:tc>
          <w:tcPr>
            <w:tcW w:w="1100" w:type="dxa"/>
            <w:tcBorders>
              <w:top w:val="nil"/>
              <w:left w:val="nil"/>
              <w:bottom w:val="single" w:sz="4" w:space="0" w:color="auto"/>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10.00</w:t>
            </w:r>
          </w:p>
        </w:tc>
      </w:tr>
      <w:tr w:rsidR="008F5525">
        <w:trPr>
          <w:trHeight w:val="660"/>
        </w:trPr>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4</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入口显示屏</w:t>
            </w:r>
          </w:p>
        </w:tc>
        <w:tc>
          <w:tcPr>
            <w:tcW w:w="4055" w:type="dxa"/>
            <w:tcBorders>
              <w:top w:val="single" w:sz="4" w:space="0" w:color="auto"/>
              <w:left w:val="single" w:sz="4" w:space="0" w:color="auto"/>
              <w:bottom w:val="single" w:sz="4" w:space="0" w:color="auto"/>
              <w:right w:val="single" w:sz="4" w:space="0" w:color="auto"/>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1.入口显示屏</w:t>
            </w:r>
            <w:r>
              <w:rPr>
                <w:rFonts w:ascii="宋体" w:hAnsi="宋体" w:cs="Arial" w:hint="eastAsia"/>
                <w:color w:val="000000"/>
                <w:kern w:val="0"/>
                <w:sz w:val="18"/>
                <w:szCs w:val="18"/>
              </w:rPr>
              <w:br/>
              <w:t>2.含立柱</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台</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4.00</w:t>
            </w:r>
          </w:p>
        </w:tc>
      </w:tr>
      <w:tr w:rsidR="008F5525">
        <w:trPr>
          <w:trHeight w:val="390"/>
        </w:trPr>
        <w:tc>
          <w:tcPr>
            <w:tcW w:w="619" w:type="dxa"/>
            <w:tcBorders>
              <w:top w:val="single" w:sz="4" w:space="0" w:color="auto"/>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b/>
                <w:color w:val="000000"/>
                <w:kern w:val="0"/>
                <w:sz w:val="18"/>
                <w:szCs w:val="18"/>
              </w:rPr>
            </w:pPr>
            <w:r>
              <w:rPr>
                <w:rFonts w:ascii="宋体" w:hAnsi="宋体" w:cs="Arial" w:hint="eastAsia"/>
                <w:b/>
                <w:color w:val="000000"/>
                <w:kern w:val="0"/>
                <w:sz w:val="18"/>
                <w:szCs w:val="18"/>
              </w:rPr>
              <w:t xml:space="preserve">　</w:t>
            </w:r>
          </w:p>
        </w:tc>
        <w:tc>
          <w:tcPr>
            <w:tcW w:w="2294" w:type="dxa"/>
            <w:tcBorders>
              <w:top w:val="single" w:sz="4" w:space="0" w:color="auto"/>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b/>
                <w:color w:val="000000"/>
                <w:kern w:val="0"/>
                <w:sz w:val="18"/>
                <w:szCs w:val="18"/>
              </w:rPr>
            </w:pPr>
            <w:r>
              <w:rPr>
                <w:rFonts w:ascii="宋体" w:hAnsi="宋体" w:cs="Arial" w:hint="eastAsia"/>
                <w:b/>
                <w:color w:val="000000"/>
                <w:kern w:val="0"/>
                <w:sz w:val="18"/>
                <w:szCs w:val="18"/>
              </w:rPr>
              <w:t>岗亭内设备</w:t>
            </w:r>
          </w:p>
        </w:tc>
        <w:tc>
          <w:tcPr>
            <w:tcW w:w="4055" w:type="dxa"/>
            <w:tcBorders>
              <w:top w:val="single" w:sz="4" w:space="0" w:color="auto"/>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220" w:type="dxa"/>
            <w:tcBorders>
              <w:top w:val="single" w:sz="4" w:space="0" w:color="auto"/>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100" w:type="dxa"/>
            <w:tcBorders>
              <w:top w:val="single" w:sz="4" w:space="0" w:color="auto"/>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8F5525">
        <w:trPr>
          <w:trHeight w:val="6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5</w:t>
            </w:r>
          </w:p>
        </w:tc>
        <w:tc>
          <w:tcPr>
            <w:tcW w:w="2294"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收费管理电脑</w:t>
            </w:r>
          </w:p>
        </w:tc>
        <w:tc>
          <w:tcPr>
            <w:tcW w:w="4055"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宋体" w:hint="eastAsia"/>
                <w:color w:val="000000"/>
                <w:kern w:val="0"/>
                <w:sz w:val="18"/>
                <w:szCs w:val="18"/>
                <w:lang w:bidi="ar"/>
              </w:rPr>
              <w:t>1、台式电脑；</w:t>
            </w:r>
            <w:r w:rsidRPr="000C6D68">
              <w:rPr>
                <w:rFonts w:ascii="宋体" w:hAnsi="宋体" w:cs="宋体" w:hint="eastAsia"/>
                <w:color w:val="000000"/>
                <w:kern w:val="0"/>
                <w:sz w:val="18"/>
                <w:szCs w:val="18"/>
                <w:lang w:bidi="ar"/>
              </w:rPr>
              <w:br/>
              <w:t>2、CPU：Intel i3-9100T；</w:t>
            </w:r>
            <w:r w:rsidRPr="000C6D68">
              <w:rPr>
                <w:rFonts w:ascii="宋体" w:hAnsi="宋体" w:cs="宋体" w:hint="eastAsia"/>
                <w:color w:val="000000"/>
                <w:kern w:val="0"/>
                <w:sz w:val="18"/>
                <w:szCs w:val="18"/>
                <w:lang w:bidi="ar"/>
              </w:rPr>
              <w:br/>
              <w:t>3、主板：Intel H370芯片组。</w:t>
            </w:r>
            <w:r w:rsidRPr="000C6D68">
              <w:rPr>
                <w:rFonts w:ascii="宋体" w:hAnsi="宋体" w:cs="宋体" w:hint="eastAsia"/>
                <w:color w:val="000000"/>
                <w:kern w:val="0"/>
                <w:sz w:val="18"/>
                <w:szCs w:val="18"/>
                <w:lang w:bidi="ar"/>
              </w:rPr>
              <w:br/>
              <w:t>4、内存：DDR4 8G；</w:t>
            </w:r>
            <w:r w:rsidRPr="000C6D68">
              <w:rPr>
                <w:rFonts w:ascii="宋体" w:hAnsi="宋体" w:cs="宋体" w:hint="eastAsia"/>
                <w:color w:val="000000"/>
                <w:kern w:val="0"/>
                <w:sz w:val="18"/>
                <w:szCs w:val="18"/>
                <w:lang w:bidi="ar"/>
              </w:rPr>
              <w:br/>
              <w:t>5、硬盘：512G SSD；</w:t>
            </w:r>
            <w:r w:rsidRPr="000C6D68">
              <w:rPr>
                <w:rFonts w:ascii="宋体" w:hAnsi="宋体" w:cs="宋体" w:hint="eastAsia"/>
                <w:color w:val="000000"/>
                <w:kern w:val="0"/>
                <w:sz w:val="18"/>
                <w:szCs w:val="18"/>
                <w:lang w:bidi="ar"/>
              </w:rPr>
              <w:br/>
              <w:t>6、显卡：集成显卡；</w:t>
            </w:r>
            <w:r w:rsidRPr="000C6D68">
              <w:rPr>
                <w:rFonts w:ascii="宋体" w:hAnsi="宋体" w:cs="宋体" w:hint="eastAsia"/>
                <w:color w:val="000000"/>
                <w:kern w:val="0"/>
                <w:sz w:val="18"/>
                <w:szCs w:val="18"/>
                <w:lang w:bidi="ar"/>
              </w:rPr>
              <w:br/>
              <w:t>7、网卡：集成100/1000M以太网卡；</w:t>
            </w:r>
            <w:r w:rsidRPr="000C6D68">
              <w:rPr>
                <w:rFonts w:ascii="宋体" w:hAnsi="宋体" w:cs="宋体" w:hint="eastAsia"/>
                <w:color w:val="000000"/>
                <w:kern w:val="0"/>
                <w:sz w:val="18"/>
                <w:szCs w:val="18"/>
                <w:lang w:bidi="ar"/>
              </w:rPr>
              <w:br/>
              <w:t>8、接口：4个USB、1个HDMI；</w:t>
            </w:r>
            <w:r w:rsidRPr="000C6D68">
              <w:rPr>
                <w:rFonts w:ascii="宋体" w:hAnsi="宋体" w:cs="宋体" w:hint="eastAsia"/>
                <w:color w:val="000000"/>
                <w:kern w:val="0"/>
                <w:sz w:val="18"/>
                <w:szCs w:val="18"/>
                <w:lang w:bidi="ar"/>
              </w:rPr>
              <w:br/>
              <w:t>9、键鼠：防水抗菌键盘、抗菌光电鼠标；</w:t>
            </w:r>
            <w:r w:rsidRPr="000C6D68">
              <w:rPr>
                <w:rFonts w:ascii="宋体" w:hAnsi="宋体" w:cs="宋体" w:hint="eastAsia"/>
                <w:color w:val="000000"/>
                <w:kern w:val="0"/>
                <w:sz w:val="18"/>
                <w:szCs w:val="18"/>
                <w:lang w:bidi="ar"/>
              </w:rPr>
              <w:br/>
              <w:t>10、显示器：23.8寸液晶。</w:t>
            </w:r>
          </w:p>
        </w:tc>
        <w:tc>
          <w:tcPr>
            <w:tcW w:w="1220"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台</w:t>
            </w:r>
          </w:p>
        </w:tc>
        <w:tc>
          <w:tcPr>
            <w:tcW w:w="1100" w:type="dxa"/>
            <w:tcBorders>
              <w:top w:val="nil"/>
              <w:left w:val="nil"/>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4.00</w:t>
            </w:r>
          </w:p>
        </w:tc>
      </w:tr>
      <w:tr w:rsidR="008F5525">
        <w:trPr>
          <w:trHeight w:val="9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6</w:t>
            </w:r>
          </w:p>
        </w:tc>
        <w:tc>
          <w:tcPr>
            <w:tcW w:w="2294"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管理软件</w:t>
            </w:r>
          </w:p>
        </w:tc>
        <w:tc>
          <w:tcPr>
            <w:tcW w:w="4055"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1.名称: 管理软件;</w:t>
            </w:r>
            <w:r w:rsidRPr="000C6D68">
              <w:rPr>
                <w:rFonts w:ascii="宋体" w:hAnsi="宋体" w:cs="Arial" w:hint="eastAsia"/>
                <w:color w:val="000000"/>
                <w:kern w:val="0"/>
                <w:sz w:val="18"/>
                <w:szCs w:val="18"/>
              </w:rPr>
              <w:br/>
              <w:t>2.类别: 含云支付;</w:t>
            </w:r>
            <w:r w:rsidRPr="000C6D68">
              <w:rPr>
                <w:rFonts w:ascii="宋体" w:hAnsi="宋体" w:cs="Arial" w:hint="eastAsia"/>
                <w:color w:val="000000"/>
                <w:kern w:val="0"/>
                <w:sz w:val="18"/>
                <w:szCs w:val="18"/>
              </w:rPr>
              <w:br/>
              <w:t>3.规格: JieLink+;</w:t>
            </w:r>
          </w:p>
        </w:tc>
        <w:tc>
          <w:tcPr>
            <w:tcW w:w="1220"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套</w:t>
            </w:r>
          </w:p>
        </w:tc>
        <w:tc>
          <w:tcPr>
            <w:tcW w:w="1100" w:type="dxa"/>
            <w:tcBorders>
              <w:top w:val="nil"/>
              <w:left w:val="nil"/>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4.00</w:t>
            </w:r>
          </w:p>
        </w:tc>
      </w:tr>
      <w:tr w:rsidR="008F5525">
        <w:trPr>
          <w:trHeight w:val="6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7</w:t>
            </w:r>
          </w:p>
        </w:tc>
        <w:tc>
          <w:tcPr>
            <w:tcW w:w="2294"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UPS</w:t>
            </w:r>
          </w:p>
        </w:tc>
        <w:tc>
          <w:tcPr>
            <w:tcW w:w="4055"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1.规格: 不间断电源UPS;</w:t>
            </w:r>
            <w:r w:rsidRPr="000C6D68">
              <w:rPr>
                <w:rFonts w:ascii="宋体" w:hAnsi="宋体" w:cs="Arial" w:hint="eastAsia"/>
                <w:color w:val="000000"/>
                <w:kern w:val="0"/>
                <w:sz w:val="18"/>
                <w:szCs w:val="18"/>
              </w:rPr>
              <w:br/>
              <w:t>2.型号: 3KVA/2400W;</w:t>
            </w:r>
          </w:p>
        </w:tc>
        <w:tc>
          <w:tcPr>
            <w:tcW w:w="1220"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套</w:t>
            </w:r>
          </w:p>
        </w:tc>
        <w:tc>
          <w:tcPr>
            <w:tcW w:w="1100" w:type="dxa"/>
            <w:tcBorders>
              <w:top w:val="nil"/>
              <w:left w:val="nil"/>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2.00</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b/>
                <w:color w:val="000000"/>
                <w:kern w:val="0"/>
                <w:sz w:val="18"/>
                <w:szCs w:val="18"/>
              </w:rPr>
            </w:pPr>
            <w:r w:rsidRPr="000C6D68">
              <w:rPr>
                <w:rFonts w:ascii="宋体" w:hAnsi="宋体" w:cs="Arial" w:hint="eastAsia"/>
                <w:b/>
                <w:color w:val="000000"/>
                <w:kern w:val="0"/>
                <w:sz w:val="18"/>
                <w:szCs w:val="18"/>
              </w:rPr>
              <w:t xml:space="preserve">　</w:t>
            </w:r>
          </w:p>
        </w:tc>
        <w:tc>
          <w:tcPr>
            <w:tcW w:w="2294"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b/>
                <w:color w:val="000000"/>
                <w:kern w:val="0"/>
                <w:sz w:val="18"/>
                <w:szCs w:val="18"/>
              </w:rPr>
            </w:pPr>
            <w:r w:rsidRPr="000C6D68">
              <w:rPr>
                <w:rFonts w:ascii="宋体" w:hAnsi="宋体" w:cs="Arial" w:hint="eastAsia"/>
                <w:b/>
                <w:color w:val="000000"/>
                <w:kern w:val="0"/>
                <w:sz w:val="18"/>
                <w:szCs w:val="18"/>
              </w:rPr>
              <w:t>控制室管理中心</w:t>
            </w:r>
          </w:p>
        </w:tc>
        <w:tc>
          <w:tcPr>
            <w:tcW w:w="4055"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 xml:space="preserve">　</w:t>
            </w:r>
          </w:p>
        </w:tc>
        <w:tc>
          <w:tcPr>
            <w:tcW w:w="1220"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 xml:space="preserve">　</w:t>
            </w:r>
          </w:p>
        </w:tc>
        <w:tc>
          <w:tcPr>
            <w:tcW w:w="1100" w:type="dxa"/>
            <w:tcBorders>
              <w:top w:val="nil"/>
              <w:left w:val="nil"/>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 xml:space="preserve">　</w:t>
            </w:r>
          </w:p>
        </w:tc>
      </w:tr>
      <w:tr w:rsidR="008F5525">
        <w:trPr>
          <w:trHeight w:val="6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8</w:t>
            </w:r>
          </w:p>
        </w:tc>
        <w:tc>
          <w:tcPr>
            <w:tcW w:w="2294"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数据服务器</w:t>
            </w:r>
          </w:p>
        </w:tc>
        <w:tc>
          <w:tcPr>
            <w:tcW w:w="4055"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宋体" w:hint="eastAsia"/>
                <w:color w:val="000000"/>
                <w:kern w:val="0"/>
                <w:sz w:val="18"/>
                <w:szCs w:val="18"/>
                <w:lang w:bidi="ar"/>
              </w:rPr>
              <w:t>1、服务器规格：刀片式；</w:t>
            </w:r>
            <w:r w:rsidRPr="000C6D68">
              <w:rPr>
                <w:rFonts w:ascii="宋体" w:hAnsi="宋体" w:cs="宋体" w:hint="eastAsia"/>
                <w:color w:val="000000"/>
                <w:kern w:val="0"/>
                <w:sz w:val="18"/>
                <w:szCs w:val="18"/>
                <w:lang w:bidi="ar"/>
              </w:rPr>
              <w:br/>
              <w:t>2、处理器：配置1颗英特尔至强XeonE3-1220V5；(3.0GHZ)/8M/4C；</w:t>
            </w:r>
            <w:r w:rsidRPr="000C6D68">
              <w:rPr>
                <w:rFonts w:ascii="宋体" w:hAnsi="宋体" w:cs="宋体" w:hint="eastAsia"/>
                <w:color w:val="000000"/>
                <w:kern w:val="0"/>
                <w:sz w:val="18"/>
                <w:szCs w:val="18"/>
                <w:lang w:bidi="ar"/>
              </w:rPr>
              <w:br/>
              <w:t>3.芯片组：英特尔 C232芯片组；</w:t>
            </w:r>
            <w:r w:rsidRPr="000C6D68">
              <w:rPr>
                <w:rFonts w:ascii="宋体" w:hAnsi="宋体" w:cs="宋体" w:hint="eastAsia"/>
                <w:color w:val="000000"/>
                <w:kern w:val="0"/>
                <w:sz w:val="18"/>
                <w:szCs w:val="18"/>
                <w:lang w:bidi="ar"/>
              </w:rPr>
              <w:br/>
              <w:t>4.内存：配置8GDDR内存4个内存插槽，支持DDR4 ECC 2133/2400MHz，支持双通道读取；RAID：支持1/0/10/5/50/6/60级别，支持1GB/2GB缓存；5.存储：配置2块1TBSTA   可支持到4块3.5英寸/2.5英寸易插拔SATA/SAS/SSD硬盘；</w:t>
            </w:r>
          </w:p>
        </w:tc>
        <w:tc>
          <w:tcPr>
            <w:tcW w:w="1220"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台</w:t>
            </w:r>
          </w:p>
        </w:tc>
        <w:tc>
          <w:tcPr>
            <w:tcW w:w="1100" w:type="dxa"/>
            <w:tcBorders>
              <w:top w:val="nil"/>
              <w:left w:val="nil"/>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1.00</w:t>
            </w:r>
          </w:p>
        </w:tc>
      </w:tr>
      <w:tr w:rsidR="008F5525">
        <w:trPr>
          <w:trHeight w:val="6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9</w:t>
            </w:r>
          </w:p>
        </w:tc>
        <w:tc>
          <w:tcPr>
            <w:tcW w:w="2294"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管理软件</w:t>
            </w:r>
          </w:p>
        </w:tc>
        <w:tc>
          <w:tcPr>
            <w:tcW w:w="4055"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1.名称: 管理软件;</w:t>
            </w:r>
            <w:r w:rsidRPr="000C6D68">
              <w:rPr>
                <w:rFonts w:ascii="宋体" w:hAnsi="宋体" w:cs="Arial" w:hint="eastAsia"/>
                <w:color w:val="000000"/>
                <w:kern w:val="0"/>
                <w:sz w:val="18"/>
                <w:szCs w:val="18"/>
              </w:rPr>
              <w:br/>
              <w:t>2.类别: 含云支付;</w:t>
            </w:r>
          </w:p>
        </w:tc>
        <w:tc>
          <w:tcPr>
            <w:tcW w:w="1220"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套</w:t>
            </w:r>
          </w:p>
        </w:tc>
        <w:tc>
          <w:tcPr>
            <w:tcW w:w="1100" w:type="dxa"/>
            <w:tcBorders>
              <w:top w:val="nil"/>
              <w:left w:val="nil"/>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1.00</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10</w:t>
            </w:r>
          </w:p>
        </w:tc>
        <w:tc>
          <w:tcPr>
            <w:tcW w:w="2294"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插箱、机柜</w:t>
            </w:r>
          </w:p>
        </w:tc>
        <w:tc>
          <w:tcPr>
            <w:tcW w:w="4055"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1.机柜42U</w:t>
            </w:r>
          </w:p>
        </w:tc>
        <w:tc>
          <w:tcPr>
            <w:tcW w:w="1220"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台</w:t>
            </w:r>
          </w:p>
        </w:tc>
        <w:tc>
          <w:tcPr>
            <w:tcW w:w="1100" w:type="dxa"/>
            <w:tcBorders>
              <w:top w:val="nil"/>
              <w:left w:val="nil"/>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1.00</w:t>
            </w:r>
          </w:p>
        </w:tc>
      </w:tr>
      <w:tr w:rsidR="008F5525">
        <w:trPr>
          <w:trHeight w:val="6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11</w:t>
            </w:r>
          </w:p>
        </w:tc>
        <w:tc>
          <w:tcPr>
            <w:tcW w:w="2294"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Arial" w:hint="eastAsia"/>
                <w:color w:val="000000"/>
                <w:kern w:val="0"/>
                <w:sz w:val="18"/>
                <w:szCs w:val="18"/>
              </w:rPr>
              <w:t>交换机</w:t>
            </w:r>
          </w:p>
        </w:tc>
        <w:tc>
          <w:tcPr>
            <w:tcW w:w="4055"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left"/>
              <w:rPr>
                <w:rFonts w:ascii="宋体" w:hAnsi="宋体" w:cs="Arial"/>
                <w:color w:val="000000"/>
                <w:kern w:val="0"/>
                <w:sz w:val="18"/>
                <w:szCs w:val="18"/>
              </w:rPr>
            </w:pPr>
            <w:r w:rsidRPr="000C6D68">
              <w:rPr>
                <w:rFonts w:ascii="宋体" w:hAnsi="宋体" w:cs="宋体" w:hint="eastAsia"/>
                <w:color w:val="000000"/>
                <w:kern w:val="0"/>
                <w:sz w:val="18"/>
                <w:szCs w:val="18"/>
                <w:lang w:bidi="ar"/>
              </w:rPr>
              <w:t>类型：RJ45；全年24小时安全运行；</w:t>
            </w:r>
            <w:r w:rsidRPr="000C6D68">
              <w:rPr>
                <w:rFonts w:ascii="宋体" w:hAnsi="宋体" w:cs="宋体" w:hint="eastAsia"/>
                <w:color w:val="000000"/>
                <w:kern w:val="0"/>
                <w:sz w:val="18"/>
                <w:szCs w:val="18"/>
                <w:lang w:bidi="ar"/>
              </w:rPr>
              <w:br/>
              <w:t>速度：10/100/1000Mbps；</w:t>
            </w:r>
            <w:r w:rsidRPr="000C6D68">
              <w:rPr>
                <w:rFonts w:ascii="宋体" w:hAnsi="宋体" w:cs="宋体" w:hint="eastAsia"/>
                <w:color w:val="000000"/>
                <w:kern w:val="0"/>
                <w:sz w:val="18"/>
                <w:szCs w:val="18"/>
                <w:lang w:bidi="ar"/>
              </w:rPr>
              <w:br/>
              <w:t>端口：5个10/100/1000M以太网端口；</w:t>
            </w:r>
            <w:r w:rsidRPr="000C6D68">
              <w:rPr>
                <w:rFonts w:ascii="宋体" w:hAnsi="宋体" w:cs="宋体" w:hint="eastAsia"/>
                <w:color w:val="000000"/>
                <w:kern w:val="0"/>
                <w:sz w:val="18"/>
                <w:szCs w:val="18"/>
                <w:lang w:bidi="ar"/>
              </w:rPr>
              <w:br/>
              <w:t>速率：千兆，上下行；</w:t>
            </w:r>
            <w:r w:rsidRPr="000C6D68">
              <w:rPr>
                <w:rFonts w:ascii="宋体" w:hAnsi="宋体" w:cs="宋体" w:hint="eastAsia"/>
                <w:color w:val="000000"/>
                <w:kern w:val="0"/>
                <w:sz w:val="18"/>
                <w:szCs w:val="18"/>
                <w:lang w:bidi="ar"/>
              </w:rPr>
              <w:br/>
              <w:t>类型：非管网型；</w:t>
            </w:r>
            <w:r w:rsidRPr="000C6D68">
              <w:rPr>
                <w:rFonts w:ascii="宋体" w:hAnsi="宋体" w:cs="宋体" w:hint="eastAsia"/>
                <w:color w:val="000000"/>
                <w:kern w:val="0"/>
                <w:sz w:val="18"/>
                <w:szCs w:val="18"/>
                <w:lang w:bidi="ar"/>
              </w:rPr>
              <w:br/>
            </w:r>
            <w:r w:rsidRPr="000C6D68">
              <w:rPr>
                <w:rFonts w:ascii="宋体" w:hAnsi="宋体" w:cs="宋体" w:hint="eastAsia"/>
                <w:color w:val="000000"/>
                <w:kern w:val="0"/>
                <w:sz w:val="18"/>
                <w:szCs w:val="18"/>
                <w:lang w:bidi="ar"/>
              </w:rPr>
              <w:lastRenderedPageBreak/>
              <w:t>端口：非POE供电；</w:t>
            </w:r>
            <w:r w:rsidRPr="000C6D68">
              <w:rPr>
                <w:rFonts w:ascii="宋体" w:hAnsi="宋体" w:cs="宋体" w:hint="eastAsia"/>
                <w:color w:val="000000"/>
                <w:kern w:val="0"/>
                <w:sz w:val="18"/>
                <w:szCs w:val="18"/>
                <w:lang w:bidi="ar"/>
              </w:rPr>
              <w:br/>
              <w:t>电压：12V。</w:t>
            </w:r>
          </w:p>
        </w:tc>
        <w:tc>
          <w:tcPr>
            <w:tcW w:w="1220" w:type="dxa"/>
            <w:tcBorders>
              <w:top w:val="nil"/>
              <w:left w:val="nil"/>
              <w:bottom w:val="single" w:sz="4" w:space="0" w:color="000000"/>
              <w:right w:val="single" w:sz="4" w:space="0" w:color="000000"/>
            </w:tcBorders>
            <w:shd w:val="clear" w:color="auto" w:fill="auto"/>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lastRenderedPageBreak/>
              <w:t>台</w:t>
            </w:r>
          </w:p>
        </w:tc>
        <w:tc>
          <w:tcPr>
            <w:tcW w:w="1100" w:type="dxa"/>
            <w:tcBorders>
              <w:top w:val="nil"/>
              <w:left w:val="nil"/>
              <w:bottom w:val="single" w:sz="4" w:space="0" w:color="000000"/>
              <w:right w:val="single" w:sz="4" w:space="0" w:color="000000"/>
            </w:tcBorders>
            <w:shd w:val="clear" w:color="auto" w:fill="auto"/>
            <w:noWrap/>
            <w:vAlign w:val="center"/>
          </w:tcPr>
          <w:p w:rsidR="008F5525" w:rsidRPr="000C6D68" w:rsidRDefault="005E523E">
            <w:pPr>
              <w:widowControl/>
              <w:jc w:val="center"/>
              <w:rPr>
                <w:rFonts w:ascii="宋体" w:hAnsi="宋体" w:cs="Arial"/>
                <w:color w:val="000000"/>
                <w:kern w:val="0"/>
                <w:sz w:val="18"/>
                <w:szCs w:val="18"/>
              </w:rPr>
            </w:pPr>
            <w:r w:rsidRPr="000C6D68">
              <w:rPr>
                <w:rFonts w:ascii="宋体" w:hAnsi="宋体" w:cs="Arial" w:hint="eastAsia"/>
                <w:color w:val="000000"/>
                <w:kern w:val="0"/>
                <w:sz w:val="18"/>
                <w:szCs w:val="18"/>
              </w:rPr>
              <w:t>3.00</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b/>
                <w:color w:val="000000"/>
                <w:kern w:val="0"/>
                <w:sz w:val="18"/>
                <w:szCs w:val="18"/>
              </w:rPr>
            </w:pPr>
            <w:r>
              <w:rPr>
                <w:rFonts w:ascii="宋体" w:hAnsi="宋体" w:cs="Arial" w:hint="eastAsia"/>
                <w:b/>
                <w:color w:val="000000"/>
                <w:kern w:val="0"/>
                <w:sz w:val="18"/>
                <w:szCs w:val="18"/>
              </w:rPr>
              <w:lastRenderedPageBreak/>
              <w:t xml:space="preserve">　</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b/>
                <w:color w:val="000000"/>
                <w:kern w:val="0"/>
                <w:sz w:val="18"/>
                <w:szCs w:val="18"/>
              </w:rPr>
            </w:pPr>
            <w:r>
              <w:rPr>
                <w:rFonts w:ascii="宋体" w:hAnsi="宋体" w:cs="Arial" w:hint="eastAsia"/>
                <w:b/>
                <w:color w:val="000000"/>
                <w:kern w:val="0"/>
                <w:sz w:val="18"/>
                <w:szCs w:val="18"/>
              </w:rPr>
              <w:t>联网管网</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12</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凿(压)槽</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m</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800.00</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13</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PC25管</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1.PC25管电线管</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m</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800.00</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14</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8芯单模光纤</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1.8芯单模光纤</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m</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800.00</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15</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电源线</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1.电源线RVVP2*2.0</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m</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450.00</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16</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超五类网线</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1.8芯超五类网线</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m</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360.00</w:t>
            </w:r>
          </w:p>
        </w:tc>
      </w:tr>
      <w:tr w:rsidR="008F5525">
        <w:trPr>
          <w:trHeight w:val="66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17</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光纤盒</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1.防水光纤盒</w:t>
            </w:r>
            <w:r>
              <w:rPr>
                <w:rFonts w:ascii="宋体" w:hAnsi="宋体" w:cs="Arial" w:hint="eastAsia"/>
                <w:color w:val="000000"/>
                <w:kern w:val="0"/>
                <w:sz w:val="18"/>
                <w:szCs w:val="18"/>
              </w:rPr>
              <w:br/>
              <w:t>2.含辅材</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个</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1.00</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b/>
                <w:color w:val="000000"/>
                <w:kern w:val="0"/>
                <w:sz w:val="18"/>
                <w:szCs w:val="18"/>
              </w:rPr>
            </w:pPr>
            <w:r>
              <w:rPr>
                <w:rFonts w:ascii="宋体" w:hAnsi="宋体" w:cs="Arial" w:hint="eastAsia"/>
                <w:b/>
                <w:color w:val="000000"/>
                <w:kern w:val="0"/>
                <w:sz w:val="18"/>
                <w:szCs w:val="18"/>
              </w:rPr>
              <w:t xml:space="preserve">　</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b/>
                <w:color w:val="000000"/>
                <w:kern w:val="0"/>
                <w:sz w:val="18"/>
                <w:szCs w:val="18"/>
              </w:rPr>
            </w:pPr>
            <w:r>
              <w:rPr>
                <w:rFonts w:ascii="宋体" w:hAnsi="宋体" w:cs="Arial" w:hint="eastAsia"/>
                <w:b/>
                <w:color w:val="000000"/>
                <w:kern w:val="0"/>
                <w:sz w:val="18"/>
                <w:szCs w:val="18"/>
              </w:rPr>
              <w:t>调试</w:t>
            </w:r>
          </w:p>
        </w:tc>
        <w:tc>
          <w:tcPr>
            <w:tcW w:w="4055"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220" w:type="dxa"/>
            <w:tcBorders>
              <w:top w:val="nil"/>
              <w:left w:val="nil"/>
              <w:bottom w:val="single" w:sz="4" w:space="0" w:color="000000"/>
              <w:right w:val="single" w:sz="4" w:space="0" w:color="000000"/>
            </w:tcBorders>
            <w:shd w:val="clear" w:color="auto" w:fill="auto"/>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100" w:type="dxa"/>
            <w:tcBorders>
              <w:top w:val="nil"/>
              <w:left w:val="nil"/>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18</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停车场管理设备</w:t>
            </w:r>
          </w:p>
        </w:tc>
        <w:tc>
          <w:tcPr>
            <w:tcW w:w="6375" w:type="dxa"/>
            <w:gridSpan w:val="3"/>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1.停车场管理设备调试</w:t>
            </w:r>
          </w:p>
        </w:tc>
      </w:tr>
      <w:tr w:rsidR="008F5525">
        <w:trPr>
          <w:trHeight w:val="390"/>
        </w:trPr>
        <w:tc>
          <w:tcPr>
            <w:tcW w:w="619" w:type="dxa"/>
            <w:tcBorders>
              <w:top w:val="nil"/>
              <w:left w:val="single" w:sz="4" w:space="0" w:color="auto"/>
              <w:bottom w:val="single" w:sz="4" w:space="0" w:color="000000"/>
              <w:right w:val="single" w:sz="4" w:space="0" w:color="000000"/>
            </w:tcBorders>
            <w:shd w:val="clear" w:color="auto" w:fill="auto"/>
            <w:noWrap/>
            <w:vAlign w:val="center"/>
          </w:tcPr>
          <w:p w:rsidR="008F5525" w:rsidRDefault="005E523E">
            <w:pPr>
              <w:widowControl/>
              <w:jc w:val="center"/>
              <w:rPr>
                <w:rFonts w:ascii="宋体" w:hAnsi="宋体" w:cs="Arial"/>
                <w:color w:val="000000"/>
                <w:kern w:val="0"/>
                <w:sz w:val="18"/>
                <w:szCs w:val="18"/>
              </w:rPr>
            </w:pPr>
            <w:r>
              <w:rPr>
                <w:rFonts w:ascii="宋体" w:hAnsi="宋体" w:cs="Arial" w:hint="eastAsia"/>
                <w:color w:val="000000"/>
                <w:kern w:val="0"/>
                <w:sz w:val="18"/>
                <w:szCs w:val="18"/>
              </w:rPr>
              <w:t>19</w:t>
            </w:r>
          </w:p>
        </w:tc>
        <w:tc>
          <w:tcPr>
            <w:tcW w:w="2294" w:type="dxa"/>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安全防范系统工程试运行</w:t>
            </w:r>
          </w:p>
        </w:tc>
        <w:tc>
          <w:tcPr>
            <w:tcW w:w="6375" w:type="dxa"/>
            <w:gridSpan w:val="3"/>
            <w:tcBorders>
              <w:top w:val="nil"/>
              <w:left w:val="nil"/>
              <w:bottom w:val="single" w:sz="4" w:space="0" w:color="000000"/>
              <w:right w:val="single" w:sz="4" w:space="0" w:color="000000"/>
            </w:tcBorders>
            <w:shd w:val="clear" w:color="auto" w:fill="auto"/>
            <w:vAlign w:val="center"/>
          </w:tcPr>
          <w:p w:rsidR="008F5525" w:rsidRDefault="005E523E">
            <w:pPr>
              <w:widowControl/>
              <w:jc w:val="left"/>
              <w:rPr>
                <w:rFonts w:ascii="宋体" w:hAnsi="宋体" w:cs="Arial"/>
                <w:color w:val="000000"/>
                <w:kern w:val="0"/>
                <w:sz w:val="18"/>
                <w:szCs w:val="18"/>
              </w:rPr>
            </w:pPr>
            <w:r>
              <w:rPr>
                <w:rFonts w:ascii="宋体" w:hAnsi="宋体" w:cs="Arial" w:hint="eastAsia"/>
                <w:color w:val="000000"/>
                <w:kern w:val="0"/>
                <w:sz w:val="18"/>
                <w:szCs w:val="18"/>
              </w:rPr>
              <w:t>1.安全防范系统工程试运行</w:t>
            </w:r>
          </w:p>
        </w:tc>
      </w:tr>
    </w:tbl>
    <w:p w:rsidR="008F5525" w:rsidRDefault="008F5525">
      <w:pPr>
        <w:spacing w:line="300" w:lineRule="auto"/>
        <w:rPr>
          <w:rFonts w:ascii="宋体" w:hAnsi="宋体"/>
          <w:b/>
        </w:rPr>
      </w:pPr>
    </w:p>
    <w:p w:rsidR="008F5525" w:rsidRDefault="005E523E">
      <w:pPr>
        <w:spacing w:line="300" w:lineRule="auto"/>
        <w:rPr>
          <w:rFonts w:ascii="宋体" w:hAnsi="宋体"/>
          <w:bCs/>
        </w:rPr>
      </w:pPr>
      <w:r>
        <w:rPr>
          <w:rFonts w:ascii="宋体" w:hAnsi="宋体" w:cs="宋体" w:hint="eastAsia"/>
          <w:b/>
          <w:szCs w:val="21"/>
        </w:rPr>
        <w:t>四、</w:t>
      </w:r>
      <w:r>
        <w:rPr>
          <w:rFonts w:ascii="宋体" w:hAnsi="宋体" w:cs="宋体" w:hint="eastAsia"/>
          <w:b/>
          <w:bCs/>
          <w:szCs w:val="21"/>
        </w:rPr>
        <w:t>质量保证和验收</w:t>
      </w:r>
    </w:p>
    <w:p w:rsidR="008F5525" w:rsidRDefault="005E523E">
      <w:pPr>
        <w:spacing w:line="300" w:lineRule="auto"/>
        <w:ind w:firstLineChars="200" w:firstLine="420"/>
        <w:rPr>
          <w:rFonts w:ascii="宋体" w:hAnsi="宋体" w:cs="宋体"/>
          <w:bCs/>
          <w:szCs w:val="21"/>
        </w:rPr>
      </w:pPr>
      <w:r>
        <w:rPr>
          <w:rFonts w:ascii="宋体" w:hAnsi="宋体" w:cs="宋体" w:hint="eastAsia"/>
          <w:bCs/>
          <w:szCs w:val="21"/>
        </w:rPr>
        <w:t>1、</w:t>
      </w:r>
      <w:r>
        <w:rPr>
          <w:rFonts w:ascii="宋体" w:hAnsi="宋体" w:cs="宋体" w:hint="eastAsia"/>
          <w:szCs w:val="21"/>
        </w:rPr>
        <w:t>成交人</w:t>
      </w:r>
      <w:r>
        <w:rPr>
          <w:rFonts w:ascii="宋体" w:hAnsi="宋体" w:cs="宋体" w:hint="eastAsia"/>
          <w:bCs/>
          <w:szCs w:val="21"/>
        </w:rPr>
        <w:t>提供的产品应是原装正品，符合国家质量检测标准，具有出厂合格证或国家鉴定合格证</w:t>
      </w:r>
      <w:r>
        <w:rPr>
          <w:rFonts w:ascii="宋体" w:hAnsi="宋体" w:cs="宋体" w:hint="eastAsia"/>
          <w:szCs w:val="21"/>
        </w:rPr>
        <w:t>。</w:t>
      </w:r>
    </w:p>
    <w:p w:rsidR="008F5525" w:rsidRDefault="005E523E">
      <w:pPr>
        <w:spacing w:line="300" w:lineRule="auto"/>
        <w:ind w:firstLineChars="200" w:firstLine="420"/>
        <w:rPr>
          <w:rFonts w:ascii="宋体" w:hAnsi="宋体" w:cs="宋体"/>
          <w:bCs/>
          <w:szCs w:val="21"/>
        </w:rPr>
      </w:pPr>
      <w:r>
        <w:rPr>
          <w:rFonts w:ascii="宋体" w:hAnsi="宋体" w:cs="宋体" w:hint="eastAsia"/>
          <w:bCs/>
          <w:szCs w:val="21"/>
        </w:rPr>
        <w:t>2、质保期为验收通过之日起叁年。超出厂家正常保修范围的，</w:t>
      </w:r>
      <w:r>
        <w:rPr>
          <w:rFonts w:ascii="宋体" w:hAnsi="宋体" w:cs="宋体" w:hint="eastAsia"/>
          <w:szCs w:val="21"/>
        </w:rPr>
        <w:t>成交人需</w:t>
      </w:r>
      <w:r>
        <w:rPr>
          <w:rFonts w:ascii="宋体" w:hAnsi="宋体" w:cs="宋体" w:hint="eastAsia"/>
          <w:bCs/>
          <w:szCs w:val="21"/>
        </w:rPr>
        <w:t>向厂家购买；未在投标报价表中单列其费用的，视为免费提供。</w:t>
      </w:r>
    </w:p>
    <w:p w:rsidR="008F5525" w:rsidRDefault="005E523E">
      <w:pPr>
        <w:spacing w:line="300" w:lineRule="auto"/>
        <w:ind w:firstLineChars="200" w:firstLine="420"/>
        <w:rPr>
          <w:rFonts w:ascii="宋体" w:hAnsi="宋体" w:cs="宋体"/>
          <w:bCs/>
          <w:szCs w:val="21"/>
        </w:rPr>
      </w:pPr>
      <w:r>
        <w:rPr>
          <w:rFonts w:ascii="宋体" w:hAnsi="宋体" w:cs="宋体" w:hint="eastAsia"/>
          <w:bCs/>
          <w:szCs w:val="21"/>
        </w:rPr>
        <w:t>3、质保期从验收合格后开始计算。质保期内所有设备自身质量问题和技术故障等要求免费上门服务。</w:t>
      </w:r>
    </w:p>
    <w:p w:rsidR="008F5525" w:rsidRDefault="005E523E">
      <w:pPr>
        <w:pStyle w:val="a0"/>
        <w:ind w:firstLineChars="200" w:firstLine="420"/>
        <w:rPr>
          <w:lang w:val="en-US"/>
        </w:rPr>
      </w:pPr>
      <w:r>
        <w:rPr>
          <w:rFonts w:ascii="宋体" w:hAnsi="宋体" w:cs="宋体" w:hint="eastAsia"/>
          <w:bCs/>
          <w:szCs w:val="21"/>
          <w:lang w:val="en-US"/>
        </w:rPr>
        <w:t>4</w:t>
      </w:r>
      <w:r>
        <w:rPr>
          <w:rFonts w:ascii="宋体" w:hAnsi="宋体" w:cs="宋体" w:hint="eastAsia"/>
          <w:bCs/>
          <w:szCs w:val="21"/>
        </w:rPr>
        <w:t>、</w:t>
      </w:r>
      <w:r>
        <w:rPr>
          <w:rFonts w:ascii="宋体" w:hAnsi="宋体" w:cs="宋体" w:hint="eastAsia"/>
          <w:bCs/>
          <w:szCs w:val="21"/>
          <w:lang w:val="en-US"/>
        </w:rPr>
        <w:t>本项目为</w:t>
      </w:r>
      <w:r w:rsidR="008B77AC">
        <w:rPr>
          <w:rFonts w:ascii="宋体" w:hAnsi="宋体" w:cs="宋体" w:hint="eastAsia"/>
          <w:bCs/>
          <w:szCs w:val="21"/>
          <w:lang w:val="en-US"/>
        </w:rPr>
        <w:t>总价包干</w:t>
      </w:r>
      <w:r>
        <w:rPr>
          <w:rFonts w:ascii="宋体" w:hAnsi="宋体" w:cs="宋体" w:hint="eastAsia"/>
          <w:bCs/>
          <w:szCs w:val="21"/>
          <w:lang w:val="en-US"/>
        </w:rPr>
        <w:t>交钥匙工程</w:t>
      </w:r>
      <w:r>
        <w:rPr>
          <w:rFonts w:ascii="宋体" w:hAnsi="宋体" w:cs="宋体" w:hint="eastAsia"/>
          <w:bCs/>
          <w:szCs w:val="21"/>
        </w:rPr>
        <w:t>。</w:t>
      </w:r>
    </w:p>
    <w:p w:rsidR="008F5525" w:rsidRDefault="005E523E">
      <w:pPr>
        <w:spacing w:line="360" w:lineRule="auto"/>
        <w:rPr>
          <w:rFonts w:ascii="宋体" w:hAnsi="宋体" w:cs="宋体"/>
          <w:b/>
          <w:szCs w:val="21"/>
        </w:rPr>
      </w:pPr>
      <w:r>
        <w:rPr>
          <w:rFonts w:ascii="宋体" w:hAnsi="宋体" w:cs="宋体" w:hint="eastAsia"/>
          <w:b/>
          <w:szCs w:val="21"/>
        </w:rPr>
        <w:t>五、</w:t>
      </w:r>
      <w:r>
        <w:rPr>
          <w:rFonts w:ascii="宋体" w:hAnsi="宋体" w:cs="宋体" w:hint="eastAsia"/>
          <w:b/>
          <w:bCs/>
          <w:szCs w:val="21"/>
        </w:rPr>
        <w:t>售后服务</w:t>
      </w:r>
    </w:p>
    <w:p w:rsidR="008F5525" w:rsidRDefault="005E523E">
      <w:pPr>
        <w:spacing w:line="360" w:lineRule="auto"/>
        <w:ind w:firstLineChars="200" w:firstLine="420"/>
        <w:rPr>
          <w:rFonts w:ascii="宋体" w:hAnsi="宋体" w:cs="宋体"/>
          <w:bCs/>
          <w:szCs w:val="21"/>
        </w:rPr>
      </w:pPr>
      <w:r>
        <w:rPr>
          <w:rFonts w:ascii="宋体" w:hAnsi="宋体" w:cs="宋体" w:hint="eastAsia"/>
          <w:bCs/>
          <w:szCs w:val="21"/>
        </w:rPr>
        <w:t>1、</w:t>
      </w:r>
      <w:r>
        <w:rPr>
          <w:rFonts w:ascii="宋体" w:hAnsi="宋体" w:hint="eastAsia"/>
        </w:rPr>
        <w:t>成交人必须为项目整体质量保证三年，免费保养维护1年</w:t>
      </w:r>
      <w:r>
        <w:rPr>
          <w:rFonts w:ascii="宋体" w:hAnsi="宋体" w:cs="宋体" w:hint="eastAsia"/>
          <w:bCs/>
          <w:szCs w:val="21"/>
        </w:rPr>
        <w:t>，为用户提供保修服务，接到报修通知后第二自然日修复故障，质保期后维修仅按采购成本价格收取更换的零部件和材料费用，不收取包括人工在内的其他任何费用。</w:t>
      </w:r>
    </w:p>
    <w:p w:rsidR="008F5525" w:rsidRDefault="005E523E">
      <w:pPr>
        <w:spacing w:line="360" w:lineRule="auto"/>
        <w:ind w:firstLineChars="200" w:firstLine="420"/>
        <w:rPr>
          <w:rFonts w:ascii="宋体" w:hAnsi="宋体" w:cs="宋体"/>
          <w:bCs/>
          <w:szCs w:val="21"/>
        </w:rPr>
      </w:pPr>
      <w:r>
        <w:rPr>
          <w:rFonts w:ascii="宋体" w:hAnsi="宋体" w:cs="宋体" w:hint="eastAsia"/>
          <w:bCs/>
          <w:szCs w:val="21"/>
        </w:rPr>
        <w:t>2、所提供的设备质量优良，并通过出厂质量检验，符合国家标准。</w:t>
      </w:r>
    </w:p>
    <w:p w:rsidR="008F5525" w:rsidRDefault="005E523E">
      <w:pPr>
        <w:spacing w:line="360" w:lineRule="auto"/>
        <w:ind w:firstLineChars="200" w:firstLine="420"/>
        <w:rPr>
          <w:rFonts w:ascii="宋体" w:hAnsi="宋体" w:cs="宋体"/>
          <w:bCs/>
          <w:szCs w:val="21"/>
        </w:rPr>
      </w:pPr>
      <w:r>
        <w:rPr>
          <w:rFonts w:ascii="宋体" w:hAnsi="宋体" w:cs="宋体" w:hint="eastAsia"/>
          <w:bCs/>
          <w:szCs w:val="21"/>
        </w:rPr>
        <w:t>3、响应时间：接到采购人通知后</w:t>
      </w:r>
      <w:r>
        <w:rPr>
          <w:rFonts w:ascii="宋体" w:hAnsi="宋体" w:cs="宋体"/>
          <w:bCs/>
          <w:szCs w:val="21"/>
        </w:rPr>
        <w:t>2</w:t>
      </w:r>
      <w:r>
        <w:rPr>
          <w:rFonts w:ascii="宋体" w:hAnsi="宋体" w:cs="宋体" w:hint="eastAsia"/>
          <w:bCs/>
          <w:szCs w:val="21"/>
        </w:rPr>
        <w:t>小时内响应，24小时内上门服务，48小时内排除故障。</w:t>
      </w:r>
    </w:p>
    <w:p w:rsidR="008F5525" w:rsidRDefault="005E523E">
      <w:pPr>
        <w:spacing w:line="360" w:lineRule="auto"/>
        <w:ind w:firstLineChars="200" w:firstLine="420"/>
        <w:rPr>
          <w:rFonts w:ascii="宋体" w:hAnsi="宋体" w:cs="Arial"/>
          <w:szCs w:val="21"/>
        </w:rPr>
      </w:pPr>
      <w:r>
        <w:rPr>
          <w:rFonts w:ascii="宋体" w:hAnsi="宋体" w:cs="宋体" w:hint="eastAsia"/>
          <w:bCs/>
          <w:szCs w:val="21"/>
        </w:rPr>
        <w:t>4、成交人应按要求培训采购人指定负责培训操作管理及维护人员，至少一人可独立操作设备，达到熟练掌握产品性能，能及时排除一般故障的程度。</w:t>
      </w:r>
    </w:p>
    <w:p w:rsidR="008F5525" w:rsidRDefault="005E523E">
      <w:pPr>
        <w:spacing w:line="360" w:lineRule="auto"/>
        <w:rPr>
          <w:rFonts w:ascii="宋体" w:hAnsi="宋体" w:cs="宋体"/>
          <w:b/>
          <w:szCs w:val="21"/>
        </w:rPr>
      </w:pPr>
      <w:r>
        <w:rPr>
          <w:rFonts w:ascii="宋体" w:hAnsi="宋体" w:cs="宋体" w:hint="eastAsia"/>
          <w:b/>
          <w:szCs w:val="21"/>
        </w:rPr>
        <w:t>六、</w:t>
      </w:r>
      <w:r>
        <w:rPr>
          <w:rFonts w:ascii="宋体" w:hAnsi="宋体" w:cs="Arial" w:hint="eastAsia"/>
          <w:b/>
          <w:szCs w:val="21"/>
        </w:rPr>
        <w:t>其他要求及说明：</w:t>
      </w:r>
    </w:p>
    <w:p w:rsidR="008F5525" w:rsidRDefault="005E523E">
      <w:pPr>
        <w:spacing w:line="360" w:lineRule="auto"/>
        <w:rPr>
          <w:rFonts w:ascii="宋体" w:hAnsi="宋体"/>
          <w:szCs w:val="18"/>
        </w:rPr>
      </w:pPr>
      <w:r>
        <w:rPr>
          <w:rFonts w:ascii="宋体" w:hAnsi="宋体" w:hint="eastAsia"/>
          <w:szCs w:val="18"/>
        </w:rPr>
        <w:lastRenderedPageBreak/>
        <w:t>1、交货时间与地点：</w:t>
      </w:r>
    </w:p>
    <w:p w:rsidR="008F5525" w:rsidRDefault="005E523E">
      <w:pPr>
        <w:spacing w:line="360" w:lineRule="auto"/>
        <w:rPr>
          <w:rFonts w:ascii="宋体" w:hAnsi="宋体"/>
          <w:szCs w:val="18"/>
        </w:rPr>
      </w:pPr>
      <w:r>
        <w:rPr>
          <w:rFonts w:ascii="宋体" w:hAnsi="宋体"/>
          <w:szCs w:val="18"/>
        </w:rPr>
        <w:t>1</w:t>
      </w:r>
      <w:r>
        <w:rPr>
          <w:rFonts w:ascii="宋体" w:hAnsi="宋体" w:hint="eastAsia"/>
          <w:szCs w:val="18"/>
        </w:rPr>
        <w:t>.1交货时间：</w:t>
      </w:r>
      <w:r>
        <w:rPr>
          <w:rFonts w:ascii="宋体" w:hAnsi="宋体" w:cs="宋体" w:hint="eastAsia"/>
          <w:bCs/>
          <w:szCs w:val="21"/>
        </w:rPr>
        <w:t>合同签订后30个工作日内交货、30个工作日内完成项目整体的安装及调试并安装调试合格。</w:t>
      </w:r>
    </w:p>
    <w:p w:rsidR="008F5525" w:rsidRDefault="005E523E">
      <w:pPr>
        <w:spacing w:line="360" w:lineRule="auto"/>
        <w:rPr>
          <w:rFonts w:ascii="宋体" w:hAnsi="宋体" w:cs="Arial"/>
          <w:szCs w:val="21"/>
        </w:rPr>
      </w:pPr>
      <w:r>
        <w:rPr>
          <w:rFonts w:ascii="宋体" w:hAnsi="宋体"/>
          <w:szCs w:val="18"/>
        </w:rPr>
        <w:t>1</w:t>
      </w:r>
      <w:r>
        <w:rPr>
          <w:rFonts w:ascii="宋体" w:hAnsi="宋体" w:hint="eastAsia"/>
          <w:szCs w:val="18"/>
        </w:rPr>
        <w:t>.2交货地点：</w:t>
      </w:r>
      <w:r>
        <w:rPr>
          <w:rFonts w:ascii="宋体" w:hAnsi="宋体" w:cs="Arial" w:hint="eastAsia"/>
          <w:bCs/>
          <w:szCs w:val="21"/>
        </w:rPr>
        <w:t>湖南省交通运输厅</w:t>
      </w:r>
      <w:r>
        <w:rPr>
          <w:rFonts w:ascii="宋体" w:hAnsi="宋体" w:hint="eastAsia"/>
          <w:szCs w:val="18"/>
        </w:rPr>
        <w:t>（指定地点）</w:t>
      </w:r>
    </w:p>
    <w:p w:rsidR="008F5525" w:rsidRDefault="005E523E">
      <w:pPr>
        <w:spacing w:line="360" w:lineRule="auto"/>
        <w:rPr>
          <w:rFonts w:ascii="宋体" w:hAnsi="宋体" w:cs="Arial"/>
          <w:szCs w:val="21"/>
        </w:rPr>
      </w:pPr>
      <w:r>
        <w:rPr>
          <w:rFonts w:ascii="宋体" w:hAnsi="宋体" w:cs="Arial" w:hint="eastAsia"/>
          <w:szCs w:val="21"/>
        </w:rPr>
        <w:t>2、</w:t>
      </w:r>
      <w:r>
        <w:rPr>
          <w:rFonts w:ascii="宋体" w:hAnsi="宋体" w:hint="eastAsia"/>
          <w:szCs w:val="18"/>
        </w:rPr>
        <w:t>结算方法：</w:t>
      </w:r>
    </w:p>
    <w:p w:rsidR="008F5525" w:rsidRDefault="005E523E">
      <w:pPr>
        <w:spacing w:line="360" w:lineRule="auto"/>
        <w:rPr>
          <w:rFonts w:ascii="宋体" w:hAnsi="宋体"/>
          <w:szCs w:val="21"/>
        </w:rPr>
      </w:pPr>
      <w:r>
        <w:rPr>
          <w:rFonts w:ascii="宋体" w:hAnsi="宋体" w:cs="Arial" w:hint="eastAsia"/>
          <w:szCs w:val="21"/>
        </w:rPr>
        <w:t>2.1、付款人：</w:t>
      </w:r>
      <w:r>
        <w:rPr>
          <w:rFonts w:ascii="宋体" w:hAnsi="宋体" w:hint="eastAsia"/>
          <w:bCs/>
          <w:szCs w:val="21"/>
        </w:rPr>
        <w:t>湖南省交通运输厅</w:t>
      </w:r>
      <w:r>
        <w:rPr>
          <w:rFonts w:ascii="宋体" w:hAnsi="宋体" w:hint="eastAsia"/>
          <w:szCs w:val="18"/>
        </w:rPr>
        <w:t>（通过国库集中支付）</w:t>
      </w:r>
    </w:p>
    <w:p w:rsidR="008F5525" w:rsidRDefault="005E523E" w:rsidP="000C6D68">
      <w:pPr>
        <w:spacing w:line="360" w:lineRule="auto"/>
        <w:rPr>
          <w:rFonts w:ascii="宋体" w:hAnsi="宋体"/>
          <w:szCs w:val="21"/>
        </w:rPr>
      </w:pPr>
      <w:r>
        <w:rPr>
          <w:rFonts w:ascii="宋体" w:hAnsi="宋体" w:cs="Arial" w:hint="eastAsia"/>
          <w:szCs w:val="21"/>
        </w:rPr>
        <w:t>2.2、付款方式：</w:t>
      </w:r>
      <w:r>
        <w:rPr>
          <w:rFonts w:ascii="宋体" w:hAnsi="宋体" w:hint="eastAsia"/>
          <w:bCs/>
          <w:szCs w:val="21"/>
        </w:rPr>
        <w:t>合同签订后支付合同金额的50%，货到安装调试并经验收合格后付支付合同金额的95%，验收合格之日起一年后（无质量问题、售后服务纠纷，以及其他经济法律纠纷等）无息支付剩余5%。</w:t>
      </w:r>
    </w:p>
    <w:p w:rsidR="008F5525" w:rsidRDefault="005E523E">
      <w:pPr>
        <w:spacing w:line="360" w:lineRule="auto"/>
        <w:rPr>
          <w:rFonts w:ascii="宋体" w:hAnsi="宋体"/>
          <w:szCs w:val="18"/>
        </w:rPr>
      </w:pPr>
      <w:r>
        <w:rPr>
          <w:rFonts w:ascii="宋体" w:hAnsi="宋体" w:hint="eastAsia"/>
          <w:szCs w:val="18"/>
        </w:rPr>
        <w:t>3、对于上述项目要求，供应商应在响应文件中进行回应，作出承诺及说明。</w:t>
      </w:r>
      <w:bookmarkStart w:id="52" w:name="_Toc38566134"/>
    </w:p>
    <w:p w:rsidR="008F5525" w:rsidRDefault="008F5525">
      <w:pPr>
        <w:spacing w:line="360" w:lineRule="auto"/>
        <w:rPr>
          <w:rFonts w:ascii="Calibri" w:hAnsi="Calibri"/>
          <w:b/>
          <w:sz w:val="24"/>
        </w:rPr>
      </w:pPr>
    </w:p>
    <w:p w:rsidR="008F5525" w:rsidRDefault="005E523E">
      <w:pPr>
        <w:spacing w:line="360" w:lineRule="auto"/>
        <w:rPr>
          <w:rFonts w:ascii="宋体" w:hAnsi="宋体"/>
          <w:szCs w:val="18"/>
        </w:rPr>
      </w:pPr>
      <w:r>
        <w:rPr>
          <w:rFonts w:ascii="Calibri" w:hAnsi="Calibri" w:hint="eastAsia"/>
          <w:b/>
          <w:sz w:val="24"/>
        </w:rPr>
        <w:t>注：</w:t>
      </w:r>
      <w:r>
        <w:rPr>
          <w:rFonts w:ascii="宋体" w:hAnsi="宋体" w:cs="宋体" w:hint="eastAsia"/>
          <w:b/>
          <w:kern w:val="0"/>
          <w:sz w:val="24"/>
        </w:rPr>
        <w:t>在谈判过程中，谈判文件可能发生实质性变动的技术、服务要求以及合同草案条款，请在可能变动的条款旁予以文字注明，并将</w:t>
      </w:r>
      <w:r>
        <w:rPr>
          <w:rFonts w:ascii="Calibri" w:hAnsi="宋体" w:hint="eastAsia"/>
          <w:b/>
          <w:sz w:val="24"/>
        </w:rPr>
        <w:t>谈判文件可能变动的内容在</w:t>
      </w:r>
      <w:r>
        <w:rPr>
          <w:rFonts w:ascii="宋体" w:hAnsi="宋体" w:hint="eastAsia"/>
          <w:b/>
          <w:sz w:val="24"/>
        </w:rPr>
        <w:t>谈判须知前附表中</w:t>
      </w:r>
      <w:r>
        <w:rPr>
          <w:rFonts w:ascii="Calibri" w:hAnsi="宋体" w:hint="eastAsia"/>
          <w:b/>
          <w:sz w:val="24"/>
        </w:rPr>
        <w:t>明确。</w:t>
      </w:r>
      <w:bookmarkEnd w:id="52"/>
      <w:r>
        <w:rPr>
          <w:rFonts w:ascii="Calibri" w:hAnsi="宋体" w:hint="eastAsia"/>
          <w:szCs w:val="21"/>
        </w:rPr>
        <w:br w:type="page"/>
      </w:r>
    </w:p>
    <w:p w:rsidR="008F5525" w:rsidRDefault="005E523E">
      <w:pPr>
        <w:pStyle w:val="1"/>
        <w:adjustRightInd w:val="0"/>
        <w:snapToGrid w:val="0"/>
        <w:spacing w:beforeLines="50" w:before="157" w:line="360" w:lineRule="auto"/>
        <w:rPr>
          <w:rFonts w:ascii="黑体" w:eastAsia="黑体" w:hAnsi="黑体"/>
          <w:sz w:val="32"/>
          <w:szCs w:val="32"/>
        </w:rPr>
      </w:pPr>
      <w:bookmarkStart w:id="53" w:name="_Toc38566135"/>
      <w:bookmarkStart w:id="54" w:name="_Toc38613393"/>
      <w:r>
        <w:rPr>
          <w:rFonts w:ascii="黑体" w:eastAsia="黑体" w:hAnsi="黑体" w:hint="eastAsia"/>
          <w:sz w:val="32"/>
          <w:szCs w:val="32"/>
        </w:rPr>
        <w:lastRenderedPageBreak/>
        <w:t>第四章 合同草案条款</w:t>
      </w:r>
      <w:bookmarkEnd w:id="53"/>
      <w:bookmarkEnd w:id="54"/>
    </w:p>
    <w:p w:rsidR="008F5525" w:rsidRDefault="005E523E">
      <w:pPr>
        <w:pStyle w:val="2"/>
        <w:adjustRightInd w:val="0"/>
        <w:snapToGrid w:val="0"/>
        <w:spacing w:beforeLines="50" w:before="157"/>
        <w:jc w:val="center"/>
        <w:rPr>
          <w:rFonts w:ascii="黑体" w:eastAsia="黑体" w:hAnsi="华文中宋"/>
          <w:sz w:val="28"/>
          <w:szCs w:val="28"/>
        </w:rPr>
      </w:pPr>
      <w:bookmarkStart w:id="55" w:name="_Toc22201110"/>
      <w:bookmarkStart w:id="56" w:name="_Toc38613394"/>
      <w:r>
        <w:rPr>
          <w:rFonts w:ascii="黑体" w:eastAsia="黑体" w:hAnsi="华文中宋" w:hint="eastAsia"/>
          <w:sz w:val="28"/>
          <w:szCs w:val="28"/>
        </w:rPr>
        <w:t>合同协议书</w:t>
      </w:r>
      <w:bookmarkEnd w:id="55"/>
      <w:bookmarkEnd w:id="56"/>
    </w:p>
    <w:p w:rsidR="008F5525" w:rsidRDefault="005E523E">
      <w:pPr>
        <w:adjustRightInd w:val="0"/>
        <w:snapToGrid w:val="0"/>
        <w:spacing w:beforeLines="50" w:before="157" w:line="360" w:lineRule="auto"/>
        <w:ind w:firstLineChars="2600" w:firstLine="5460"/>
        <w:rPr>
          <w:rFonts w:ascii="宋体" w:hAnsi="宋体"/>
          <w:b/>
          <w:szCs w:val="21"/>
        </w:rPr>
      </w:pPr>
      <w:r>
        <w:rPr>
          <w:rFonts w:ascii="宋体" w:hAnsi="宋体" w:hint="eastAsia"/>
          <w:szCs w:val="21"/>
        </w:rPr>
        <w:t>采购合同编号：</w:t>
      </w:r>
      <w:r>
        <w:rPr>
          <w:rFonts w:ascii="宋体" w:hAnsi="宋体"/>
          <w:szCs w:val="21"/>
          <w:u w:val="single"/>
        </w:rPr>
        <w:t xml:space="preserve">                 </w:t>
      </w:r>
    </w:p>
    <w:p w:rsidR="008F5525" w:rsidRDefault="008F5525">
      <w:pPr>
        <w:adjustRightInd w:val="0"/>
        <w:snapToGrid w:val="0"/>
        <w:spacing w:beforeLines="50" w:before="157" w:line="360" w:lineRule="auto"/>
        <w:jc w:val="center"/>
        <w:rPr>
          <w:rFonts w:ascii="宋体" w:hAnsi="宋体"/>
          <w:b/>
          <w:szCs w:val="21"/>
        </w:rPr>
      </w:pP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采购人（全称）：</w:t>
      </w:r>
      <w:r>
        <w:rPr>
          <w:rFonts w:ascii="宋体" w:hAnsi="宋体" w:hint="eastAsia"/>
          <w:szCs w:val="21"/>
          <w:u w:val="single"/>
        </w:rPr>
        <w:t xml:space="preserve">                             </w:t>
      </w:r>
      <w:r>
        <w:rPr>
          <w:rFonts w:ascii="宋体" w:hAnsi="宋体" w:hint="eastAsia"/>
          <w:szCs w:val="21"/>
        </w:rPr>
        <w:t>（甲方）</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供应商（全称）：</w:t>
      </w:r>
      <w:r>
        <w:rPr>
          <w:rFonts w:ascii="宋体" w:hAnsi="宋体" w:hint="eastAsia"/>
          <w:szCs w:val="21"/>
          <w:u w:val="single"/>
        </w:rPr>
        <w:t xml:space="preserve">                             </w:t>
      </w:r>
      <w:r>
        <w:rPr>
          <w:rFonts w:ascii="宋体" w:hAnsi="宋体" w:hint="eastAsia"/>
          <w:szCs w:val="21"/>
        </w:rPr>
        <w:t>（乙方）</w:t>
      </w:r>
    </w:p>
    <w:p w:rsidR="008F5525" w:rsidRDefault="008F5525">
      <w:pPr>
        <w:pStyle w:val="a8"/>
        <w:adjustRightInd w:val="0"/>
        <w:snapToGrid w:val="0"/>
        <w:spacing w:beforeLines="50" w:before="157" w:after="0" w:line="360" w:lineRule="auto"/>
        <w:rPr>
          <w:rFonts w:ascii="宋体" w:hAnsi="宋体"/>
          <w:szCs w:val="21"/>
        </w:rPr>
      </w:pPr>
    </w:p>
    <w:p w:rsidR="008F5525" w:rsidRDefault="005E523E">
      <w:pPr>
        <w:pStyle w:val="a8"/>
        <w:adjustRightInd w:val="0"/>
        <w:snapToGrid w:val="0"/>
        <w:spacing w:beforeLines="50" w:before="157" w:after="0" w:line="360" w:lineRule="auto"/>
        <w:ind w:leftChars="0" w:left="0" w:firstLineChars="200" w:firstLine="420"/>
        <w:rPr>
          <w:rFonts w:ascii="宋体" w:hAnsi="宋体"/>
          <w:szCs w:val="21"/>
        </w:rPr>
      </w:pPr>
      <w:r>
        <w:rPr>
          <w:rFonts w:ascii="宋体" w:hAnsi="宋体" w:hint="eastAsia"/>
          <w:szCs w:val="21"/>
        </w:rPr>
        <w:t>为了保护甲、乙双方合法权益，根据《中华人民共和国合同法》、《中华人民共和国政府采购法》及其他有关法律、法规、规章，双方签订本合同协议书。</w:t>
      </w:r>
    </w:p>
    <w:p w:rsidR="008F5525" w:rsidRDefault="005E523E">
      <w:pPr>
        <w:pStyle w:val="3"/>
        <w:adjustRightInd w:val="0"/>
        <w:snapToGrid w:val="0"/>
        <w:spacing w:before="50" w:after="0" w:line="360" w:lineRule="auto"/>
        <w:rPr>
          <w:rFonts w:ascii="黑体" w:eastAsia="黑体" w:hAnsi="黑体"/>
          <w:sz w:val="24"/>
          <w:szCs w:val="24"/>
        </w:rPr>
      </w:pPr>
      <w:bookmarkStart w:id="57" w:name="_Toc38613395"/>
      <w:r>
        <w:rPr>
          <w:rFonts w:ascii="黑体" w:eastAsia="黑体" w:hAnsi="黑体" w:hint="eastAsia"/>
          <w:sz w:val="24"/>
          <w:szCs w:val="24"/>
        </w:rPr>
        <w:t>1.项目信息</w:t>
      </w:r>
      <w:bookmarkEnd w:id="57"/>
    </w:p>
    <w:p w:rsidR="008F5525" w:rsidRDefault="005E523E">
      <w:pPr>
        <w:pStyle w:val="a8"/>
        <w:adjustRightInd w:val="0"/>
        <w:snapToGrid w:val="0"/>
        <w:spacing w:beforeLines="50" w:before="157" w:after="0" w:line="360" w:lineRule="auto"/>
        <w:rPr>
          <w:rFonts w:ascii="宋体" w:hAnsi="宋体"/>
          <w:szCs w:val="21"/>
        </w:rPr>
      </w:pPr>
      <w:r>
        <w:rPr>
          <w:rFonts w:ascii="宋体" w:hAnsi="宋体" w:hint="eastAsia"/>
          <w:szCs w:val="21"/>
        </w:rPr>
        <w:t>（1）采购项目名称：</w:t>
      </w:r>
      <w:r>
        <w:rPr>
          <w:rFonts w:ascii="宋体" w:hAnsi="宋体"/>
          <w:szCs w:val="21"/>
          <w:u w:val="single"/>
        </w:rPr>
        <w:t xml:space="preserve">                                          </w:t>
      </w:r>
    </w:p>
    <w:p w:rsidR="008F5525" w:rsidRDefault="005E523E">
      <w:pPr>
        <w:pStyle w:val="a8"/>
        <w:adjustRightInd w:val="0"/>
        <w:snapToGrid w:val="0"/>
        <w:spacing w:beforeLines="50" w:before="157" w:after="0" w:line="360" w:lineRule="auto"/>
        <w:rPr>
          <w:rFonts w:ascii="宋体" w:hAnsi="宋体"/>
          <w:szCs w:val="21"/>
        </w:rPr>
      </w:pPr>
      <w:r>
        <w:rPr>
          <w:rFonts w:ascii="宋体" w:hAnsi="宋体" w:hint="eastAsia"/>
          <w:szCs w:val="21"/>
        </w:rPr>
        <w:t>（2）采购计划编号：</w:t>
      </w:r>
      <w:r>
        <w:rPr>
          <w:rFonts w:ascii="宋体" w:hAnsi="宋体"/>
          <w:szCs w:val="21"/>
          <w:u w:val="single"/>
        </w:rPr>
        <w:t xml:space="preserve">                          </w:t>
      </w:r>
      <w:r>
        <w:rPr>
          <w:rFonts w:ascii="宋体" w:hAnsi="宋体"/>
          <w:szCs w:val="21"/>
        </w:rPr>
        <w:t xml:space="preserve"> </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（3）项目内容：</w:t>
      </w:r>
      <w:r>
        <w:rPr>
          <w:rFonts w:ascii="宋体" w:hAnsi="宋体" w:hint="eastAsia"/>
          <w:szCs w:val="21"/>
          <w:u w:val="single"/>
        </w:rPr>
        <w:t xml:space="preserve">                             </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（4）项目负责人：</w:t>
      </w:r>
      <w:r>
        <w:rPr>
          <w:rFonts w:ascii="宋体" w:hAnsi="宋体" w:hint="eastAsia"/>
          <w:szCs w:val="21"/>
          <w:u w:val="single"/>
        </w:rPr>
        <w:t xml:space="preserve">              </w:t>
      </w:r>
      <w:r>
        <w:rPr>
          <w:rFonts w:ascii="宋体" w:hAnsi="宋体" w:hint="eastAsia"/>
          <w:szCs w:val="21"/>
        </w:rPr>
        <w:t xml:space="preserve"> 。</w:t>
      </w:r>
    </w:p>
    <w:p w:rsidR="008F5525" w:rsidRDefault="005E523E">
      <w:pPr>
        <w:pStyle w:val="3"/>
        <w:adjustRightInd w:val="0"/>
        <w:snapToGrid w:val="0"/>
        <w:spacing w:before="50" w:after="0" w:line="360" w:lineRule="auto"/>
        <w:rPr>
          <w:rFonts w:ascii="黑体" w:eastAsia="黑体" w:hAnsi="黑体"/>
          <w:sz w:val="24"/>
          <w:szCs w:val="24"/>
        </w:rPr>
      </w:pPr>
      <w:bookmarkStart w:id="58" w:name="_Toc38613396"/>
      <w:r>
        <w:rPr>
          <w:rFonts w:ascii="黑体" w:eastAsia="黑体" w:hAnsi="黑体" w:hint="eastAsia"/>
          <w:sz w:val="24"/>
          <w:szCs w:val="24"/>
        </w:rPr>
        <w:t>2.合同金额</w:t>
      </w:r>
      <w:bookmarkEnd w:id="58"/>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（1）合同金额小写：</w:t>
      </w:r>
      <w:r>
        <w:rPr>
          <w:rFonts w:ascii="宋体" w:hAnsi="宋体" w:hint="eastAsia"/>
          <w:szCs w:val="21"/>
          <w:u w:val="single"/>
        </w:rPr>
        <w:t xml:space="preserve">                      </w:t>
      </w:r>
    </w:p>
    <w:p w:rsidR="008F5525" w:rsidRDefault="005E523E">
      <w:pPr>
        <w:adjustRightInd w:val="0"/>
        <w:snapToGrid w:val="0"/>
        <w:spacing w:beforeLines="50" w:before="157" w:line="360" w:lineRule="auto"/>
        <w:ind w:firstLineChars="600" w:firstLine="1260"/>
        <w:rPr>
          <w:rFonts w:ascii="宋体" w:hAnsi="宋体"/>
          <w:b/>
          <w:szCs w:val="21"/>
        </w:rPr>
      </w:pPr>
      <w:r>
        <w:rPr>
          <w:rFonts w:ascii="宋体" w:hAnsi="宋体" w:hint="eastAsia"/>
          <w:szCs w:val="21"/>
        </w:rPr>
        <w:t>大写：</w:t>
      </w:r>
      <w:r>
        <w:rPr>
          <w:rFonts w:ascii="宋体" w:hAnsi="宋体" w:hint="eastAsia"/>
          <w:szCs w:val="21"/>
          <w:u w:val="single"/>
        </w:rPr>
        <w:t xml:space="preserve">                      </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（2）具体标的见附件。</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（3）合同价格形式：</w:t>
      </w:r>
      <w:r>
        <w:rPr>
          <w:rFonts w:ascii="宋体" w:hAnsi="宋体" w:hint="eastAsia"/>
          <w:szCs w:val="21"/>
          <w:u w:val="single"/>
        </w:rPr>
        <w:t xml:space="preserve">           </w:t>
      </w:r>
      <w:r>
        <w:rPr>
          <w:rFonts w:ascii="宋体" w:hAnsi="宋体" w:hint="eastAsia"/>
          <w:szCs w:val="21"/>
        </w:rPr>
        <w:t xml:space="preserve"> 。</w:t>
      </w:r>
    </w:p>
    <w:p w:rsidR="008F5525" w:rsidRDefault="005E523E">
      <w:pPr>
        <w:pStyle w:val="3"/>
        <w:adjustRightInd w:val="0"/>
        <w:snapToGrid w:val="0"/>
        <w:spacing w:before="50" w:after="0" w:line="360" w:lineRule="auto"/>
        <w:rPr>
          <w:rFonts w:ascii="黑体" w:eastAsia="黑体" w:hAnsi="黑体"/>
          <w:sz w:val="24"/>
          <w:szCs w:val="24"/>
          <w:u w:val="single"/>
        </w:rPr>
      </w:pPr>
      <w:bookmarkStart w:id="59" w:name="_Toc38613397"/>
      <w:r>
        <w:rPr>
          <w:rFonts w:ascii="黑体" w:eastAsia="黑体" w:hAnsi="黑体" w:hint="eastAsia"/>
          <w:sz w:val="24"/>
          <w:szCs w:val="24"/>
        </w:rPr>
        <w:t>3.履行合同的时间、地点及方式</w:t>
      </w:r>
      <w:bookmarkEnd w:id="59"/>
    </w:p>
    <w:p w:rsidR="008F5525" w:rsidRDefault="005E523E">
      <w:pPr>
        <w:adjustRightInd w:val="0"/>
        <w:snapToGrid w:val="0"/>
        <w:spacing w:beforeLines="50" w:before="157" w:line="360" w:lineRule="auto"/>
        <w:ind w:firstLineChars="300" w:firstLine="630"/>
        <w:rPr>
          <w:rFonts w:ascii="宋体" w:hAnsi="宋体"/>
          <w:szCs w:val="21"/>
        </w:rPr>
      </w:pPr>
      <w:r>
        <w:rPr>
          <w:rFonts w:ascii="宋体" w:hAnsi="宋体" w:hint="eastAsia"/>
          <w:szCs w:val="21"/>
        </w:rPr>
        <w:t>起始日期：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日，完成日期：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日。总日历天数：</w:t>
      </w:r>
      <w:r>
        <w:rPr>
          <w:rFonts w:ascii="宋体" w:hAnsi="宋体" w:hint="eastAsia"/>
          <w:szCs w:val="21"/>
          <w:u w:val="single"/>
        </w:rPr>
        <w:t xml:space="preserve">     </w:t>
      </w:r>
      <w:r>
        <w:rPr>
          <w:rFonts w:ascii="宋体" w:hAnsi="宋体" w:hint="eastAsia"/>
          <w:szCs w:val="21"/>
        </w:rPr>
        <w:t>天。</w:t>
      </w:r>
    </w:p>
    <w:p w:rsidR="008F5525" w:rsidRDefault="005E523E">
      <w:pPr>
        <w:adjustRightInd w:val="0"/>
        <w:snapToGrid w:val="0"/>
        <w:spacing w:beforeLines="50" w:before="157" w:line="360" w:lineRule="auto"/>
        <w:ind w:firstLineChars="300" w:firstLine="630"/>
        <w:rPr>
          <w:rFonts w:ascii="宋体" w:hAnsi="宋体"/>
          <w:szCs w:val="21"/>
          <w:u w:val="single"/>
        </w:rPr>
      </w:pPr>
      <w:r>
        <w:rPr>
          <w:rFonts w:ascii="宋体" w:hAnsi="宋体" w:hint="eastAsia"/>
          <w:szCs w:val="21"/>
        </w:rPr>
        <w:t>地点</w:t>
      </w:r>
      <w:r>
        <w:rPr>
          <w:rFonts w:ascii="宋体" w:hAnsi="宋体" w:hint="eastAsia"/>
          <w:b/>
          <w:szCs w:val="21"/>
        </w:rPr>
        <w:t>：</w:t>
      </w:r>
      <w:r>
        <w:rPr>
          <w:rFonts w:ascii="宋体" w:hAnsi="宋体" w:hint="eastAsia"/>
          <w:szCs w:val="21"/>
          <w:u w:val="single"/>
        </w:rPr>
        <w:t xml:space="preserve">                             </w:t>
      </w:r>
    </w:p>
    <w:p w:rsidR="008F5525" w:rsidRDefault="005E523E">
      <w:pPr>
        <w:adjustRightInd w:val="0"/>
        <w:snapToGrid w:val="0"/>
        <w:spacing w:beforeLines="50" w:before="157" w:line="360" w:lineRule="auto"/>
        <w:ind w:firstLineChars="300" w:firstLine="630"/>
        <w:rPr>
          <w:rFonts w:ascii="宋体" w:hAnsi="宋体"/>
          <w:szCs w:val="21"/>
        </w:rPr>
      </w:pPr>
      <w:r>
        <w:rPr>
          <w:rFonts w:ascii="宋体" w:hAnsi="宋体" w:hint="eastAsia"/>
          <w:szCs w:val="21"/>
        </w:rPr>
        <w:t>方式：</w:t>
      </w:r>
      <w:r>
        <w:rPr>
          <w:rFonts w:ascii="宋体" w:hAnsi="宋体" w:hint="eastAsia"/>
          <w:szCs w:val="21"/>
          <w:u w:val="single"/>
        </w:rPr>
        <w:t xml:space="preserve">                             </w:t>
      </w:r>
    </w:p>
    <w:p w:rsidR="008F5525" w:rsidRDefault="005E523E">
      <w:pPr>
        <w:pStyle w:val="3"/>
        <w:adjustRightInd w:val="0"/>
        <w:snapToGrid w:val="0"/>
        <w:spacing w:before="50" w:after="0" w:line="360" w:lineRule="auto"/>
        <w:rPr>
          <w:rFonts w:ascii="黑体" w:eastAsia="黑体" w:hAnsi="黑体"/>
          <w:sz w:val="24"/>
          <w:szCs w:val="24"/>
        </w:rPr>
      </w:pPr>
      <w:bookmarkStart w:id="60" w:name="_Toc38613398"/>
      <w:r>
        <w:rPr>
          <w:rFonts w:ascii="黑体" w:eastAsia="黑体" w:hAnsi="黑体" w:hint="eastAsia"/>
          <w:sz w:val="24"/>
          <w:szCs w:val="24"/>
        </w:rPr>
        <w:t>4.付款</w:t>
      </w:r>
      <w:bookmarkEnd w:id="60"/>
    </w:p>
    <w:p w:rsidR="008F5525" w:rsidRDefault="005E523E">
      <w:pPr>
        <w:adjustRightInd w:val="0"/>
        <w:snapToGrid w:val="0"/>
        <w:spacing w:beforeLines="50" w:before="157" w:line="360" w:lineRule="auto"/>
        <w:ind w:firstLineChars="300" w:firstLine="630"/>
        <w:rPr>
          <w:rFonts w:ascii="宋体" w:hAnsi="宋体"/>
          <w:bCs/>
          <w:szCs w:val="21"/>
        </w:rPr>
      </w:pPr>
      <w:r>
        <w:rPr>
          <w:rFonts w:ascii="宋体" w:hAnsi="宋体" w:hint="eastAsia"/>
          <w:szCs w:val="21"/>
        </w:rPr>
        <w:t>1、</w:t>
      </w:r>
      <w:r>
        <w:rPr>
          <w:rFonts w:ascii="宋体" w:hAnsi="宋体" w:hint="eastAsia"/>
          <w:szCs w:val="21"/>
          <w:u w:val="single"/>
        </w:rPr>
        <w:t xml:space="preserve">                                             </w:t>
      </w:r>
      <w:r>
        <w:rPr>
          <w:rFonts w:ascii="宋体" w:hAnsi="宋体" w:hint="eastAsia"/>
          <w:szCs w:val="21"/>
        </w:rPr>
        <w:t xml:space="preserve">。  </w:t>
      </w:r>
    </w:p>
    <w:p w:rsidR="008F5525" w:rsidRDefault="005E523E">
      <w:pPr>
        <w:adjustRightInd w:val="0"/>
        <w:snapToGrid w:val="0"/>
        <w:spacing w:beforeLines="50" w:before="157" w:line="360" w:lineRule="auto"/>
        <w:ind w:firstLineChars="300" w:firstLine="630"/>
        <w:rPr>
          <w:rFonts w:ascii="宋体" w:hAnsi="宋体"/>
          <w:szCs w:val="21"/>
        </w:rPr>
      </w:pPr>
      <w:r>
        <w:rPr>
          <w:rFonts w:ascii="宋体" w:hAnsi="宋体" w:hint="eastAsia"/>
          <w:bCs/>
          <w:szCs w:val="21"/>
        </w:rPr>
        <w:lastRenderedPageBreak/>
        <w:t>2、预付款根据采购文件的约定，在合同签订前提交不超过合同金额10%的履约担保。</w:t>
      </w:r>
    </w:p>
    <w:p w:rsidR="008F5525" w:rsidRDefault="005E523E">
      <w:pPr>
        <w:pStyle w:val="3"/>
        <w:adjustRightInd w:val="0"/>
        <w:snapToGrid w:val="0"/>
        <w:spacing w:before="50" w:after="0" w:line="360" w:lineRule="auto"/>
        <w:rPr>
          <w:rFonts w:ascii="黑体" w:eastAsia="黑体" w:hAnsi="黑体"/>
          <w:sz w:val="24"/>
          <w:szCs w:val="24"/>
        </w:rPr>
      </w:pPr>
      <w:bookmarkStart w:id="61" w:name="_Toc38613399"/>
      <w:r>
        <w:rPr>
          <w:rFonts w:ascii="黑体" w:eastAsia="黑体" w:hAnsi="黑体" w:hint="eastAsia"/>
          <w:sz w:val="24"/>
          <w:szCs w:val="24"/>
        </w:rPr>
        <w:t>5.解决合同纠纷方式</w:t>
      </w:r>
      <w:bookmarkEnd w:id="61"/>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首先通过双方协商解决，协商解决不成，则通过以下途径之一解决纠纷：</w:t>
      </w:r>
    </w:p>
    <w:p w:rsidR="008F5525" w:rsidRDefault="005E523E">
      <w:pPr>
        <w:adjustRightInd w:val="0"/>
        <w:snapToGrid w:val="0"/>
        <w:spacing w:beforeLines="50" w:before="157" w:line="360" w:lineRule="auto"/>
        <w:ind w:firstLineChars="400" w:firstLine="840"/>
        <w:rPr>
          <w:rFonts w:ascii="宋体" w:hAnsi="宋体"/>
          <w:szCs w:val="21"/>
        </w:rPr>
      </w:pPr>
      <w:r>
        <w:rPr>
          <w:rFonts w:ascii="宋体" w:hAnsi="宋体" w:hint="eastAsia"/>
          <w:szCs w:val="21"/>
        </w:rPr>
        <w:t>□ 提请仲裁       □ 向人民法院提起诉讼</w:t>
      </w:r>
    </w:p>
    <w:p w:rsidR="008F5525" w:rsidRDefault="005E523E">
      <w:pPr>
        <w:pStyle w:val="3"/>
        <w:adjustRightInd w:val="0"/>
        <w:snapToGrid w:val="0"/>
        <w:spacing w:before="50" w:after="0" w:line="360" w:lineRule="auto"/>
        <w:rPr>
          <w:rFonts w:ascii="黑体" w:eastAsia="黑体" w:hAnsi="黑体"/>
          <w:sz w:val="24"/>
          <w:szCs w:val="24"/>
        </w:rPr>
      </w:pPr>
      <w:bookmarkStart w:id="62" w:name="_Toc38613400"/>
      <w:r>
        <w:rPr>
          <w:rFonts w:ascii="黑体" w:eastAsia="黑体" w:hAnsi="黑体" w:hint="eastAsia"/>
          <w:sz w:val="24"/>
          <w:szCs w:val="24"/>
        </w:rPr>
        <w:t>6.组成合同的文件</w:t>
      </w:r>
      <w:bookmarkEnd w:id="62"/>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本协议书与下列文件一起构成合同文件，如下述文件之间有任何抵触、矛盾或歧义，应按以下顺序解释：</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（1）在采购或合同履行过程中乙方作出的承诺以及双方协商达成的变更或补充协议</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（2）本合同协议书</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（3）成交通知书</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（4）响应文件</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（5）政府采购合同</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（6）谈判文件</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（7）标准、规范及有关技术文件，图纸。</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（8）其他合同文件。</w:t>
      </w:r>
    </w:p>
    <w:p w:rsidR="008F5525" w:rsidRDefault="005E523E">
      <w:pPr>
        <w:pStyle w:val="3"/>
        <w:adjustRightInd w:val="0"/>
        <w:snapToGrid w:val="0"/>
        <w:spacing w:before="50" w:after="0" w:line="360" w:lineRule="auto"/>
        <w:rPr>
          <w:rFonts w:ascii="黑体" w:eastAsia="黑体" w:hAnsi="黑体"/>
          <w:sz w:val="24"/>
          <w:szCs w:val="24"/>
        </w:rPr>
      </w:pPr>
      <w:bookmarkStart w:id="63" w:name="_Toc38613401"/>
      <w:r>
        <w:rPr>
          <w:rFonts w:ascii="黑体" w:eastAsia="黑体" w:hAnsi="黑体" w:hint="eastAsia"/>
          <w:sz w:val="24"/>
          <w:szCs w:val="24"/>
        </w:rPr>
        <w:t>7.合同生效</w:t>
      </w:r>
      <w:bookmarkEnd w:id="63"/>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本合同自</w:t>
      </w:r>
      <w:r>
        <w:rPr>
          <w:rFonts w:ascii="宋体" w:hAnsi="宋体" w:hint="eastAsia"/>
          <w:szCs w:val="21"/>
          <w:u w:val="single"/>
        </w:rPr>
        <w:t xml:space="preserve">                               </w:t>
      </w:r>
      <w:r>
        <w:rPr>
          <w:rFonts w:ascii="宋体" w:hAnsi="宋体" w:hint="eastAsia"/>
          <w:szCs w:val="21"/>
        </w:rPr>
        <w:t>生效。</w:t>
      </w:r>
    </w:p>
    <w:p w:rsidR="008F5525" w:rsidRDefault="005E523E">
      <w:pPr>
        <w:pStyle w:val="3"/>
        <w:adjustRightInd w:val="0"/>
        <w:snapToGrid w:val="0"/>
        <w:spacing w:before="50" w:after="0" w:line="360" w:lineRule="auto"/>
        <w:rPr>
          <w:rFonts w:ascii="黑体" w:eastAsia="黑体" w:hAnsi="黑体"/>
          <w:sz w:val="24"/>
          <w:szCs w:val="24"/>
        </w:rPr>
      </w:pPr>
      <w:bookmarkStart w:id="64" w:name="_Toc38613402"/>
      <w:r>
        <w:rPr>
          <w:rFonts w:ascii="黑体" w:eastAsia="黑体" w:hAnsi="黑体" w:hint="eastAsia"/>
          <w:sz w:val="24"/>
          <w:szCs w:val="24"/>
        </w:rPr>
        <w:t>8.合同份数</w:t>
      </w:r>
      <w:bookmarkEnd w:id="64"/>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本合同一式</w:t>
      </w:r>
      <w:r>
        <w:rPr>
          <w:rFonts w:ascii="宋体" w:hAnsi="宋体" w:hint="eastAsia"/>
          <w:szCs w:val="21"/>
          <w:u w:val="single"/>
        </w:rPr>
        <w:t xml:space="preserve">    </w:t>
      </w:r>
      <w:r>
        <w:rPr>
          <w:rFonts w:ascii="宋体" w:hAnsi="宋体" w:hint="eastAsia"/>
          <w:szCs w:val="21"/>
        </w:rPr>
        <w:t>份，采购人执</w:t>
      </w:r>
      <w:r>
        <w:rPr>
          <w:rFonts w:ascii="宋体" w:hAnsi="宋体" w:hint="eastAsia"/>
          <w:szCs w:val="21"/>
          <w:u w:val="single"/>
        </w:rPr>
        <w:t xml:space="preserve">   </w:t>
      </w:r>
      <w:r>
        <w:rPr>
          <w:rFonts w:ascii="宋体" w:hAnsi="宋体" w:hint="eastAsia"/>
          <w:szCs w:val="21"/>
        </w:rPr>
        <w:t>份，供应商执</w:t>
      </w:r>
      <w:r>
        <w:rPr>
          <w:rFonts w:ascii="宋体" w:hAnsi="宋体" w:hint="eastAsia"/>
          <w:szCs w:val="21"/>
          <w:u w:val="single"/>
        </w:rPr>
        <w:t xml:space="preserve">   </w:t>
      </w:r>
      <w:r>
        <w:rPr>
          <w:rFonts w:ascii="宋体" w:hAnsi="宋体" w:hint="eastAsia"/>
          <w:szCs w:val="21"/>
        </w:rPr>
        <w:t>份，均具有同等法律效力。</w:t>
      </w:r>
    </w:p>
    <w:p w:rsidR="008F5525" w:rsidRDefault="008F5525">
      <w:pPr>
        <w:adjustRightInd w:val="0"/>
        <w:snapToGrid w:val="0"/>
        <w:spacing w:beforeLines="50" w:before="157" w:line="360" w:lineRule="auto"/>
        <w:rPr>
          <w:rFonts w:ascii="宋体" w:hAnsi="宋体"/>
          <w:szCs w:val="21"/>
        </w:rPr>
      </w:pP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合同订立时间：</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合同订立地点：</w:t>
      </w:r>
      <w:r>
        <w:rPr>
          <w:rFonts w:ascii="宋体" w:hAnsi="宋体" w:hint="eastAsia"/>
          <w:szCs w:val="21"/>
          <w:u w:val="single"/>
        </w:rPr>
        <w:t xml:space="preserve">                           </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 xml:space="preserve">    </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甲      方：（公章）                     乙      方：（公章）</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rPr>
        <w:t xml:space="preserve">         法定代表人：</w:t>
      </w:r>
      <w:r>
        <w:rPr>
          <w:rFonts w:ascii="宋体" w:hAnsi="宋体" w:hint="eastAsia"/>
          <w:szCs w:val="21"/>
          <w:u w:val="single"/>
        </w:rPr>
        <w:t xml:space="preserve">                   </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lastRenderedPageBreak/>
        <w:t>委托代理人：</w:t>
      </w:r>
      <w:r>
        <w:rPr>
          <w:rFonts w:ascii="宋体" w:hAnsi="宋体" w:hint="eastAsia"/>
          <w:szCs w:val="21"/>
          <w:u w:val="single"/>
        </w:rPr>
        <w:t xml:space="preserve">                   </w:t>
      </w:r>
      <w:r>
        <w:rPr>
          <w:rFonts w:ascii="宋体" w:hAnsi="宋体" w:hint="eastAsia"/>
          <w:szCs w:val="21"/>
        </w:rPr>
        <w:t xml:space="preserve">         委托代理人：</w:t>
      </w:r>
      <w:r>
        <w:rPr>
          <w:rFonts w:ascii="宋体" w:hAnsi="宋体" w:hint="eastAsia"/>
          <w:szCs w:val="21"/>
          <w:u w:val="single"/>
        </w:rPr>
        <w:t xml:space="preserve">                   </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电      话：</w:t>
      </w:r>
      <w:r>
        <w:rPr>
          <w:rFonts w:ascii="宋体" w:hAnsi="宋体" w:hint="eastAsia"/>
          <w:szCs w:val="21"/>
          <w:u w:val="single"/>
        </w:rPr>
        <w:t xml:space="preserve">                   </w:t>
      </w:r>
      <w:r>
        <w:rPr>
          <w:rFonts w:ascii="宋体" w:hAnsi="宋体" w:hint="eastAsia"/>
          <w:szCs w:val="21"/>
        </w:rPr>
        <w:t xml:space="preserve">         电      话：</w:t>
      </w:r>
      <w:r>
        <w:rPr>
          <w:rFonts w:ascii="宋体" w:hAnsi="宋体" w:hint="eastAsia"/>
          <w:szCs w:val="21"/>
          <w:u w:val="single"/>
        </w:rPr>
        <w:t xml:space="preserve">                   </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传      真：</w:t>
      </w:r>
      <w:r>
        <w:rPr>
          <w:rFonts w:ascii="宋体" w:hAnsi="宋体" w:hint="eastAsia"/>
          <w:szCs w:val="21"/>
          <w:u w:val="single"/>
        </w:rPr>
        <w:t xml:space="preserve">                   </w:t>
      </w:r>
      <w:r>
        <w:rPr>
          <w:rFonts w:ascii="宋体" w:hAnsi="宋体" w:hint="eastAsia"/>
          <w:szCs w:val="21"/>
        </w:rPr>
        <w:t xml:space="preserve">         传      真：</w:t>
      </w:r>
      <w:r>
        <w:rPr>
          <w:rFonts w:ascii="宋体" w:hAnsi="宋体" w:hint="eastAsia"/>
          <w:szCs w:val="21"/>
          <w:u w:val="single"/>
        </w:rPr>
        <w:t xml:space="preserve">                   </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 xml:space="preserve">                                    开 户 银 行：</w:t>
      </w:r>
      <w:r>
        <w:rPr>
          <w:rFonts w:ascii="宋体" w:hAnsi="宋体" w:hint="eastAsia"/>
          <w:szCs w:val="21"/>
          <w:u w:val="single"/>
        </w:rPr>
        <w:t xml:space="preserve">                   </w:t>
      </w:r>
    </w:p>
    <w:p w:rsidR="008F5525" w:rsidRDefault="005E523E">
      <w:pPr>
        <w:adjustRightInd w:val="0"/>
        <w:snapToGrid w:val="0"/>
        <w:spacing w:beforeLines="50" w:before="157" w:line="360" w:lineRule="auto"/>
        <w:jc w:val="center"/>
        <w:rPr>
          <w:rFonts w:ascii="宋体" w:hAnsi="宋体"/>
          <w:szCs w:val="21"/>
          <w:u w:val="single"/>
        </w:rPr>
      </w:pPr>
      <w:r>
        <w:rPr>
          <w:rFonts w:ascii="宋体" w:hAnsi="宋体" w:hint="eastAsia"/>
          <w:szCs w:val="21"/>
        </w:rPr>
        <w:t xml:space="preserve">         帐       号：</w:t>
      </w:r>
      <w:r>
        <w:rPr>
          <w:rFonts w:ascii="宋体" w:hAnsi="宋体" w:hint="eastAsia"/>
          <w:szCs w:val="21"/>
          <w:u w:val="single"/>
        </w:rPr>
        <w:t xml:space="preserve">                 </w:t>
      </w:r>
      <w:bookmarkStart w:id="65" w:name="_Toc19628646"/>
    </w:p>
    <w:p w:rsidR="008F5525" w:rsidRDefault="008F5525">
      <w:pPr>
        <w:widowControl/>
        <w:jc w:val="left"/>
        <w:rPr>
          <w:rFonts w:ascii="宋体" w:hAnsi="宋体"/>
          <w:szCs w:val="21"/>
          <w:u w:val="single"/>
        </w:rPr>
      </w:pPr>
    </w:p>
    <w:p w:rsidR="008F5525" w:rsidRDefault="005E523E">
      <w:pPr>
        <w:widowControl/>
        <w:jc w:val="left"/>
        <w:rPr>
          <w:rFonts w:ascii="黑体" w:eastAsia="黑体" w:hAnsi="黑体"/>
          <w:sz w:val="32"/>
        </w:rPr>
      </w:pPr>
      <w:r>
        <w:rPr>
          <w:rFonts w:ascii="黑体" w:eastAsia="黑体" w:hAnsi="黑体"/>
          <w:sz w:val="32"/>
        </w:rPr>
        <w:br w:type="page"/>
      </w:r>
    </w:p>
    <w:p w:rsidR="008F5525" w:rsidRDefault="005E523E">
      <w:pPr>
        <w:adjustRightInd w:val="0"/>
        <w:snapToGrid w:val="0"/>
        <w:spacing w:beforeLines="50" w:before="157" w:line="360" w:lineRule="auto"/>
        <w:jc w:val="center"/>
        <w:outlineLvl w:val="0"/>
        <w:rPr>
          <w:rFonts w:ascii="宋体" w:hAnsi="宋体"/>
          <w:b/>
          <w:szCs w:val="21"/>
        </w:rPr>
      </w:pPr>
      <w:bookmarkStart w:id="66" w:name="_Toc38613403"/>
      <w:r>
        <w:rPr>
          <w:rFonts w:ascii="黑体" w:eastAsia="黑体" w:hAnsi="黑体" w:hint="eastAsia"/>
          <w:sz w:val="32"/>
        </w:rPr>
        <w:lastRenderedPageBreak/>
        <w:t>第五章 响应文件组成</w:t>
      </w:r>
      <w:bookmarkEnd w:id="65"/>
      <w:bookmarkEnd w:id="66"/>
    </w:p>
    <w:p w:rsidR="008F5525" w:rsidRDefault="005E523E">
      <w:pPr>
        <w:widowControl/>
        <w:tabs>
          <w:tab w:val="left" w:pos="753"/>
        </w:tabs>
        <w:adjustRightInd w:val="0"/>
        <w:snapToGrid w:val="0"/>
        <w:spacing w:beforeLines="50" w:before="157" w:line="360" w:lineRule="auto"/>
        <w:ind w:firstLineChars="200" w:firstLine="480"/>
        <w:jc w:val="center"/>
        <w:rPr>
          <w:rFonts w:ascii="宋体" w:hAnsi="宋体"/>
          <w:sz w:val="24"/>
        </w:rPr>
      </w:pPr>
      <w:r>
        <w:rPr>
          <w:rFonts w:ascii="宋体" w:hAnsi="宋体" w:hint="eastAsia"/>
          <w:sz w:val="24"/>
        </w:rPr>
        <w:t>目录</w:t>
      </w:r>
    </w:p>
    <w:p w:rsidR="008F5525" w:rsidRDefault="005E523E">
      <w:pPr>
        <w:adjustRightInd w:val="0"/>
        <w:snapToGrid w:val="0"/>
        <w:spacing w:beforeLines="50" w:before="157" w:line="360" w:lineRule="auto"/>
        <w:rPr>
          <w:rFonts w:ascii="宋体"/>
        </w:rPr>
      </w:pPr>
      <w:r>
        <w:rPr>
          <w:rFonts w:ascii="宋体" w:hint="eastAsia"/>
        </w:rPr>
        <w:t>供应商的响应文件应包含以下部分：</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一、谈判响应声明(格式)</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二、法定代表人（单位负责人）身份证明(格式)</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三、授权委托书(格式)</w:t>
      </w:r>
    </w:p>
    <w:p w:rsidR="008F5525" w:rsidRDefault="005E523E">
      <w:pPr>
        <w:widowControl/>
        <w:tabs>
          <w:tab w:val="left" w:pos="753"/>
        </w:tabs>
        <w:adjustRightInd w:val="0"/>
        <w:snapToGrid w:val="0"/>
        <w:spacing w:beforeLines="50" w:before="157" w:line="360" w:lineRule="auto"/>
        <w:ind w:firstLineChars="200" w:firstLine="420"/>
        <w:rPr>
          <w:rFonts w:ascii="宋体"/>
          <w:szCs w:val="21"/>
        </w:rPr>
      </w:pPr>
      <w:r>
        <w:rPr>
          <w:rFonts w:ascii="宋体" w:hAnsi="宋体" w:hint="eastAsia"/>
          <w:szCs w:val="21"/>
        </w:rPr>
        <w:t>四、保证金</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五、报价表及报价文件(格式)</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六、采购需求响应</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七、合同条款偏离表</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八、采购需求偏离表</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九、享受政府采购政策优惠的证明资料</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十、</w:t>
      </w:r>
      <w:r>
        <w:rPr>
          <w:rFonts w:ascii="宋体" w:hAnsi="宋体" w:hint="eastAsia"/>
          <w:kern w:val="32"/>
          <w:szCs w:val="21"/>
        </w:rPr>
        <w:t>关于资格的声明(格式)</w:t>
      </w:r>
    </w:p>
    <w:p w:rsidR="008F5525" w:rsidRDefault="005E523E">
      <w:pPr>
        <w:widowControl/>
        <w:tabs>
          <w:tab w:val="left" w:pos="753"/>
        </w:tabs>
        <w:adjustRightInd w:val="0"/>
        <w:snapToGrid w:val="0"/>
        <w:spacing w:beforeLines="50" w:before="157" w:line="360" w:lineRule="auto"/>
        <w:ind w:firstLineChars="200" w:firstLine="420"/>
        <w:rPr>
          <w:rFonts w:ascii="宋体" w:hAnsi="宋体"/>
          <w:kern w:val="32"/>
          <w:szCs w:val="21"/>
        </w:rPr>
      </w:pPr>
      <w:r>
        <w:rPr>
          <w:rFonts w:ascii="宋体" w:hAnsi="宋体" w:hint="eastAsia"/>
          <w:kern w:val="32"/>
          <w:szCs w:val="21"/>
        </w:rPr>
        <w:t>十一、</w:t>
      </w:r>
      <w:r>
        <w:rPr>
          <w:rFonts w:ascii="宋体" w:hAnsi="宋体" w:hint="eastAsia"/>
          <w:szCs w:val="21"/>
        </w:rPr>
        <w:t>响应标的符合谈判文件规定的证明文件</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十二、代理服务费承诺书</w:t>
      </w:r>
    </w:p>
    <w:p w:rsidR="008F5525" w:rsidRDefault="005E523E">
      <w:pPr>
        <w:widowControl/>
        <w:tabs>
          <w:tab w:val="left" w:pos="753"/>
        </w:tabs>
        <w:adjustRightInd w:val="0"/>
        <w:snapToGrid w:val="0"/>
        <w:spacing w:beforeLines="50" w:before="157" w:line="360" w:lineRule="auto"/>
        <w:ind w:firstLineChars="200" w:firstLine="420"/>
        <w:rPr>
          <w:rFonts w:ascii="宋体" w:hAnsi="宋体"/>
          <w:szCs w:val="21"/>
        </w:rPr>
      </w:pPr>
      <w:r>
        <w:rPr>
          <w:rFonts w:ascii="宋体" w:hAnsi="宋体" w:hint="eastAsia"/>
          <w:szCs w:val="21"/>
        </w:rPr>
        <w:t>十三、最终报价</w:t>
      </w:r>
    </w:p>
    <w:p w:rsidR="008F5525" w:rsidRDefault="008F5525">
      <w:pPr>
        <w:adjustRightInd w:val="0"/>
        <w:snapToGrid w:val="0"/>
        <w:spacing w:beforeLines="50" w:before="157" w:line="360" w:lineRule="auto"/>
        <w:rPr>
          <w:rFonts w:ascii="宋体"/>
        </w:rPr>
      </w:pPr>
    </w:p>
    <w:p w:rsidR="008F5525" w:rsidRDefault="008F5525">
      <w:pPr>
        <w:spacing w:line="360" w:lineRule="exact"/>
        <w:jc w:val="center"/>
        <w:rPr>
          <w:rFonts w:ascii="黑体" w:eastAsia="黑体"/>
          <w:b/>
          <w:sz w:val="32"/>
          <w:szCs w:val="32"/>
        </w:rPr>
      </w:pPr>
    </w:p>
    <w:p w:rsidR="008F5525" w:rsidRDefault="008F5525">
      <w:pPr>
        <w:spacing w:line="360" w:lineRule="exact"/>
        <w:jc w:val="center"/>
        <w:rPr>
          <w:rFonts w:ascii="黑体" w:eastAsia="黑体"/>
          <w:b/>
          <w:sz w:val="32"/>
          <w:szCs w:val="32"/>
        </w:rPr>
      </w:pPr>
    </w:p>
    <w:p w:rsidR="008F5525" w:rsidRDefault="008F5525">
      <w:pPr>
        <w:spacing w:line="360" w:lineRule="exact"/>
        <w:jc w:val="center"/>
        <w:rPr>
          <w:rFonts w:ascii="黑体" w:eastAsia="黑体"/>
          <w:b/>
          <w:sz w:val="32"/>
          <w:szCs w:val="32"/>
        </w:rPr>
      </w:pPr>
    </w:p>
    <w:p w:rsidR="008F5525" w:rsidRDefault="008F5525">
      <w:pPr>
        <w:spacing w:line="360" w:lineRule="exact"/>
        <w:jc w:val="center"/>
        <w:rPr>
          <w:rFonts w:ascii="黑体" w:eastAsia="黑体"/>
          <w:b/>
          <w:sz w:val="32"/>
          <w:szCs w:val="32"/>
        </w:rPr>
      </w:pPr>
    </w:p>
    <w:p w:rsidR="008F5525" w:rsidRDefault="008F5525">
      <w:pPr>
        <w:spacing w:line="360" w:lineRule="exact"/>
        <w:jc w:val="center"/>
        <w:rPr>
          <w:rFonts w:ascii="黑体" w:eastAsia="黑体"/>
          <w:b/>
          <w:sz w:val="32"/>
          <w:szCs w:val="32"/>
        </w:rPr>
      </w:pPr>
    </w:p>
    <w:p w:rsidR="008F5525" w:rsidRDefault="008F5525">
      <w:pPr>
        <w:spacing w:line="360" w:lineRule="exact"/>
        <w:jc w:val="center"/>
        <w:rPr>
          <w:rFonts w:ascii="黑体" w:eastAsia="黑体"/>
          <w:b/>
          <w:sz w:val="32"/>
          <w:szCs w:val="32"/>
        </w:rPr>
      </w:pPr>
    </w:p>
    <w:p w:rsidR="008F5525" w:rsidRDefault="008F5525">
      <w:pPr>
        <w:spacing w:line="360" w:lineRule="exact"/>
        <w:jc w:val="center"/>
        <w:rPr>
          <w:rFonts w:ascii="黑体" w:eastAsia="黑体"/>
          <w:b/>
          <w:sz w:val="32"/>
          <w:szCs w:val="32"/>
        </w:rPr>
      </w:pPr>
    </w:p>
    <w:p w:rsidR="008F5525" w:rsidRDefault="008F5525">
      <w:pPr>
        <w:spacing w:line="360" w:lineRule="exact"/>
        <w:jc w:val="center"/>
        <w:rPr>
          <w:rFonts w:ascii="黑体" w:eastAsia="黑体"/>
          <w:b/>
          <w:sz w:val="32"/>
          <w:szCs w:val="32"/>
        </w:rPr>
      </w:pPr>
    </w:p>
    <w:p w:rsidR="008F5525" w:rsidRDefault="005E523E">
      <w:pPr>
        <w:adjustRightInd w:val="0"/>
        <w:snapToGrid w:val="0"/>
        <w:spacing w:line="360" w:lineRule="auto"/>
        <w:jc w:val="center"/>
        <w:rPr>
          <w:rFonts w:ascii="黑体" w:eastAsia="黑体"/>
          <w:sz w:val="32"/>
          <w:szCs w:val="32"/>
        </w:rPr>
      </w:pPr>
      <w:r>
        <w:br w:type="page"/>
      </w:r>
    </w:p>
    <w:p w:rsidR="008F5525" w:rsidRDefault="008F5525">
      <w:pPr>
        <w:adjustRightInd w:val="0"/>
        <w:snapToGrid w:val="0"/>
        <w:spacing w:line="360" w:lineRule="auto"/>
        <w:jc w:val="center"/>
        <w:rPr>
          <w:rFonts w:ascii="黑体" w:eastAsia="黑体"/>
          <w:sz w:val="32"/>
          <w:szCs w:val="32"/>
        </w:rPr>
      </w:pPr>
    </w:p>
    <w:p w:rsidR="008F5525" w:rsidRDefault="005E523E">
      <w:pPr>
        <w:pStyle w:val="aa"/>
        <w:adjustRightInd w:val="0"/>
        <w:snapToGrid w:val="0"/>
        <w:spacing w:line="360" w:lineRule="auto"/>
        <w:jc w:val="center"/>
        <w:rPr>
          <w:rFonts w:hAnsi="宋体"/>
          <w:b/>
          <w:bCs/>
          <w:sz w:val="72"/>
          <w:szCs w:val="72"/>
        </w:rPr>
      </w:pPr>
      <w:r>
        <w:rPr>
          <w:rFonts w:hAnsi="宋体" w:hint="eastAsia"/>
          <w:b/>
          <w:bCs/>
          <w:sz w:val="72"/>
          <w:szCs w:val="72"/>
        </w:rPr>
        <w:t>政府采购</w:t>
      </w:r>
    </w:p>
    <w:p w:rsidR="008F5525" w:rsidRDefault="005E523E">
      <w:pPr>
        <w:adjustRightInd w:val="0"/>
        <w:snapToGrid w:val="0"/>
        <w:spacing w:line="360" w:lineRule="auto"/>
        <w:jc w:val="center"/>
        <w:rPr>
          <w:rFonts w:ascii="宋体" w:hAnsi="宋体"/>
          <w:b/>
          <w:bCs/>
          <w:sz w:val="84"/>
          <w:szCs w:val="84"/>
        </w:rPr>
      </w:pPr>
      <w:r>
        <w:rPr>
          <w:rFonts w:ascii="宋体" w:hAnsi="宋体" w:hint="eastAsia"/>
          <w:b/>
          <w:bCs/>
          <w:sz w:val="84"/>
          <w:szCs w:val="84"/>
        </w:rPr>
        <w:t>响 应 文 件</w:t>
      </w:r>
    </w:p>
    <w:p w:rsidR="008F5525" w:rsidRDefault="008F5525">
      <w:pPr>
        <w:adjustRightInd w:val="0"/>
        <w:snapToGrid w:val="0"/>
        <w:spacing w:line="360" w:lineRule="auto"/>
        <w:rPr>
          <w:rFonts w:ascii="黑体" w:eastAsia="黑体" w:hAnsi="黑体"/>
          <w:b/>
          <w:sz w:val="32"/>
          <w:szCs w:val="32"/>
        </w:rPr>
      </w:pPr>
    </w:p>
    <w:p w:rsidR="008F5525" w:rsidRDefault="005E523E">
      <w:pPr>
        <w:adjustRightInd w:val="0"/>
        <w:snapToGrid w:val="0"/>
        <w:spacing w:line="360" w:lineRule="auto"/>
        <w:rPr>
          <w:rFonts w:ascii="宋体" w:hAnsi="宋体"/>
          <w:b/>
          <w:sz w:val="30"/>
          <w:szCs w:val="30"/>
        </w:rPr>
      </w:pPr>
      <w:r>
        <w:rPr>
          <w:rFonts w:ascii="宋体" w:hAnsi="宋体" w:hint="eastAsia"/>
          <w:b/>
          <w:sz w:val="32"/>
          <w:szCs w:val="32"/>
        </w:rPr>
        <w:t xml:space="preserve">                     </w:t>
      </w:r>
    </w:p>
    <w:p w:rsidR="008F5525" w:rsidRDefault="005E523E">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采购项目名称:</w:t>
      </w:r>
      <w:r>
        <w:rPr>
          <w:rFonts w:hAnsi="宋体" w:hint="eastAsia"/>
          <w:b/>
          <w:bCs/>
          <w:sz w:val="30"/>
          <w:szCs w:val="30"/>
          <w:u w:val="single"/>
        </w:rPr>
        <w:t xml:space="preserve">                       </w:t>
      </w:r>
    </w:p>
    <w:p w:rsidR="008F5525" w:rsidRDefault="005E523E">
      <w:pPr>
        <w:pStyle w:val="aa"/>
        <w:adjustRightInd w:val="0"/>
        <w:snapToGrid w:val="0"/>
        <w:spacing w:line="360" w:lineRule="auto"/>
        <w:ind w:firstLineChars="660" w:firstLine="1988"/>
        <w:rPr>
          <w:rFonts w:hAnsi="宋体"/>
          <w:b/>
          <w:bCs/>
          <w:sz w:val="30"/>
          <w:szCs w:val="30"/>
        </w:rPr>
      </w:pPr>
      <w:r>
        <w:rPr>
          <w:rFonts w:hAnsi="宋体" w:hint="eastAsia"/>
          <w:b/>
          <w:bCs/>
          <w:sz w:val="30"/>
          <w:szCs w:val="30"/>
        </w:rPr>
        <w:t>采   购   人：</w:t>
      </w:r>
      <w:r>
        <w:rPr>
          <w:rFonts w:hAnsi="宋体" w:hint="eastAsia"/>
          <w:b/>
          <w:bCs/>
          <w:sz w:val="30"/>
          <w:szCs w:val="30"/>
          <w:u w:val="single"/>
        </w:rPr>
        <w:t xml:space="preserve">                       </w:t>
      </w:r>
    </w:p>
    <w:p w:rsidR="008F5525" w:rsidRDefault="005E523E">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政府采购编号:</w:t>
      </w:r>
      <w:r>
        <w:rPr>
          <w:rFonts w:hAnsi="宋体" w:hint="eastAsia"/>
          <w:b/>
          <w:bCs/>
          <w:sz w:val="30"/>
          <w:szCs w:val="30"/>
          <w:u w:val="single"/>
        </w:rPr>
        <w:t xml:space="preserve">                       </w:t>
      </w:r>
    </w:p>
    <w:p w:rsidR="008F5525" w:rsidRDefault="005E523E">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采购代理编号:</w:t>
      </w:r>
      <w:r>
        <w:rPr>
          <w:rFonts w:hAnsi="宋体" w:hint="eastAsia"/>
          <w:b/>
          <w:bCs/>
          <w:sz w:val="30"/>
          <w:szCs w:val="30"/>
          <w:u w:val="single"/>
        </w:rPr>
        <w:t xml:space="preserve">                       </w:t>
      </w:r>
    </w:p>
    <w:p w:rsidR="008F5525" w:rsidRDefault="005E523E">
      <w:pPr>
        <w:pStyle w:val="aa"/>
        <w:adjustRightInd w:val="0"/>
        <w:snapToGrid w:val="0"/>
        <w:spacing w:line="360" w:lineRule="auto"/>
        <w:ind w:firstLineChars="660" w:firstLine="1988"/>
        <w:rPr>
          <w:rFonts w:hAnsi="宋体"/>
          <w:b/>
          <w:bCs/>
          <w:sz w:val="30"/>
          <w:szCs w:val="30"/>
          <w:u w:val="single"/>
        </w:rPr>
      </w:pPr>
      <w:r>
        <w:rPr>
          <w:rFonts w:hAnsi="宋体" w:hint="eastAsia"/>
          <w:b/>
          <w:bCs/>
          <w:sz w:val="30"/>
          <w:szCs w:val="30"/>
        </w:rPr>
        <w:t>采购代理机构：</w:t>
      </w:r>
      <w:r>
        <w:rPr>
          <w:rFonts w:hAnsi="宋体" w:hint="eastAsia"/>
          <w:b/>
          <w:bCs/>
          <w:sz w:val="30"/>
          <w:szCs w:val="30"/>
          <w:u w:val="single"/>
        </w:rPr>
        <w:t xml:space="preserve">                      </w:t>
      </w:r>
    </w:p>
    <w:p w:rsidR="008F5525" w:rsidRDefault="008F5525">
      <w:pPr>
        <w:adjustRightInd w:val="0"/>
        <w:snapToGrid w:val="0"/>
        <w:spacing w:line="360" w:lineRule="auto"/>
        <w:rPr>
          <w:rFonts w:ascii="黑体" w:eastAsia="黑体" w:hAnsi="黑体"/>
          <w:sz w:val="30"/>
          <w:szCs w:val="30"/>
        </w:rPr>
      </w:pPr>
    </w:p>
    <w:p w:rsidR="008F5525" w:rsidRDefault="008F5525">
      <w:pPr>
        <w:adjustRightInd w:val="0"/>
        <w:snapToGrid w:val="0"/>
        <w:rPr>
          <w:rFonts w:ascii="黑体" w:eastAsia="黑体" w:hAnsi="宋体"/>
          <w:sz w:val="30"/>
          <w:szCs w:val="30"/>
        </w:rPr>
      </w:pPr>
    </w:p>
    <w:p w:rsidR="008F5525" w:rsidRDefault="008F5525">
      <w:pPr>
        <w:adjustRightInd w:val="0"/>
        <w:snapToGrid w:val="0"/>
        <w:spacing w:line="360" w:lineRule="auto"/>
        <w:rPr>
          <w:rFonts w:ascii="黑体" w:eastAsia="黑体" w:hAnsi="宋体"/>
          <w:sz w:val="30"/>
          <w:szCs w:val="30"/>
        </w:rPr>
      </w:pPr>
    </w:p>
    <w:p w:rsidR="008F5525" w:rsidRDefault="008F5525">
      <w:pPr>
        <w:adjustRightInd w:val="0"/>
        <w:snapToGrid w:val="0"/>
        <w:spacing w:line="360" w:lineRule="auto"/>
        <w:rPr>
          <w:rFonts w:ascii="黑体" w:eastAsia="黑体" w:hAnsi="宋体"/>
          <w:sz w:val="30"/>
          <w:szCs w:val="30"/>
        </w:rPr>
      </w:pPr>
    </w:p>
    <w:p w:rsidR="008F5525" w:rsidRDefault="008F5525">
      <w:pPr>
        <w:adjustRightInd w:val="0"/>
        <w:snapToGrid w:val="0"/>
        <w:spacing w:line="360" w:lineRule="auto"/>
        <w:rPr>
          <w:rFonts w:ascii="黑体" w:eastAsia="黑体" w:hAnsi="宋体"/>
          <w:sz w:val="30"/>
          <w:szCs w:val="30"/>
        </w:rPr>
      </w:pPr>
    </w:p>
    <w:p w:rsidR="008F5525" w:rsidRDefault="005E523E">
      <w:pPr>
        <w:adjustRightInd w:val="0"/>
        <w:snapToGrid w:val="0"/>
        <w:spacing w:line="360" w:lineRule="auto"/>
        <w:ind w:firstLineChars="620" w:firstLine="1984"/>
        <w:rPr>
          <w:rFonts w:ascii="黑体" w:eastAsia="黑体" w:hAnsi="黑体"/>
          <w:sz w:val="32"/>
          <w:szCs w:val="32"/>
          <w:u w:val="single"/>
        </w:rPr>
      </w:pPr>
      <w:r>
        <w:rPr>
          <w:rFonts w:ascii="黑体" w:eastAsia="黑体" w:hAnsi="黑体" w:hint="eastAsia"/>
          <w:sz w:val="32"/>
          <w:szCs w:val="32"/>
        </w:rPr>
        <w:t>供应商</w:t>
      </w:r>
      <w:r>
        <w:rPr>
          <w:rFonts w:ascii="黑体" w:eastAsia="黑体" w:hAnsi="黑体" w:hint="eastAsia"/>
          <w:sz w:val="32"/>
          <w:szCs w:val="32"/>
          <w:u w:val="single"/>
        </w:rPr>
        <w:t xml:space="preserve">                         </w:t>
      </w:r>
    </w:p>
    <w:p w:rsidR="008F5525" w:rsidRDefault="005E523E">
      <w:pPr>
        <w:jc w:val="center"/>
        <w:rPr>
          <w:rFonts w:ascii="黑体" w:eastAsia="黑体" w:hAnsi="黑体"/>
          <w:sz w:val="32"/>
          <w:szCs w:val="32"/>
        </w:rPr>
      </w:pPr>
      <w:r>
        <w:rPr>
          <w:rFonts w:ascii="黑体" w:eastAsia="黑体" w:hAnsi="黑体" w:hint="eastAsia"/>
          <w:sz w:val="32"/>
          <w:szCs w:val="32"/>
        </w:rPr>
        <w:t>年  月  日</w:t>
      </w:r>
    </w:p>
    <w:p w:rsidR="008F5525" w:rsidRDefault="005E523E">
      <w:pPr>
        <w:pStyle w:val="2"/>
        <w:rPr>
          <w:rFonts w:ascii="宋体" w:hAnsi="宋体"/>
          <w:sz w:val="21"/>
          <w:szCs w:val="21"/>
        </w:rPr>
      </w:pPr>
      <w:r>
        <w:rPr>
          <w:rFonts w:hAnsi="宋体"/>
        </w:rPr>
        <w:br w:type="page"/>
      </w:r>
      <w:bookmarkStart w:id="67" w:name="_Toc38613404"/>
      <w:bookmarkStart w:id="68" w:name="_Toc22201151"/>
      <w:r>
        <w:rPr>
          <w:rFonts w:ascii="宋体" w:hAnsi="宋体" w:hint="eastAsia"/>
          <w:sz w:val="21"/>
          <w:szCs w:val="21"/>
        </w:rPr>
        <w:lastRenderedPageBreak/>
        <w:t>索引表 符合性审查索引表</w:t>
      </w:r>
      <w:bookmarkEnd w:id="67"/>
      <w:bookmarkEnd w:id="68"/>
    </w:p>
    <w:p w:rsidR="008F5525" w:rsidRDefault="005E523E">
      <w:pPr>
        <w:adjustRightInd w:val="0"/>
        <w:spacing w:beforeLines="50" w:before="157" w:line="360" w:lineRule="auto"/>
        <w:jc w:val="center"/>
        <w:rPr>
          <w:rFonts w:ascii="黑体" w:eastAsia="黑体" w:hAnsi="黑体"/>
          <w:b/>
          <w:sz w:val="28"/>
          <w:szCs w:val="28"/>
        </w:rPr>
      </w:pPr>
      <w:r>
        <w:rPr>
          <w:rFonts w:ascii="黑体" w:eastAsia="黑体" w:hAnsi="黑体" w:hint="eastAsia"/>
          <w:b/>
          <w:sz w:val="28"/>
          <w:szCs w:val="28"/>
        </w:rPr>
        <w:t>符合性审查索引表</w:t>
      </w: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89"/>
        <w:gridCol w:w="1871"/>
        <w:gridCol w:w="2410"/>
        <w:gridCol w:w="2268"/>
        <w:gridCol w:w="1722"/>
      </w:tblGrid>
      <w:tr w:rsidR="008F5525">
        <w:tc>
          <w:tcPr>
            <w:tcW w:w="789" w:type="dxa"/>
            <w:shd w:val="clear" w:color="auto" w:fill="auto"/>
            <w:vAlign w:val="center"/>
          </w:tcPr>
          <w:p w:rsidR="008F5525" w:rsidRDefault="005E523E">
            <w:pPr>
              <w:adjustRightInd w:val="0"/>
              <w:snapToGrid w:val="0"/>
              <w:spacing w:beforeLines="50" w:before="157" w:line="360" w:lineRule="auto"/>
              <w:jc w:val="center"/>
              <w:rPr>
                <w:rFonts w:ascii="宋体" w:hAnsi="宋体"/>
                <w:b/>
                <w:kern w:val="0"/>
                <w:szCs w:val="21"/>
              </w:rPr>
            </w:pPr>
            <w:r>
              <w:rPr>
                <w:rFonts w:ascii="宋体" w:hAnsi="宋体" w:hint="eastAsia"/>
                <w:b/>
                <w:kern w:val="0"/>
                <w:szCs w:val="21"/>
              </w:rPr>
              <w:t>序号</w:t>
            </w:r>
          </w:p>
        </w:tc>
        <w:tc>
          <w:tcPr>
            <w:tcW w:w="1871" w:type="dxa"/>
            <w:tcBorders>
              <w:right w:val="single" w:sz="4" w:space="0" w:color="auto"/>
            </w:tcBorders>
            <w:shd w:val="clear" w:color="auto" w:fill="auto"/>
            <w:vAlign w:val="center"/>
          </w:tcPr>
          <w:p w:rsidR="008F5525" w:rsidRDefault="005E523E">
            <w:pPr>
              <w:adjustRightInd w:val="0"/>
              <w:snapToGrid w:val="0"/>
              <w:spacing w:beforeLines="50" w:before="157" w:line="360" w:lineRule="auto"/>
              <w:jc w:val="center"/>
              <w:rPr>
                <w:rFonts w:ascii="宋体" w:hAnsi="宋体"/>
                <w:b/>
                <w:kern w:val="0"/>
                <w:sz w:val="20"/>
                <w:szCs w:val="21"/>
              </w:rPr>
            </w:pPr>
            <w:r>
              <w:rPr>
                <w:rFonts w:ascii="宋体" w:hAnsi="宋体" w:hint="eastAsia"/>
                <w:b/>
                <w:kern w:val="0"/>
                <w:sz w:val="20"/>
                <w:szCs w:val="21"/>
              </w:rPr>
              <w:t>谈判文件条款号</w:t>
            </w:r>
          </w:p>
        </w:tc>
        <w:tc>
          <w:tcPr>
            <w:tcW w:w="2410" w:type="dxa"/>
            <w:tcBorders>
              <w:left w:val="single" w:sz="4" w:space="0" w:color="auto"/>
            </w:tcBorders>
            <w:shd w:val="clear" w:color="auto" w:fill="auto"/>
            <w:vAlign w:val="center"/>
          </w:tcPr>
          <w:p w:rsidR="008F5525" w:rsidRDefault="005E523E">
            <w:pPr>
              <w:adjustRightInd w:val="0"/>
              <w:snapToGrid w:val="0"/>
              <w:spacing w:beforeLines="50" w:before="157" w:line="360" w:lineRule="auto"/>
              <w:jc w:val="center"/>
              <w:rPr>
                <w:rFonts w:ascii="宋体" w:hAnsi="宋体"/>
                <w:b/>
                <w:kern w:val="0"/>
                <w:sz w:val="20"/>
                <w:szCs w:val="21"/>
              </w:rPr>
            </w:pPr>
            <w:r>
              <w:rPr>
                <w:rFonts w:ascii="宋体" w:hAnsi="宋体" w:hint="eastAsia"/>
                <w:b/>
                <w:kern w:val="0"/>
                <w:szCs w:val="21"/>
              </w:rPr>
              <w:t>审查内容及标准</w:t>
            </w:r>
          </w:p>
        </w:tc>
        <w:tc>
          <w:tcPr>
            <w:tcW w:w="2268" w:type="dxa"/>
            <w:shd w:val="clear" w:color="auto" w:fill="auto"/>
            <w:vAlign w:val="center"/>
          </w:tcPr>
          <w:p w:rsidR="008F5525" w:rsidRDefault="005E523E">
            <w:pPr>
              <w:adjustRightInd w:val="0"/>
              <w:snapToGrid w:val="0"/>
              <w:spacing w:beforeLines="50" w:before="157" w:line="360" w:lineRule="auto"/>
              <w:jc w:val="center"/>
              <w:rPr>
                <w:rFonts w:ascii="宋体" w:hAnsi="宋体"/>
                <w:b/>
                <w:kern w:val="0"/>
                <w:szCs w:val="21"/>
              </w:rPr>
            </w:pPr>
            <w:r>
              <w:rPr>
                <w:rFonts w:ascii="宋体" w:hAnsi="宋体" w:hint="eastAsia"/>
                <w:b/>
                <w:kern w:val="0"/>
                <w:szCs w:val="21"/>
              </w:rPr>
              <w:t>响应文件及证明材料</w:t>
            </w:r>
          </w:p>
        </w:tc>
        <w:tc>
          <w:tcPr>
            <w:tcW w:w="1722" w:type="dxa"/>
            <w:shd w:val="clear" w:color="auto" w:fill="auto"/>
            <w:vAlign w:val="center"/>
          </w:tcPr>
          <w:p w:rsidR="008F5525" w:rsidRDefault="005E523E">
            <w:pPr>
              <w:adjustRightInd w:val="0"/>
              <w:snapToGrid w:val="0"/>
              <w:spacing w:beforeLines="50" w:before="157" w:line="360" w:lineRule="auto"/>
              <w:jc w:val="center"/>
              <w:rPr>
                <w:rFonts w:ascii="宋体" w:hAnsi="宋体"/>
                <w:b/>
                <w:kern w:val="0"/>
                <w:sz w:val="20"/>
                <w:szCs w:val="21"/>
              </w:rPr>
            </w:pPr>
            <w:r>
              <w:rPr>
                <w:rFonts w:ascii="宋体" w:hAnsi="宋体" w:hint="eastAsia"/>
                <w:b/>
                <w:kern w:val="0"/>
                <w:szCs w:val="21"/>
              </w:rPr>
              <w:t>响应文件对应内容的册及页码</w:t>
            </w: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r w:rsidR="008F5525">
        <w:trPr>
          <w:trHeight w:val="462"/>
        </w:trPr>
        <w:tc>
          <w:tcPr>
            <w:tcW w:w="789"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871" w:type="dxa"/>
            <w:tcBorders>
              <w:righ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410" w:type="dxa"/>
            <w:tcBorders>
              <w:left w:val="single" w:sz="4" w:space="0" w:color="auto"/>
            </w:tcBorders>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2268"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c>
          <w:tcPr>
            <w:tcW w:w="1722" w:type="dxa"/>
            <w:shd w:val="clear" w:color="auto" w:fill="auto"/>
          </w:tcPr>
          <w:p w:rsidR="008F5525" w:rsidRDefault="008F5525">
            <w:pPr>
              <w:adjustRightInd w:val="0"/>
              <w:snapToGrid w:val="0"/>
              <w:spacing w:beforeLines="50" w:before="157" w:line="360" w:lineRule="auto"/>
              <w:jc w:val="center"/>
              <w:rPr>
                <w:rFonts w:ascii="宋体" w:hAnsi="宋体"/>
                <w:kern w:val="0"/>
                <w:sz w:val="20"/>
                <w:szCs w:val="21"/>
              </w:rPr>
            </w:pPr>
          </w:p>
        </w:tc>
      </w:tr>
    </w:tbl>
    <w:p w:rsidR="008F5525" w:rsidRDefault="008F5525"/>
    <w:p w:rsidR="008F5525" w:rsidRDefault="005E523E">
      <w:pPr>
        <w:pStyle w:val="2"/>
        <w:jc w:val="center"/>
        <w:rPr>
          <w:rFonts w:ascii="黑体" w:eastAsia="黑体" w:hAnsi="黑体"/>
          <w:sz w:val="28"/>
          <w:szCs w:val="28"/>
        </w:rPr>
      </w:pPr>
      <w:r>
        <w:rPr>
          <w:rFonts w:ascii="黑体" w:eastAsia="黑体" w:hAnsi="黑体"/>
          <w:sz w:val="28"/>
          <w:szCs w:val="28"/>
        </w:rPr>
        <w:br w:type="page"/>
      </w:r>
      <w:bookmarkStart w:id="69" w:name="_Toc38613405"/>
      <w:bookmarkStart w:id="70" w:name="_GoBack"/>
      <w:bookmarkEnd w:id="70"/>
      <w:r>
        <w:rPr>
          <w:rFonts w:ascii="黑体" w:eastAsia="黑体" w:hAnsi="黑体" w:hint="eastAsia"/>
          <w:sz w:val="28"/>
          <w:szCs w:val="28"/>
        </w:rPr>
        <w:lastRenderedPageBreak/>
        <w:t>一、谈判响应声明(格式)</w:t>
      </w:r>
      <w:bookmarkEnd w:id="69"/>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致</w:t>
      </w:r>
      <w:r>
        <w:rPr>
          <w:rFonts w:ascii="宋体" w:hAnsi="宋体" w:hint="eastAsia"/>
          <w:szCs w:val="21"/>
          <w:u w:val="single"/>
        </w:rPr>
        <w:t xml:space="preserve">            </w:t>
      </w:r>
      <w:r>
        <w:rPr>
          <w:rFonts w:ascii="宋体" w:hAnsi="宋体" w:hint="eastAsia"/>
          <w:szCs w:val="21"/>
        </w:rPr>
        <w:t xml:space="preserve"> (采购人、采购代理机构)：</w:t>
      </w:r>
    </w:p>
    <w:p w:rsidR="008F5525" w:rsidRDefault="005E523E">
      <w:pPr>
        <w:adjustRightInd w:val="0"/>
        <w:snapToGrid w:val="0"/>
        <w:spacing w:beforeLines="50" w:before="157" w:line="360" w:lineRule="auto"/>
        <w:ind w:firstLine="435"/>
        <w:rPr>
          <w:rFonts w:ascii="宋体" w:hAnsi="宋体"/>
          <w:szCs w:val="21"/>
        </w:rPr>
      </w:pPr>
      <w:r>
        <w:rPr>
          <w:rFonts w:ascii="宋体" w:hAnsi="宋体" w:hint="eastAsia"/>
          <w:szCs w:val="21"/>
        </w:rPr>
        <w:t>根据贵方为</w:t>
      </w:r>
      <w:r>
        <w:rPr>
          <w:rFonts w:ascii="宋体" w:hAnsi="宋体" w:hint="eastAsia"/>
          <w:szCs w:val="21"/>
          <w:u w:val="single"/>
        </w:rPr>
        <w:t xml:space="preserve">           </w:t>
      </w:r>
      <w:r>
        <w:rPr>
          <w:rFonts w:ascii="宋体" w:hAnsi="宋体" w:hint="eastAsia"/>
          <w:szCs w:val="21"/>
        </w:rPr>
        <w:t>（项目名称）的谈判邀请（</w:t>
      </w:r>
      <w:r>
        <w:rPr>
          <w:rFonts w:ascii="宋体" w:hAnsi="宋体" w:hint="eastAsia"/>
        </w:rPr>
        <w:t>政府</w:t>
      </w:r>
      <w:r>
        <w:rPr>
          <w:rFonts w:ascii="宋体" w:hAnsi="宋体" w:hint="eastAsia"/>
          <w:iCs/>
        </w:rPr>
        <w:t>采购编号：</w:t>
      </w:r>
      <w:r>
        <w:rPr>
          <w:rFonts w:ascii="宋体" w:hAnsi="宋体" w:hint="eastAsia"/>
          <w:iCs/>
          <w:u w:val="single"/>
        </w:rPr>
        <w:t xml:space="preserve">      </w:t>
      </w:r>
      <w:r>
        <w:rPr>
          <w:rFonts w:ascii="宋体" w:hAnsi="宋体" w:hint="eastAsia"/>
          <w:iCs/>
        </w:rPr>
        <w:t xml:space="preserve"> ，</w:t>
      </w:r>
      <w:r>
        <w:rPr>
          <w:rFonts w:ascii="宋体" w:hAnsi="宋体" w:hint="eastAsia"/>
          <w:szCs w:val="21"/>
        </w:rPr>
        <w:t>采购代理编号：</w:t>
      </w:r>
      <w:r>
        <w:rPr>
          <w:rFonts w:ascii="宋体" w:hAnsi="宋体" w:hint="eastAsia"/>
          <w:szCs w:val="21"/>
          <w:u w:val="single"/>
        </w:rPr>
        <w:t xml:space="preserve">         </w:t>
      </w:r>
      <w:r>
        <w:rPr>
          <w:rFonts w:ascii="宋体" w:hAnsi="宋体" w:hint="eastAsia"/>
          <w:szCs w:val="21"/>
        </w:rPr>
        <w:t xml:space="preserve">），签字代表 </w:t>
      </w:r>
      <w:r>
        <w:rPr>
          <w:rFonts w:ascii="宋体" w:hAnsi="宋体" w:hint="eastAsia"/>
          <w:szCs w:val="21"/>
          <w:u w:val="single"/>
        </w:rPr>
        <w:t xml:space="preserve">      </w:t>
      </w:r>
      <w:r>
        <w:rPr>
          <w:rFonts w:ascii="宋体" w:hAnsi="宋体" w:hint="eastAsia"/>
          <w:szCs w:val="21"/>
        </w:rPr>
        <w:t>（姓名、职务）经正式授权并代表供应商</w:t>
      </w:r>
      <w:r>
        <w:rPr>
          <w:rFonts w:ascii="宋体" w:hAnsi="宋体" w:hint="eastAsia"/>
          <w:szCs w:val="21"/>
          <w:u w:val="single"/>
        </w:rPr>
        <w:t xml:space="preserve">       </w:t>
      </w:r>
      <w:r>
        <w:rPr>
          <w:rFonts w:ascii="宋体" w:hAnsi="宋体" w:hint="eastAsia"/>
          <w:szCs w:val="21"/>
        </w:rPr>
        <w:t xml:space="preserve"> （供应商名称）提交响应文件正本一份,副本</w:t>
      </w:r>
      <w:r>
        <w:rPr>
          <w:rFonts w:ascii="宋体" w:hAnsi="宋体" w:hint="eastAsia"/>
          <w:szCs w:val="21"/>
          <w:u w:val="single"/>
        </w:rPr>
        <w:t xml:space="preserve">     </w:t>
      </w:r>
      <w:r>
        <w:rPr>
          <w:rFonts w:ascii="宋体" w:hAnsi="宋体" w:hint="eastAsia"/>
          <w:szCs w:val="21"/>
        </w:rPr>
        <w:t>份；响应文件电子文档：二份，参加采购项目第</w:t>
      </w:r>
      <w:r>
        <w:rPr>
          <w:rFonts w:ascii="宋体" w:hAnsi="宋体" w:hint="eastAsia"/>
          <w:szCs w:val="21"/>
          <w:u w:val="single"/>
        </w:rPr>
        <w:t xml:space="preserve">   </w:t>
      </w:r>
      <w:r>
        <w:rPr>
          <w:rFonts w:ascii="宋体" w:hAnsi="宋体" w:hint="eastAsia"/>
          <w:szCs w:val="21"/>
        </w:rPr>
        <w:t>包谈判，并在此声明，所递交的响应文件内容完整、真实。</w:t>
      </w:r>
    </w:p>
    <w:p w:rsidR="008F5525" w:rsidRDefault="005E523E">
      <w:pPr>
        <w:pStyle w:val="aa"/>
        <w:adjustRightInd w:val="0"/>
        <w:snapToGrid w:val="0"/>
        <w:spacing w:beforeLines="50" w:before="157" w:line="360" w:lineRule="auto"/>
        <w:ind w:firstLineChars="200" w:firstLine="420"/>
        <w:rPr>
          <w:rFonts w:hAnsi="宋体"/>
        </w:rPr>
      </w:pPr>
      <w:r>
        <w:rPr>
          <w:rFonts w:hAnsi="宋体" w:hint="eastAsia"/>
        </w:rPr>
        <w:t>一、我方已详细审查谈判文件。我们完全理解并同意放弃对这方面有不明及误解的权力。</w:t>
      </w:r>
    </w:p>
    <w:p w:rsidR="008F5525" w:rsidRDefault="005E523E">
      <w:pPr>
        <w:pStyle w:val="aa"/>
        <w:adjustRightInd w:val="0"/>
        <w:snapToGrid w:val="0"/>
        <w:spacing w:beforeLines="50" w:before="157" w:line="360" w:lineRule="auto"/>
        <w:ind w:firstLineChars="200" w:firstLine="420"/>
        <w:rPr>
          <w:rFonts w:hAnsi="宋体"/>
          <w:bCs/>
        </w:rPr>
      </w:pPr>
      <w:r>
        <w:rPr>
          <w:rFonts w:hAnsi="宋体" w:hint="eastAsia"/>
        </w:rPr>
        <w:t>二、我方愿意向贵方提供任何与本项采购有关的数据、情况和技术资料。若贵方需要，我方愿意提供我方作出的一切承诺的证明材料。</w:t>
      </w:r>
    </w:p>
    <w:p w:rsidR="008F5525" w:rsidRDefault="005E523E">
      <w:pPr>
        <w:pStyle w:val="aa"/>
        <w:adjustRightInd w:val="0"/>
        <w:snapToGrid w:val="0"/>
        <w:spacing w:beforeLines="50" w:before="157" w:line="360" w:lineRule="auto"/>
        <w:ind w:firstLineChars="200" w:firstLine="420"/>
        <w:rPr>
          <w:rFonts w:hAnsi="宋体"/>
        </w:rPr>
      </w:pPr>
      <w:r>
        <w:rPr>
          <w:rFonts w:hAnsi="宋体" w:hint="eastAsia"/>
        </w:rPr>
        <w:t>三、我方愿意按谈判文件规定和谈判小组要求重新提交响应文件和最后报价。</w:t>
      </w:r>
    </w:p>
    <w:p w:rsidR="008F5525" w:rsidRDefault="005E523E">
      <w:pPr>
        <w:pStyle w:val="aa"/>
        <w:adjustRightInd w:val="0"/>
        <w:snapToGrid w:val="0"/>
        <w:spacing w:beforeLines="50" w:before="157" w:line="360" w:lineRule="auto"/>
        <w:ind w:firstLineChars="200" w:firstLine="420"/>
        <w:rPr>
          <w:rFonts w:hAnsi="宋体"/>
        </w:rPr>
      </w:pPr>
      <w:r>
        <w:rPr>
          <w:rFonts w:hAnsi="宋体" w:hint="eastAsia"/>
        </w:rPr>
        <w:t>四、我方同意在谈判文件中规定的提交首次响应文件截止时间起</w:t>
      </w:r>
      <w:r>
        <w:rPr>
          <w:rFonts w:hAnsi="宋体" w:hint="eastAsia"/>
          <w:u w:val="single"/>
        </w:rPr>
        <w:t xml:space="preserve">    </w:t>
      </w:r>
      <w:r>
        <w:rPr>
          <w:rFonts w:hAnsi="宋体" w:hint="eastAsia"/>
        </w:rPr>
        <w:t>日内(响应文件有效期)遵守本响应文件中的承诺且在此期限期满之前均具有法律约束力。</w:t>
      </w:r>
    </w:p>
    <w:p w:rsidR="008F5525" w:rsidRDefault="005E523E">
      <w:pPr>
        <w:pStyle w:val="aa"/>
        <w:adjustRightInd w:val="0"/>
        <w:snapToGrid w:val="0"/>
        <w:spacing w:beforeLines="50" w:before="157" w:line="360" w:lineRule="auto"/>
        <w:ind w:firstLineChars="200" w:firstLine="420"/>
        <w:rPr>
          <w:rFonts w:hAnsi="宋体"/>
        </w:rPr>
      </w:pPr>
      <w:r>
        <w:rPr>
          <w:rFonts w:hAnsi="宋体" w:hint="eastAsia"/>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rsidR="008F5525" w:rsidRDefault="005E523E">
      <w:pPr>
        <w:pStyle w:val="aa"/>
        <w:adjustRightInd w:val="0"/>
        <w:snapToGrid w:val="0"/>
        <w:spacing w:beforeLines="50" w:before="157" w:line="360" w:lineRule="auto"/>
        <w:ind w:firstLineChars="200" w:firstLine="420"/>
        <w:rPr>
          <w:rFonts w:hAnsi="宋体"/>
        </w:rPr>
      </w:pPr>
      <w:r>
        <w:rPr>
          <w:rFonts w:hAnsi="宋体" w:hint="eastAsia"/>
        </w:rPr>
        <w:t>六、我方承诺在参与竞争性谈判过程中，若出现《政府采购法》第七十七条、《政府采购法实施条例》第七十二条和《政府采购非招标方式管理办法》第五十四条规定之情形，我方同意接受条款规定作出的处罚。</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七、我方的联系方式：</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地址：</w:t>
      </w:r>
      <w:r>
        <w:rPr>
          <w:rFonts w:ascii="宋体" w:hAnsi="宋体" w:hint="eastAsia"/>
          <w:szCs w:val="21"/>
          <w:u w:val="single"/>
        </w:rPr>
        <w:t xml:space="preserve">    </w:t>
      </w:r>
      <w:r>
        <w:rPr>
          <w:rFonts w:ascii="宋体" w:hAnsi="宋体" w:hint="eastAsia"/>
          <w:szCs w:val="21"/>
        </w:rPr>
        <w:t>；邮编：</w:t>
      </w:r>
      <w:r>
        <w:rPr>
          <w:rFonts w:ascii="宋体" w:hAnsi="宋体" w:hint="eastAsia"/>
          <w:szCs w:val="21"/>
          <w:u w:val="single"/>
        </w:rPr>
        <w:t xml:space="preserve">     </w:t>
      </w:r>
      <w:r>
        <w:rPr>
          <w:rFonts w:ascii="宋体" w:hAnsi="宋体" w:hint="eastAsia"/>
          <w:szCs w:val="21"/>
        </w:rPr>
        <w:t xml:space="preserve"> ；电话：</w:t>
      </w:r>
      <w:r>
        <w:rPr>
          <w:rFonts w:ascii="宋体" w:hAnsi="宋体" w:hint="eastAsia"/>
          <w:szCs w:val="21"/>
          <w:u w:val="single"/>
        </w:rPr>
        <w:t xml:space="preserve">      </w:t>
      </w:r>
      <w:r>
        <w:rPr>
          <w:rFonts w:ascii="宋体" w:hAnsi="宋体" w:hint="eastAsia"/>
          <w:szCs w:val="21"/>
        </w:rPr>
        <w:t>；电子邮箱：</w:t>
      </w:r>
      <w:r>
        <w:rPr>
          <w:rFonts w:ascii="宋体" w:hAnsi="宋体" w:hint="eastAsia"/>
          <w:szCs w:val="21"/>
          <w:u w:val="single"/>
        </w:rPr>
        <w:t xml:space="preserve">        </w:t>
      </w:r>
      <w:r>
        <w:rPr>
          <w:rFonts w:ascii="宋体" w:hAnsi="宋体" w:hint="eastAsia"/>
          <w:szCs w:val="21"/>
        </w:rPr>
        <w:t xml:space="preserve"> 。</w:t>
      </w:r>
    </w:p>
    <w:p w:rsidR="008F5525" w:rsidRDefault="008F5525">
      <w:pPr>
        <w:pStyle w:val="aa"/>
        <w:adjustRightInd w:val="0"/>
        <w:snapToGrid w:val="0"/>
        <w:spacing w:beforeLines="50" w:before="157" w:line="360" w:lineRule="auto"/>
        <w:rPr>
          <w:rFonts w:hAnsi="宋体"/>
        </w:rPr>
      </w:pPr>
    </w:p>
    <w:p w:rsidR="008F5525" w:rsidRDefault="005E523E">
      <w:pPr>
        <w:pStyle w:val="aa"/>
        <w:adjustRightInd w:val="0"/>
        <w:snapToGrid w:val="0"/>
        <w:spacing w:beforeLines="50" w:before="157" w:line="360" w:lineRule="auto"/>
        <w:rPr>
          <w:rFonts w:hAnsi="宋体"/>
        </w:rPr>
      </w:pPr>
      <w:r>
        <w:rPr>
          <w:rFonts w:hAnsi="宋体" w:hint="eastAsia"/>
        </w:rPr>
        <w:t>供应商名称(盖单位公章)：</w:t>
      </w:r>
    </w:p>
    <w:p w:rsidR="008F5525" w:rsidRDefault="005E523E">
      <w:pPr>
        <w:adjustRightInd w:val="0"/>
        <w:snapToGrid w:val="0"/>
        <w:spacing w:beforeLines="50" w:before="157" w:line="360" w:lineRule="auto"/>
        <w:rPr>
          <w:rFonts w:ascii="宋体" w:hAnsi="宋体"/>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8F5525" w:rsidRDefault="005E523E">
      <w:pPr>
        <w:pStyle w:val="2"/>
        <w:jc w:val="center"/>
        <w:rPr>
          <w:rFonts w:ascii="黑体" w:eastAsia="黑体" w:hAnsi="黑体"/>
          <w:sz w:val="28"/>
          <w:szCs w:val="28"/>
        </w:rPr>
      </w:pPr>
      <w:r>
        <w:rPr>
          <w:rFonts w:ascii="宋体" w:hAnsi="宋体"/>
          <w:szCs w:val="21"/>
        </w:rPr>
        <w:br w:type="page"/>
      </w:r>
      <w:bookmarkStart w:id="71" w:name="_Toc38613406"/>
      <w:r>
        <w:rPr>
          <w:rFonts w:ascii="黑体" w:eastAsia="黑体" w:hAnsi="黑体" w:hint="eastAsia"/>
          <w:sz w:val="28"/>
          <w:szCs w:val="28"/>
        </w:rPr>
        <w:lastRenderedPageBreak/>
        <w:t>二、法定代表人（单位负责人）身份证明(格式)</w:t>
      </w:r>
      <w:bookmarkEnd w:id="71"/>
    </w:p>
    <w:p w:rsidR="008F5525" w:rsidRDefault="008F5525">
      <w:pPr>
        <w:tabs>
          <w:tab w:val="left" w:pos="3880"/>
        </w:tabs>
        <w:autoSpaceDE w:val="0"/>
        <w:autoSpaceDN w:val="0"/>
        <w:adjustRightInd w:val="0"/>
        <w:snapToGrid w:val="0"/>
        <w:spacing w:beforeLines="50" w:before="157" w:line="360" w:lineRule="auto"/>
        <w:ind w:left="100" w:right="-20"/>
        <w:jc w:val="left"/>
        <w:rPr>
          <w:rFonts w:ascii="宋体" w:hAnsi="宋体" w:cs="微软雅黑"/>
          <w:kern w:val="0"/>
          <w:position w:val="-4"/>
          <w:szCs w:val="21"/>
        </w:rPr>
      </w:pPr>
    </w:p>
    <w:p w:rsidR="008F5525" w:rsidRDefault="005E523E">
      <w:pPr>
        <w:tabs>
          <w:tab w:val="left" w:pos="3880"/>
        </w:tabs>
        <w:autoSpaceDE w:val="0"/>
        <w:autoSpaceDN w:val="0"/>
        <w:adjustRightInd w:val="0"/>
        <w:snapToGrid w:val="0"/>
        <w:spacing w:beforeLines="50" w:before="157" w:line="360" w:lineRule="auto"/>
        <w:ind w:left="100" w:right="-20"/>
        <w:jc w:val="left"/>
        <w:rPr>
          <w:rFonts w:ascii="宋体" w:hAnsi="宋体" w:cs="微软雅黑"/>
          <w:kern w:val="0"/>
          <w:szCs w:val="21"/>
        </w:rPr>
      </w:pPr>
      <w:r>
        <w:rPr>
          <w:rFonts w:ascii="宋体" w:hAnsi="宋体" w:cs="微软雅黑" w:hint="eastAsia"/>
          <w:kern w:val="0"/>
          <w:position w:val="-4"/>
          <w:szCs w:val="21"/>
        </w:rPr>
        <w:t>供应商名</w:t>
      </w:r>
      <w:r>
        <w:rPr>
          <w:rFonts w:ascii="宋体" w:hAnsi="宋体" w:cs="微软雅黑" w:hint="eastAsia"/>
          <w:spacing w:val="-2"/>
          <w:kern w:val="0"/>
          <w:position w:val="-4"/>
          <w:szCs w:val="21"/>
        </w:rPr>
        <w:t>称</w:t>
      </w:r>
      <w:r>
        <w:rPr>
          <w:rFonts w:ascii="宋体" w:hAnsi="宋体" w:cs="微软雅黑" w:hint="eastAsia"/>
          <w:kern w:val="0"/>
          <w:position w:val="-4"/>
          <w:szCs w:val="21"/>
        </w:rPr>
        <w:t>：</w:t>
      </w:r>
      <w:r>
        <w:rPr>
          <w:rFonts w:ascii="宋体" w:hAnsi="宋体" w:hint="eastAsia"/>
          <w:szCs w:val="21"/>
          <w:u w:val="single"/>
        </w:rPr>
        <w:t xml:space="preserve">                 </w:t>
      </w:r>
    </w:p>
    <w:p w:rsidR="008F5525" w:rsidRDefault="005E523E">
      <w:pPr>
        <w:tabs>
          <w:tab w:val="left" w:pos="2400"/>
          <w:tab w:val="left" w:pos="3880"/>
          <w:tab w:val="left" w:pos="5340"/>
          <w:tab w:val="left" w:pos="6820"/>
        </w:tabs>
        <w:autoSpaceDE w:val="0"/>
        <w:autoSpaceDN w:val="0"/>
        <w:adjustRightInd w:val="0"/>
        <w:snapToGrid w:val="0"/>
        <w:spacing w:beforeLines="50" w:before="157" w:line="360" w:lineRule="auto"/>
        <w:ind w:left="100" w:right="-20"/>
        <w:jc w:val="left"/>
        <w:rPr>
          <w:rFonts w:ascii="宋体" w:hAnsi="宋体" w:cs="微软雅黑"/>
          <w:kern w:val="0"/>
          <w:position w:val="-2"/>
          <w:szCs w:val="21"/>
        </w:rPr>
      </w:pPr>
      <w:r>
        <w:rPr>
          <w:rFonts w:ascii="宋体" w:hAnsi="宋体" w:cs="微软雅黑" w:hint="eastAsia"/>
          <w:kern w:val="0"/>
          <w:position w:val="-2"/>
          <w:szCs w:val="21"/>
        </w:rPr>
        <w:t>统一社会信用代码：</w:t>
      </w:r>
      <w:r>
        <w:rPr>
          <w:rFonts w:ascii="宋体" w:hAnsi="宋体" w:hint="eastAsia"/>
          <w:szCs w:val="21"/>
          <w:u w:val="single"/>
        </w:rPr>
        <w:t xml:space="preserve">                 </w:t>
      </w:r>
    </w:p>
    <w:p w:rsidR="008F5525" w:rsidRDefault="005E523E">
      <w:pPr>
        <w:tabs>
          <w:tab w:val="left" w:pos="2400"/>
          <w:tab w:val="left" w:pos="3880"/>
          <w:tab w:val="left" w:pos="5340"/>
          <w:tab w:val="left" w:pos="6820"/>
        </w:tabs>
        <w:autoSpaceDE w:val="0"/>
        <w:autoSpaceDN w:val="0"/>
        <w:adjustRightInd w:val="0"/>
        <w:snapToGrid w:val="0"/>
        <w:spacing w:beforeLines="50" w:before="157" w:line="360" w:lineRule="auto"/>
        <w:ind w:left="100" w:right="-20"/>
        <w:jc w:val="left"/>
        <w:rPr>
          <w:rFonts w:ascii="宋体" w:hAnsi="宋体" w:cs="微软雅黑"/>
          <w:kern w:val="0"/>
          <w:position w:val="-2"/>
          <w:szCs w:val="21"/>
        </w:rPr>
      </w:pPr>
      <w:r>
        <w:rPr>
          <w:rFonts w:ascii="宋体" w:hAnsi="宋体" w:cs="微软雅黑" w:hint="eastAsia"/>
          <w:kern w:val="0"/>
          <w:position w:val="-2"/>
          <w:szCs w:val="21"/>
        </w:rPr>
        <w:t>注册地址：</w:t>
      </w:r>
      <w:r>
        <w:rPr>
          <w:rFonts w:ascii="宋体" w:hAnsi="宋体" w:hint="eastAsia"/>
          <w:szCs w:val="21"/>
          <w:u w:val="single"/>
        </w:rPr>
        <w:t xml:space="preserve">                 </w:t>
      </w:r>
    </w:p>
    <w:p w:rsidR="008F5525" w:rsidRDefault="005E523E">
      <w:pPr>
        <w:tabs>
          <w:tab w:val="left" w:pos="2400"/>
          <w:tab w:val="left" w:pos="3880"/>
          <w:tab w:val="left" w:pos="5340"/>
          <w:tab w:val="left" w:pos="6820"/>
        </w:tabs>
        <w:autoSpaceDE w:val="0"/>
        <w:autoSpaceDN w:val="0"/>
        <w:adjustRightInd w:val="0"/>
        <w:snapToGrid w:val="0"/>
        <w:spacing w:beforeLines="50" w:before="157" w:line="360" w:lineRule="auto"/>
        <w:ind w:left="102" w:right="-23" w:firstLineChars="200" w:firstLine="420"/>
        <w:jc w:val="left"/>
        <w:rPr>
          <w:rFonts w:ascii="宋体" w:hAnsi="宋体" w:cs="微软雅黑"/>
          <w:kern w:val="0"/>
          <w:szCs w:val="21"/>
        </w:rPr>
      </w:pPr>
      <w:r>
        <w:rPr>
          <w:rFonts w:ascii="宋体" w:hAnsi="宋体" w:cs="微软雅黑" w:hint="eastAsia"/>
          <w:kern w:val="0"/>
          <w:position w:val="-2"/>
          <w:szCs w:val="21"/>
        </w:rPr>
        <w:t>姓名</w:t>
      </w:r>
      <w:r>
        <w:rPr>
          <w:rFonts w:ascii="宋体" w:hAnsi="宋体" w:cs="微软雅黑" w:hint="eastAsia"/>
          <w:spacing w:val="-2"/>
          <w:kern w:val="0"/>
          <w:position w:val="-2"/>
          <w:szCs w:val="21"/>
        </w:rPr>
        <w:t>：</w:t>
      </w:r>
      <w:r>
        <w:rPr>
          <w:rFonts w:ascii="宋体" w:hAnsi="宋体" w:hint="eastAsia"/>
          <w:szCs w:val="21"/>
          <w:u w:val="single"/>
        </w:rPr>
        <w:t xml:space="preserve">         </w:t>
      </w:r>
      <w:r>
        <w:rPr>
          <w:rFonts w:ascii="宋体" w:hAnsi="宋体" w:cs="微软雅黑" w:hint="eastAsia"/>
          <w:kern w:val="0"/>
          <w:position w:val="-2"/>
          <w:szCs w:val="21"/>
        </w:rPr>
        <w:t>性别</w:t>
      </w:r>
      <w:r>
        <w:rPr>
          <w:rFonts w:ascii="宋体" w:hAnsi="宋体" w:cs="微软雅黑" w:hint="eastAsia"/>
          <w:spacing w:val="-2"/>
          <w:kern w:val="0"/>
          <w:position w:val="-2"/>
          <w:szCs w:val="21"/>
        </w:rPr>
        <w:t>：</w:t>
      </w:r>
      <w:r>
        <w:rPr>
          <w:rFonts w:ascii="宋体" w:hAnsi="宋体" w:hint="eastAsia"/>
          <w:szCs w:val="21"/>
          <w:u w:val="single"/>
        </w:rPr>
        <w:t xml:space="preserve">         </w:t>
      </w:r>
      <w:r>
        <w:rPr>
          <w:rFonts w:ascii="宋体" w:hAnsi="宋体" w:cs="微软雅黑" w:hint="eastAsia"/>
          <w:kern w:val="0"/>
          <w:position w:val="-2"/>
          <w:szCs w:val="21"/>
        </w:rPr>
        <w:t>年</w:t>
      </w:r>
      <w:r>
        <w:rPr>
          <w:rFonts w:ascii="宋体" w:hAnsi="宋体" w:cs="微软雅黑" w:hint="eastAsia"/>
          <w:spacing w:val="-2"/>
          <w:kern w:val="0"/>
          <w:position w:val="-2"/>
          <w:szCs w:val="21"/>
        </w:rPr>
        <w:t>龄</w:t>
      </w:r>
      <w:r>
        <w:rPr>
          <w:rFonts w:ascii="宋体" w:hAnsi="宋体" w:cs="微软雅黑" w:hint="eastAsia"/>
          <w:kern w:val="0"/>
          <w:position w:val="-2"/>
          <w:szCs w:val="21"/>
        </w:rPr>
        <w:t>：</w:t>
      </w:r>
      <w:r>
        <w:rPr>
          <w:rFonts w:ascii="宋体" w:hAnsi="宋体" w:hint="eastAsia"/>
          <w:szCs w:val="21"/>
          <w:u w:val="single"/>
        </w:rPr>
        <w:t xml:space="preserve">         </w:t>
      </w:r>
      <w:r>
        <w:rPr>
          <w:rFonts w:ascii="宋体" w:hAnsi="宋体" w:cs="微软雅黑" w:hint="eastAsia"/>
          <w:kern w:val="0"/>
          <w:position w:val="-2"/>
          <w:szCs w:val="21"/>
        </w:rPr>
        <w:t>职</w:t>
      </w:r>
      <w:r>
        <w:rPr>
          <w:rFonts w:ascii="宋体" w:hAnsi="宋体" w:cs="微软雅黑" w:hint="eastAsia"/>
          <w:spacing w:val="-2"/>
          <w:kern w:val="0"/>
          <w:position w:val="-2"/>
          <w:szCs w:val="21"/>
        </w:rPr>
        <w:t>务</w:t>
      </w:r>
      <w:r>
        <w:rPr>
          <w:rFonts w:ascii="宋体" w:hAnsi="宋体" w:cs="微软雅黑" w:hint="eastAsia"/>
          <w:kern w:val="0"/>
          <w:position w:val="-2"/>
          <w:szCs w:val="21"/>
        </w:rPr>
        <w:t>：</w:t>
      </w:r>
      <w:r>
        <w:rPr>
          <w:rFonts w:ascii="宋体" w:hAnsi="宋体" w:hint="eastAsia"/>
          <w:szCs w:val="21"/>
          <w:u w:val="single"/>
        </w:rPr>
        <w:t xml:space="preserve">         </w:t>
      </w:r>
      <w:r>
        <w:rPr>
          <w:rFonts w:ascii="宋体" w:hAnsi="宋体" w:cs="微软雅黑" w:hint="eastAsia"/>
          <w:kern w:val="0"/>
          <w:position w:val="-2"/>
          <w:szCs w:val="21"/>
        </w:rPr>
        <w:t>系</w:t>
      </w:r>
      <w:r>
        <w:rPr>
          <w:rFonts w:ascii="宋体" w:hAnsi="宋体" w:hint="eastAsia"/>
          <w:szCs w:val="21"/>
          <w:u w:val="single"/>
        </w:rPr>
        <w:t xml:space="preserve">         </w:t>
      </w:r>
      <w:r>
        <w:rPr>
          <w:rFonts w:ascii="宋体" w:hAnsi="宋体" w:cs="微软雅黑" w:hint="eastAsia"/>
          <w:spacing w:val="-2"/>
          <w:kern w:val="0"/>
          <w:position w:val="-2"/>
          <w:szCs w:val="21"/>
        </w:rPr>
        <w:t>（</w:t>
      </w:r>
      <w:r>
        <w:rPr>
          <w:rFonts w:ascii="宋体" w:hAnsi="宋体" w:cs="微软雅黑" w:hint="eastAsia"/>
          <w:kern w:val="0"/>
          <w:position w:val="-2"/>
          <w:szCs w:val="21"/>
        </w:rPr>
        <w:t>供应商</w:t>
      </w:r>
      <w:r>
        <w:rPr>
          <w:rFonts w:ascii="宋体" w:hAnsi="宋体" w:cs="微软雅黑" w:hint="eastAsia"/>
          <w:spacing w:val="-2"/>
          <w:kern w:val="0"/>
          <w:position w:val="-2"/>
          <w:szCs w:val="21"/>
        </w:rPr>
        <w:t>名</w:t>
      </w:r>
      <w:r>
        <w:rPr>
          <w:rFonts w:ascii="宋体" w:hAnsi="宋体" w:cs="微软雅黑" w:hint="eastAsia"/>
          <w:kern w:val="0"/>
          <w:position w:val="-2"/>
          <w:szCs w:val="21"/>
        </w:rPr>
        <w:t>称</w:t>
      </w:r>
      <w:r>
        <w:rPr>
          <w:rFonts w:ascii="宋体" w:hAnsi="宋体" w:cs="微软雅黑" w:hint="eastAsia"/>
          <w:spacing w:val="-2"/>
          <w:kern w:val="0"/>
          <w:position w:val="-2"/>
          <w:szCs w:val="21"/>
        </w:rPr>
        <w:t>）</w:t>
      </w:r>
      <w:r>
        <w:rPr>
          <w:rFonts w:ascii="宋体" w:hAnsi="宋体" w:cs="微软雅黑" w:hint="eastAsia"/>
          <w:kern w:val="0"/>
          <w:position w:val="-2"/>
          <w:szCs w:val="21"/>
        </w:rPr>
        <w:t>的</w:t>
      </w:r>
      <w:r>
        <w:rPr>
          <w:rFonts w:ascii="宋体" w:hAnsi="宋体" w:cs="微软雅黑" w:hint="eastAsia"/>
          <w:spacing w:val="-2"/>
          <w:kern w:val="0"/>
          <w:position w:val="-2"/>
          <w:szCs w:val="21"/>
        </w:rPr>
        <w:t>法定</w:t>
      </w:r>
      <w:r>
        <w:rPr>
          <w:rFonts w:ascii="宋体" w:hAnsi="宋体" w:cs="微软雅黑" w:hint="eastAsia"/>
          <w:kern w:val="0"/>
          <w:position w:val="-2"/>
          <w:szCs w:val="21"/>
        </w:rPr>
        <w:t>代表</w:t>
      </w:r>
      <w:r>
        <w:rPr>
          <w:rFonts w:ascii="宋体" w:hAnsi="宋体" w:cs="微软雅黑" w:hint="eastAsia"/>
          <w:spacing w:val="-2"/>
          <w:kern w:val="0"/>
          <w:position w:val="-2"/>
          <w:szCs w:val="21"/>
        </w:rPr>
        <w:t>人</w:t>
      </w:r>
      <w:r>
        <w:rPr>
          <w:rFonts w:ascii="宋体" w:hAnsi="宋体" w:cs="微软雅黑" w:hint="eastAsia"/>
          <w:kern w:val="0"/>
          <w:position w:val="-2"/>
          <w:szCs w:val="21"/>
        </w:rPr>
        <w:t>（</w:t>
      </w:r>
      <w:r>
        <w:rPr>
          <w:rFonts w:ascii="宋体" w:hAnsi="宋体" w:cs="微软雅黑" w:hint="eastAsia"/>
          <w:spacing w:val="-2"/>
          <w:kern w:val="0"/>
          <w:position w:val="-2"/>
          <w:szCs w:val="21"/>
        </w:rPr>
        <w:t>单</w:t>
      </w:r>
      <w:r>
        <w:rPr>
          <w:rFonts w:ascii="宋体" w:hAnsi="宋体" w:cs="微软雅黑" w:hint="eastAsia"/>
          <w:kern w:val="0"/>
          <w:position w:val="-2"/>
          <w:szCs w:val="21"/>
        </w:rPr>
        <w:t>位</w:t>
      </w:r>
      <w:r>
        <w:rPr>
          <w:rFonts w:ascii="宋体" w:hAnsi="宋体" w:cs="微软雅黑" w:hint="eastAsia"/>
          <w:spacing w:val="-2"/>
          <w:kern w:val="0"/>
          <w:position w:val="-2"/>
          <w:szCs w:val="21"/>
        </w:rPr>
        <w:t>负</w:t>
      </w:r>
      <w:r>
        <w:rPr>
          <w:rFonts w:ascii="宋体" w:hAnsi="宋体" w:cs="微软雅黑" w:hint="eastAsia"/>
          <w:kern w:val="0"/>
          <w:position w:val="-2"/>
          <w:szCs w:val="21"/>
        </w:rPr>
        <w:t>责</w:t>
      </w:r>
      <w:r>
        <w:rPr>
          <w:rFonts w:ascii="宋体" w:hAnsi="宋体" w:cs="微软雅黑" w:hint="eastAsia"/>
          <w:spacing w:val="-2"/>
          <w:kern w:val="0"/>
          <w:position w:val="-2"/>
          <w:szCs w:val="21"/>
        </w:rPr>
        <w:t>人</w:t>
      </w:r>
      <w:r>
        <w:rPr>
          <w:rFonts w:ascii="宋体" w:hAnsi="宋体" w:cs="微软雅黑" w:hint="eastAsia"/>
          <w:spacing w:val="-106"/>
          <w:kern w:val="0"/>
          <w:position w:val="-2"/>
          <w:szCs w:val="21"/>
        </w:rPr>
        <w:t>）</w:t>
      </w:r>
      <w:r>
        <w:rPr>
          <w:rFonts w:ascii="宋体" w:hAnsi="宋体" w:cs="微软雅黑" w:hint="eastAsia"/>
          <w:kern w:val="0"/>
          <w:position w:val="-2"/>
          <w:szCs w:val="21"/>
        </w:rPr>
        <w:t>。</w:t>
      </w:r>
    </w:p>
    <w:p w:rsidR="008F5525" w:rsidRDefault="005E523E">
      <w:pPr>
        <w:autoSpaceDE w:val="0"/>
        <w:autoSpaceDN w:val="0"/>
        <w:adjustRightInd w:val="0"/>
        <w:snapToGrid w:val="0"/>
        <w:spacing w:beforeLines="50" w:before="157" w:line="360" w:lineRule="auto"/>
        <w:ind w:left="520" w:right="-20"/>
        <w:jc w:val="left"/>
        <w:rPr>
          <w:rFonts w:ascii="宋体" w:hAnsi="宋体" w:cs="微软雅黑"/>
          <w:kern w:val="0"/>
          <w:szCs w:val="21"/>
        </w:rPr>
      </w:pPr>
      <w:r>
        <w:rPr>
          <w:rFonts w:ascii="宋体" w:hAnsi="宋体" w:cs="微软雅黑" w:hint="eastAsia"/>
          <w:kern w:val="0"/>
          <w:szCs w:val="21"/>
        </w:rPr>
        <w:t>特此</w:t>
      </w:r>
      <w:r>
        <w:rPr>
          <w:rFonts w:ascii="宋体" w:hAnsi="宋体" w:cs="微软雅黑" w:hint="eastAsia"/>
          <w:spacing w:val="-2"/>
          <w:kern w:val="0"/>
          <w:szCs w:val="21"/>
        </w:rPr>
        <w:t>证</w:t>
      </w:r>
      <w:r>
        <w:rPr>
          <w:rFonts w:ascii="宋体" w:hAnsi="宋体" w:cs="微软雅黑" w:hint="eastAsia"/>
          <w:kern w:val="0"/>
          <w:szCs w:val="21"/>
        </w:rPr>
        <w:t>明。</w:t>
      </w:r>
    </w:p>
    <w:p w:rsidR="008F5525" w:rsidRDefault="005E523E">
      <w:pPr>
        <w:autoSpaceDE w:val="0"/>
        <w:autoSpaceDN w:val="0"/>
        <w:adjustRightInd w:val="0"/>
        <w:snapToGrid w:val="0"/>
        <w:spacing w:beforeLines="50" w:before="157" w:line="360" w:lineRule="auto"/>
        <w:ind w:left="100" w:right="4231"/>
        <w:jc w:val="left"/>
        <w:rPr>
          <w:rFonts w:ascii="宋体" w:hAnsi="宋体" w:cs="微软雅黑"/>
          <w:kern w:val="0"/>
          <w:szCs w:val="21"/>
        </w:rPr>
      </w:pPr>
      <w:r>
        <w:rPr>
          <w:rFonts w:ascii="宋体" w:hAnsi="宋体" w:cs="微软雅黑" w:hint="eastAsia"/>
          <w:kern w:val="0"/>
          <w:szCs w:val="21"/>
        </w:rPr>
        <w:t>附：</w:t>
      </w: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cs="微软雅黑" w:hint="eastAsia"/>
          <w:kern w:val="0"/>
          <w:szCs w:val="21"/>
        </w:rPr>
        <w:t>身</w:t>
      </w:r>
      <w:r>
        <w:rPr>
          <w:rFonts w:ascii="宋体" w:hAnsi="宋体" w:cs="微软雅黑" w:hint="eastAsia"/>
          <w:spacing w:val="-2"/>
          <w:kern w:val="0"/>
          <w:szCs w:val="21"/>
        </w:rPr>
        <w:t>份</w:t>
      </w:r>
      <w:r>
        <w:rPr>
          <w:rFonts w:ascii="宋体" w:hAnsi="宋体" w:cs="微软雅黑" w:hint="eastAsia"/>
          <w:kern w:val="0"/>
          <w:szCs w:val="21"/>
        </w:rPr>
        <w:t>证</w:t>
      </w:r>
      <w:r>
        <w:rPr>
          <w:rFonts w:ascii="宋体" w:hAnsi="宋体" w:cs="微软雅黑" w:hint="eastAsia"/>
          <w:spacing w:val="-2"/>
          <w:kern w:val="0"/>
          <w:szCs w:val="21"/>
        </w:rPr>
        <w:t>复</w:t>
      </w:r>
      <w:r>
        <w:rPr>
          <w:rFonts w:ascii="宋体" w:hAnsi="宋体" w:cs="微软雅黑" w:hint="eastAsia"/>
          <w:kern w:val="0"/>
          <w:szCs w:val="21"/>
        </w:rPr>
        <w:t>印</w:t>
      </w:r>
      <w:r>
        <w:rPr>
          <w:rFonts w:ascii="宋体" w:hAnsi="宋体" w:cs="微软雅黑" w:hint="eastAsia"/>
          <w:spacing w:val="-2"/>
          <w:kern w:val="0"/>
          <w:szCs w:val="21"/>
        </w:rPr>
        <w:t>件</w:t>
      </w:r>
      <w:r>
        <w:rPr>
          <w:rFonts w:ascii="宋体" w:hAnsi="宋体" w:cs="微软雅黑" w:hint="eastAsia"/>
          <w:kern w:val="0"/>
          <w:szCs w:val="21"/>
        </w:rPr>
        <w:t>。</w:t>
      </w: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8"/>
        <w:gridCol w:w="3899"/>
      </w:tblGrid>
      <w:tr w:rsidR="008F5525">
        <w:trPr>
          <w:trHeight w:val="1265"/>
        </w:trPr>
        <w:tc>
          <w:tcPr>
            <w:tcW w:w="3898" w:type="dxa"/>
            <w:shd w:val="clear" w:color="auto" w:fill="auto"/>
            <w:vAlign w:val="center"/>
          </w:tcPr>
          <w:p w:rsidR="008F5525" w:rsidRDefault="005E523E">
            <w:pPr>
              <w:adjustRightInd w:val="0"/>
              <w:snapToGrid w:val="0"/>
              <w:spacing w:beforeLines="50" w:before="157" w:line="360" w:lineRule="auto"/>
              <w:jc w:val="center"/>
              <w:rPr>
                <w:rFonts w:ascii="宋体" w:hAnsi="宋体"/>
                <w:szCs w:val="21"/>
              </w:rPr>
            </w:pPr>
            <w:r>
              <w:rPr>
                <w:rFonts w:ascii="宋体" w:hAnsi="宋体" w:hint="eastAsia"/>
                <w:szCs w:val="21"/>
              </w:rPr>
              <w:t>身份证（正面）</w:t>
            </w:r>
            <w:r>
              <w:rPr>
                <w:rFonts w:ascii="宋体" w:hAnsi="宋体" w:cs="微软雅黑" w:hint="eastAsia"/>
                <w:spacing w:val="-2"/>
                <w:kern w:val="0"/>
                <w:szCs w:val="21"/>
              </w:rPr>
              <w:t>复</w:t>
            </w:r>
            <w:r>
              <w:rPr>
                <w:rFonts w:ascii="宋体" w:hAnsi="宋体" w:cs="微软雅黑" w:hint="eastAsia"/>
                <w:kern w:val="0"/>
                <w:szCs w:val="21"/>
              </w:rPr>
              <w:t>印</w:t>
            </w:r>
            <w:r>
              <w:rPr>
                <w:rFonts w:ascii="宋体" w:hAnsi="宋体" w:cs="微软雅黑" w:hint="eastAsia"/>
                <w:spacing w:val="-2"/>
                <w:kern w:val="0"/>
                <w:szCs w:val="21"/>
              </w:rPr>
              <w:t>件</w:t>
            </w:r>
          </w:p>
        </w:tc>
        <w:tc>
          <w:tcPr>
            <w:tcW w:w="3899" w:type="dxa"/>
            <w:shd w:val="clear" w:color="auto" w:fill="auto"/>
            <w:vAlign w:val="center"/>
          </w:tcPr>
          <w:p w:rsidR="008F5525" w:rsidRDefault="005E523E">
            <w:pPr>
              <w:adjustRightInd w:val="0"/>
              <w:snapToGrid w:val="0"/>
              <w:spacing w:beforeLines="50" w:before="157" w:line="360" w:lineRule="auto"/>
              <w:jc w:val="center"/>
              <w:rPr>
                <w:rFonts w:ascii="宋体" w:hAnsi="宋体"/>
                <w:szCs w:val="21"/>
              </w:rPr>
            </w:pPr>
            <w:r>
              <w:rPr>
                <w:rFonts w:ascii="宋体" w:hAnsi="宋体" w:hint="eastAsia"/>
                <w:szCs w:val="21"/>
              </w:rPr>
              <w:t>身份证（反面）</w:t>
            </w:r>
            <w:r>
              <w:rPr>
                <w:rFonts w:ascii="宋体" w:hAnsi="宋体" w:cs="微软雅黑" w:hint="eastAsia"/>
                <w:spacing w:val="-2"/>
                <w:kern w:val="0"/>
                <w:szCs w:val="21"/>
              </w:rPr>
              <w:t>复</w:t>
            </w:r>
            <w:r>
              <w:rPr>
                <w:rFonts w:ascii="宋体" w:hAnsi="宋体" w:cs="微软雅黑" w:hint="eastAsia"/>
                <w:kern w:val="0"/>
                <w:szCs w:val="21"/>
              </w:rPr>
              <w:t>印</w:t>
            </w:r>
            <w:r>
              <w:rPr>
                <w:rFonts w:ascii="宋体" w:hAnsi="宋体" w:cs="微软雅黑" w:hint="eastAsia"/>
                <w:spacing w:val="-2"/>
                <w:kern w:val="0"/>
                <w:szCs w:val="21"/>
              </w:rPr>
              <w:t>件</w:t>
            </w:r>
          </w:p>
        </w:tc>
      </w:tr>
    </w:tbl>
    <w:p w:rsidR="008F5525" w:rsidRDefault="008F5525">
      <w:pPr>
        <w:adjustRightInd w:val="0"/>
        <w:snapToGrid w:val="0"/>
        <w:spacing w:beforeLines="50" w:before="157" w:line="360" w:lineRule="auto"/>
        <w:rPr>
          <w:rFonts w:ascii="宋体" w:hAnsi="宋体"/>
          <w:szCs w:val="21"/>
        </w:rPr>
      </w:pP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注：供应商代表为法定代表人（单位负责人）的提供。供应商为自然人的无需提供。</w:t>
      </w:r>
    </w:p>
    <w:p w:rsidR="008F5525" w:rsidRDefault="008F5525">
      <w:pPr>
        <w:adjustRightInd w:val="0"/>
        <w:snapToGrid w:val="0"/>
        <w:spacing w:beforeLines="50" w:before="157" w:line="360" w:lineRule="auto"/>
        <w:rPr>
          <w:rFonts w:ascii="宋体" w:hAnsi="宋体"/>
          <w:szCs w:val="21"/>
        </w:rPr>
      </w:pPr>
    </w:p>
    <w:p w:rsidR="008F5525" w:rsidRDefault="005E523E">
      <w:pPr>
        <w:pStyle w:val="aa"/>
        <w:adjustRightInd w:val="0"/>
        <w:snapToGrid w:val="0"/>
        <w:spacing w:beforeLines="50" w:before="157" w:line="360" w:lineRule="auto"/>
        <w:rPr>
          <w:rFonts w:hAnsi="宋体"/>
        </w:rPr>
      </w:pPr>
      <w:r>
        <w:rPr>
          <w:rFonts w:hAnsi="宋体" w:hint="eastAsia"/>
        </w:rPr>
        <w:t>供应商名称(盖单位公章)：</w:t>
      </w:r>
    </w:p>
    <w:p w:rsidR="008F5525" w:rsidRDefault="005E523E">
      <w:pPr>
        <w:adjustRightInd w:val="0"/>
        <w:snapToGrid w:val="0"/>
        <w:spacing w:beforeLines="50" w:before="157" w:line="360" w:lineRule="auto"/>
        <w:ind w:right="24"/>
        <w:rPr>
          <w:rFonts w:ascii="仿宋_GB2312" w:eastAsia="仿宋_GB2312"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8F5525" w:rsidRDefault="005E523E">
      <w:pPr>
        <w:pStyle w:val="2"/>
        <w:jc w:val="center"/>
        <w:rPr>
          <w:rFonts w:ascii="黑体" w:eastAsia="黑体" w:hAnsi="黑体"/>
          <w:sz w:val="28"/>
          <w:szCs w:val="28"/>
        </w:rPr>
      </w:pPr>
      <w:r>
        <w:br w:type="page"/>
      </w:r>
      <w:bookmarkStart w:id="72" w:name="_Toc38613407"/>
      <w:r>
        <w:rPr>
          <w:rFonts w:ascii="黑体" w:eastAsia="黑体" w:hAnsi="黑体" w:hint="eastAsia"/>
          <w:sz w:val="28"/>
          <w:szCs w:val="28"/>
        </w:rPr>
        <w:lastRenderedPageBreak/>
        <w:t>三、授权委托书(格式)</w:t>
      </w:r>
      <w:bookmarkEnd w:id="72"/>
    </w:p>
    <w:p w:rsidR="008F5525" w:rsidRDefault="008F5525">
      <w:pPr>
        <w:autoSpaceDE w:val="0"/>
        <w:autoSpaceDN w:val="0"/>
        <w:adjustRightInd w:val="0"/>
        <w:snapToGrid w:val="0"/>
        <w:spacing w:beforeLines="50" w:before="157" w:line="360" w:lineRule="auto"/>
        <w:ind w:firstLineChars="200" w:firstLine="420"/>
        <w:jc w:val="left"/>
        <w:rPr>
          <w:rFonts w:ascii="宋体" w:hAnsi="宋体" w:cs="宋体"/>
          <w:kern w:val="0"/>
          <w:szCs w:val="21"/>
        </w:rPr>
      </w:pPr>
    </w:p>
    <w:p w:rsidR="008F5525" w:rsidRDefault="005E523E">
      <w:pPr>
        <w:autoSpaceDE w:val="0"/>
        <w:autoSpaceDN w:val="0"/>
        <w:adjustRightInd w:val="0"/>
        <w:snapToGrid w:val="0"/>
        <w:spacing w:beforeLines="50" w:before="157" w:line="360" w:lineRule="auto"/>
        <w:ind w:firstLineChars="200" w:firstLine="420"/>
        <w:jc w:val="left"/>
        <w:rPr>
          <w:rFonts w:ascii="宋体" w:hAnsi="宋体" w:cs="宋体"/>
          <w:kern w:val="0"/>
          <w:szCs w:val="21"/>
        </w:rPr>
      </w:pPr>
      <w:r>
        <w:rPr>
          <w:rFonts w:ascii="宋体" w:hAnsi="宋体" w:cs="宋体" w:hint="eastAsia"/>
          <w:kern w:val="0"/>
          <w:szCs w:val="21"/>
        </w:rPr>
        <w:t>本人</w:t>
      </w:r>
      <w:r>
        <w:rPr>
          <w:rFonts w:ascii="宋体" w:hAnsi="宋体" w:cs="宋体" w:hint="eastAsia"/>
          <w:kern w:val="0"/>
          <w:szCs w:val="21"/>
          <w:u w:val="single"/>
        </w:rPr>
        <w:t xml:space="preserve">          </w:t>
      </w:r>
      <w:r>
        <w:rPr>
          <w:rFonts w:ascii="宋体" w:hAnsi="宋体" w:cs="宋体" w:hint="eastAsia"/>
          <w:kern w:val="0"/>
          <w:szCs w:val="21"/>
        </w:rPr>
        <w:t>（姓名、职务）系</w:t>
      </w:r>
      <w:r>
        <w:rPr>
          <w:rFonts w:ascii="宋体" w:hAnsi="宋体" w:cs="宋体" w:hint="eastAsia"/>
          <w:kern w:val="0"/>
          <w:szCs w:val="21"/>
          <w:u w:val="single"/>
        </w:rPr>
        <w:t xml:space="preserve">                        </w:t>
      </w:r>
      <w:r>
        <w:rPr>
          <w:rFonts w:ascii="宋体" w:hAnsi="宋体" w:cs="宋体" w:hint="eastAsia"/>
          <w:kern w:val="0"/>
          <w:szCs w:val="21"/>
        </w:rPr>
        <w:t xml:space="preserve"> （</w:t>
      </w:r>
      <w:r>
        <w:rPr>
          <w:rFonts w:ascii="宋体" w:hAnsi="宋体" w:hint="eastAsia"/>
          <w:szCs w:val="21"/>
        </w:rPr>
        <w:t>供应商</w:t>
      </w:r>
      <w:r>
        <w:rPr>
          <w:rFonts w:ascii="宋体" w:hAnsi="宋体" w:cs="宋体" w:hint="eastAsia"/>
          <w:kern w:val="0"/>
          <w:szCs w:val="21"/>
        </w:rPr>
        <w:t>名称）的法定代表人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cs="宋体" w:hint="eastAsia"/>
          <w:kern w:val="0"/>
          <w:szCs w:val="21"/>
        </w:rPr>
        <w:t>，现授权</w:t>
      </w:r>
      <w:r>
        <w:rPr>
          <w:rFonts w:ascii="宋体" w:hAnsi="宋体" w:cs="宋体" w:hint="eastAsia"/>
          <w:kern w:val="0"/>
          <w:szCs w:val="21"/>
          <w:u w:val="single"/>
        </w:rPr>
        <w:t xml:space="preserve">          </w:t>
      </w:r>
      <w:r>
        <w:rPr>
          <w:rFonts w:ascii="宋体" w:hAnsi="宋体" w:cs="宋体" w:hint="eastAsia"/>
          <w:kern w:val="0"/>
          <w:szCs w:val="21"/>
        </w:rPr>
        <w:t>（姓名、职务）为我方代理人。代理人根据授权，以我方名义：(1)签署、澄清、补正、修改、撤回、提交</w:t>
      </w:r>
      <w:r>
        <w:rPr>
          <w:rFonts w:ascii="宋体" w:hAnsi="宋体" w:cs="宋体" w:hint="eastAsia"/>
          <w:kern w:val="0"/>
          <w:szCs w:val="21"/>
          <w:u w:val="single"/>
        </w:rPr>
        <w:t xml:space="preserve">                     </w:t>
      </w:r>
      <w:r>
        <w:rPr>
          <w:rFonts w:ascii="宋体" w:hAnsi="宋体" w:cs="宋体" w:hint="eastAsia"/>
          <w:kern w:val="0"/>
          <w:szCs w:val="21"/>
        </w:rPr>
        <w:t>（项目名称、</w:t>
      </w:r>
      <w:r>
        <w:rPr>
          <w:rFonts w:ascii="宋体" w:hAnsi="宋体" w:hint="eastAsia"/>
          <w:szCs w:val="21"/>
        </w:rPr>
        <w:t>政府</w:t>
      </w:r>
      <w:r>
        <w:rPr>
          <w:rFonts w:ascii="宋体" w:hAnsi="宋体" w:cs="宋体" w:hint="eastAsia"/>
          <w:kern w:val="0"/>
          <w:szCs w:val="21"/>
        </w:rPr>
        <w:t>采购编号、采购代理编号）响应文件；(2)签署并重新提交响应文件及最后报价；(3)退出谈判（如可能）；(4)签订合同和处理有关事宜，其法律后果由我方承担。</w:t>
      </w:r>
    </w:p>
    <w:p w:rsidR="008F5525" w:rsidRDefault="005E523E">
      <w:pPr>
        <w:autoSpaceDE w:val="0"/>
        <w:autoSpaceDN w:val="0"/>
        <w:adjustRightInd w:val="0"/>
        <w:snapToGrid w:val="0"/>
        <w:spacing w:beforeLines="50" w:before="157" w:line="360" w:lineRule="auto"/>
        <w:ind w:firstLineChars="200" w:firstLine="420"/>
        <w:jc w:val="left"/>
        <w:rPr>
          <w:rFonts w:ascii="宋体" w:hAnsi="宋体" w:cs="宋体"/>
          <w:kern w:val="0"/>
          <w:szCs w:val="21"/>
        </w:rPr>
      </w:pPr>
      <w:r>
        <w:rPr>
          <w:rFonts w:ascii="宋体" w:hAnsi="宋体" w:cs="宋体" w:hint="eastAsia"/>
          <w:kern w:val="0"/>
          <w:szCs w:val="21"/>
        </w:rPr>
        <w:t>委托期限：</w:t>
      </w:r>
      <w:r>
        <w:rPr>
          <w:rFonts w:ascii="宋体" w:hAnsi="宋体" w:cs="宋体" w:hint="eastAsia"/>
          <w:kern w:val="0"/>
          <w:szCs w:val="21"/>
          <w:u w:val="single"/>
        </w:rPr>
        <w:t xml:space="preserve">                                     </w:t>
      </w:r>
      <w:r>
        <w:rPr>
          <w:rFonts w:ascii="宋体" w:hAnsi="宋体" w:cs="宋体" w:hint="eastAsia"/>
          <w:kern w:val="0"/>
          <w:szCs w:val="21"/>
        </w:rPr>
        <w:t xml:space="preserve"> 。</w:t>
      </w:r>
    </w:p>
    <w:p w:rsidR="008F5525" w:rsidRDefault="005E523E">
      <w:pPr>
        <w:adjustRightInd w:val="0"/>
        <w:snapToGrid w:val="0"/>
        <w:spacing w:beforeLines="50" w:before="157" w:line="360" w:lineRule="auto"/>
        <w:ind w:firstLine="435"/>
        <w:rPr>
          <w:rFonts w:ascii="宋体" w:hAnsi="宋体" w:cs="宋体"/>
          <w:kern w:val="0"/>
          <w:szCs w:val="21"/>
        </w:rPr>
      </w:pPr>
      <w:r>
        <w:rPr>
          <w:rFonts w:ascii="宋体" w:hAnsi="宋体" w:cs="宋体" w:hint="eastAsia"/>
          <w:kern w:val="0"/>
          <w:szCs w:val="21"/>
        </w:rPr>
        <w:t>代理人无转委托权。</w:t>
      </w:r>
    </w:p>
    <w:p w:rsidR="008F5525" w:rsidRDefault="005E523E">
      <w:pPr>
        <w:adjustRightInd w:val="0"/>
        <w:snapToGrid w:val="0"/>
        <w:spacing w:beforeLines="50" w:before="157" w:line="360" w:lineRule="auto"/>
        <w:ind w:firstLine="435"/>
        <w:rPr>
          <w:rFonts w:ascii="宋体" w:hAnsi="宋体" w:cs="微软雅黑"/>
          <w:kern w:val="0"/>
          <w:szCs w:val="21"/>
        </w:rPr>
      </w:pPr>
      <w:r>
        <w:rPr>
          <w:rFonts w:ascii="宋体" w:hAnsi="宋体" w:hint="eastAsia"/>
          <w:szCs w:val="21"/>
        </w:rPr>
        <w:t>本授权书于</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日签字生效，特此声明。</w:t>
      </w: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8"/>
        <w:gridCol w:w="3899"/>
      </w:tblGrid>
      <w:tr w:rsidR="008F5525">
        <w:trPr>
          <w:trHeight w:val="1265"/>
        </w:trPr>
        <w:tc>
          <w:tcPr>
            <w:tcW w:w="3898" w:type="dxa"/>
            <w:shd w:val="clear" w:color="auto" w:fill="auto"/>
            <w:vAlign w:val="center"/>
          </w:tcPr>
          <w:p w:rsidR="008F5525" w:rsidRDefault="005E523E">
            <w:pPr>
              <w:adjustRightInd w:val="0"/>
              <w:snapToGrid w:val="0"/>
              <w:spacing w:beforeLines="50" w:before="157" w:line="360" w:lineRule="auto"/>
              <w:jc w:val="center"/>
              <w:rPr>
                <w:rFonts w:ascii="宋体" w:hAnsi="宋体"/>
                <w:szCs w:val="21"/>
              </w:rPr>
            </w:pPr>
            <w:r>
              <w:rPr>
                <w:rFonts w:ascii="宋体" w:hAnsi="宋体" w:hint="eastAsia"/>
                <w:szCs w:val="21"/>
              </w:rPr>
              <w:t>身份证（正面）</w:t>
            </w:r>
            <w:r>
              <w:rPr>
                <w:rFonts w:ascii="宋体" w:hAnsi="宋体" w:cs="微软雅黑" w:hint="eastAsia"/>
                <w:spacing w:val="-2"/>
                <w:kern w:val="0"/>
                <w:szCs w:val="21"/>
              </w:rPr>
              <w:t>复</w:t>
            </w:r>
            <w:r>
              <w:rPr>
                <w:rFonts w:ascii="宋体" w:hAnsi="宋体" w:cs="微软雅黑" w:hint="eastAsia"/>
                <w:kern w:val="0"/>
                <w:szCs w:val="21"/>
              </w:rPr>
              <w:t>印</w:t>
            </w:r>
            <w:r>
              <w:rPr>
                <w:rFonts w:ascii="宋体" w:hAnsi="宋体" w:cs="微软雅黑" w:hint="eastAsia"/>
                <w:spacing w:val="-2"/>
                <w:kern w:val="0"/>
                <w:szCs w:val="21"/>
              </w:rPr>
              <w:t>件</w:t>
            </w:r>
          </w:p>
        </w:tc>
        <w:tc>
          <w:tcPr>
            <w:tcW w:w="3899" w:type="dxa"/>
            <w:shd w:val="clear" w:color="auto" w:fill="auto"/>
            <w:vAlign w:val="center"/>
          </w:tcPr>
          <w:p w:rsidR="008F5525" w:rsidRDefault="005E523E">
            <w:pPr>
              <w:adjustRightInd w:val="0"/>
              <w:snapToGrid w:val="0"/>
              <w:spacing w:beforeLines="50" w:before="157" w:line="360" w:lineRule="auto"/>
              <w:jc w:val="center"/>
              <w:rPr>
                <w:rFonts w:ascii="宋体" w:hAnsi="宋体"/>
                <w:szCs w:val="21"/>
              </w:rPr>
            </w:pPr>
            <w:r>
              <w:rPr>
                <w:rFonts w:ascii="宋体" w:hAnsi="宋体" w:hint="eastAsia"/>
                <w:szCs w:val="21"/>
              </w:rPr>
              <w:t>身份证（反面）</w:t>
            </w:r>
            <w:r>
              <w:rPr>
                <w:rFonts w:ascii="宋体" w:hAnsi="宋体" w:cs="微软雅黑" w:hint="eastAsia"/>
                <w:spacing w:val="-2"/>
                <w:kern w:val="0"/>
                <w:szCs w:val="21"/>
              </w:rPr>
              <w:t>复</w:t>
            </w:r>
            <w:r>
              <w:rPr>
                <w:rFonts w:ascii="宋体" w:hAnsi="宋体" w:cs="微软雅黑" w:hint="eastAsia"/>
                <w:kern w:val="0"/>
                <w:szCs w:val="21"/>
              </w:rPr>
              <w:t>印</w:t>
            </w:r>
            <w:r>
              <w:rPr>
                <w:rFonts w:ascii="宋体" w:hAnsi="宋体" w:cs="微软雅黑" w:hint="eastAsia"/>
                <w:spacing w:val="-2"/>
                <w:kern w:val="0"/>
                <w:szCs w:val="21"/>
              </w:rPr>
              <w:t>件</w:t>
            </w:r>
          </w:p>
        </w:tc>
      </w:tr>
    </w:tbl>
    <w:p w:rsidR="008F5525" w:rsidRDefault="008F5525">
      <w:pPr>
        <w:adjustRightInd w:val="0"/>
        <w:snapToGrid w:val="0"/>
        <w:spacing w:beforeLines="50" w:before="157" w:line="360" w:lineRule="auto"/>
        <w:ind w:firstLineChars="200" w:firstLine="420"/>
        <w:rPr>
          <w:rFonts w:ascii="宋体" w:hAnsi="宋体"/>
          <w:szCs w:val="21"/>
        </w:rPr>
      </w:pPr>
    </w:p>
    <w:p w:rsidR="008F5525" w:rsidRDefault="008F5525">
      <w:pPr>
        <w:adjustRightInd w:val="0"/>
        <w:snapToGrid w:val="0"/>
        <w:spacing w:beforeLines="50" w:before="157" w:line="360" w:lineRule="auto"/>
        <w:ind w:firstLineChars="200" w:firstLine="420"/>
        <w:rPr>
          <w:rFonts w:ascii="宋体" w:hAnsi="宋体"/>
          <w:szCs w:val="21"/>
        </w:rPr>
      </w:pP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注：供应商代表不是供应商的法定代表人（单位负责人）的提供。供应商为自然人的无需提供。</w:t>
      </w:r>
    </w:p>
    <w:p w:rsidR="008F5525" w:rsidRDefault="008F5525">
      <w:pPr>
        <w:adjustRightInd w:val="0"/>
        <w:snapToGrid w:val="0"/>
        <w:spacing w:beforeLines="50" w:before="157" w:line="360" w:lineRule="auto"/>
        <w:ind w:firstLineChars="200" w:firstLine="420"/>
        <w:rPr>
          <w:rFonts w:ascii="宋体" w:hAnsi="宋体"/>
          <w:szCs w:val="21"/>
        </w:rPr>
      </w:pPr>
    </w:p>
    <w:p w:rsidR="008F5525" w:rsidRDefault="008F5525">
      <w:pPr>
        <w:adjustRightInd w:val="0"/>
        <w:snapToGrid w:val="0"/>
        <w:spacing w:beforeLines="50" w:before="157" w:line="360" w:lineRule="auto"/>
        <w:ind w:firstLineChars="200" w:firstLine="420"/>
        <w:rPr>
          <w:rFonts w:ascii="宋体" w:hAnsi="宋体"/>
          <w:szCs w:val="21"/>
        </w:rPr>
      </w:pPr>
    </w:p>
    <w:p w:rsidR="008F5525" w:rsidRDefault="005E523E">
      <w:pPr>
        <w:pStyle w:val="aa"/>
        <w:adjustRightInd w:val="0"/>
        <w:snapToGrid w:val="0"/>
        <w:spacing w:beforeLines="50" w:before="157" w:line="360" w:lineRule="auto"/>
        <w:rPr>
          <w:rFonts w:hAnsi="宋体"/>
        </w:rPr>
      </w:pPr>
      <w:r>
        <w:rPr>
          <w:rFonts w:hAnsi="宋体" w:hint="eastAsia"/>
        </w:rPr>
        <w:t>供应商名称(盖单位公章)：</w:t>
      </w:r>
    </w:p>
    <w:p w:rsidR="008F5525" w:rsidRDefault="005E523E">
      <w:pPr>
        <w:adjustRightInd w:val="0"/>
        <w:snapToGrid w:val="0"/>
        <w:spacing w:beforeLines="50" w:before="157" w:line="360" w:lineRule="auto"/>
        <w:rPr>
          <w:rFonts w:ascii="宋体" w:hAnsi="宋体"/>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8F5525" w:rsidRDefault="005E523E">
      <w:pPr>
        <w:pStyle w:val="2"/>
        <w:jc w:val="center"/>
        <w:rPr>
          <w:rFonts w:ascii="黑体" w:eastAsia="黑体" w:hAnsi="黑体"/>
          <w:sz w:val="28"/>
          <w:szCs w:val="28"/>
        </w:rPr>
      </w:pPr>
      <w:r>
        <w:rPr>
          <w:rFonts w:ascii="宋体"/>
        </w:rPr>
        <w:br w:type="page"/>
      </w:r>
      <w:bookmarkStart w:id="73" w:name="_Toc38613408"/>
      <w:r>
        <w:rPr>
          <w:rFonts w:ascii="黑体" w:eastAsia="黑体" w:hAnsi="黑体" w:hint="eastAsia"/>
          <w:sz w:val="28"/>
          <w:szCs w:val="28"/>
        </w:rPr>
        <w:lastRenderedPageBreak/>
        <w:t>四、保证金</w:t>
      </w:r>
      <w:bookmarkEnd w:id="73"/>
    </w:p>
    <w:p w:rsidR="008F5525" w:rsidRDefault="005E523E">
      <w:pPr>
        <w:adjustRightInd w:val="0"/>
        <w:snapToGrid w:val="0"/>
        <w:spacing w:beforeLines="50" w:before="157" w:line="360" w:lineRule="auto"/>
        <w:ind w:firstLineChars="200" w:firstLine="422"/>
        <w:jc w:val="left"/>
        <w:rPr>
          <w:rFonts w:ascii="宋体" w:hAnsi="宋体"/>
          <w:szCs w:val="21"/>
        </w:rPr>
      </w:pPr>
      <w:r>
        <w:rPr>
          <w:rFonts w:ascii="宋体" w:hAnsi="宋体" w:hint="eastAsia"/>
          <w:b/>
          <w:szCs w:val="21"/>
        </w:rPr>
        <w:t>备注</w:t>
      </w:r>
      <w:r>
        <w:rPr>
          <w:rFonts w:ascii="宋体" w:hAnsi="宋体" w:hint="eastAsia"/>
          <w:szCs w:val="21"/>
        </w:rPr>
        <w:t>：提供：付款凭证复印件。</w:t>
      </w:r>
    </w:p>
    <w:p w:rsidR="008F5525" w:rsidRDefault="008F5525">
      <w:pPr>
        <w:adjustRightInd w:val="0"/>
        <w:snapToGrid w:val="0"/>
        <w:spacing w:beforeLines="50" w:before="157" w:line="360" w:lineRule="auto"/>
        <w:ind w:firstLineChars="200" w:firstLine="420"/>
        <w:jc w:val="left"/>
        <w:rPr>
          <w:rFonts w:ascii="宋体" w:hAnsi="宋体"/>
        </w:rPr>
      </w:pPr>
    </w:p>
    <w:p w:rsidR="008F5525" w:rsidRDefault="005E523E">
      <w:pPr>
        <w:pStyle w:val="2"/>
        <w:rPr>
          <w:rFonts w:ascii="黑体" w:eastAsia="黑体" w:hAnsi="黑体"/>
          <w:sz w:val="28"/>
          <w:szCs w:val="28"/>
        </w:rPr>
      </w:pPr>
      <w:r>
        <w:br w:type="page"/>
      </w:r>
      <w:bookmarkStart w:id="74" w:name="_Toc38613409"/>
      <w:r>
        <w:rPr>
          <w:rFonts w:ascii="黑体" w:eastAsia="黑体" w:hAnsi="黑体" w:hint="eastAsia"/>
          <w:sz w:val="28"/>
          <w:szCs w:val="28"/>
        </w:rPr>
        <w:lastRenderedPageBreak/>
        <w:t>五、报价表及报价文件(格式)</w:t>
      </w:r>
      <w:bookmarkEnd w:id="74"/>
    </w:p>
    <w:p w:rsidR="008F5525" w:rsidRDefault="005E523E">
      <w:pPr>
        <w:pStyle w:val="3"/>
        <w:rPr>
          <w:rFonts w:ascii="宋体" w:hAnsi="宋体"/>
          <w:sz w:val="21"/>
          <w:szCs w:val="21"/>
        </w:rPr>
      </w:pPr>
      <w:bookmarkStart w:id="75" w:name="_Toc38613410"/>
      <w:r>
        <w:rPr>
          <w:rFonts w:ascii="宋体" w:hAnsi="宋体" w:hint="eastAsia"/>
          <w:sz w:val="21"/>
          <w:szCs w:val="21"/>
        </w:rPr>
        <w:t>件5-1 报价表</w:t>
      </w:r>
      <w:bookmarkEnd w:id="75"/>
    </w:p>
    <w:p w:rsidR="008F5525" w:rsidRDefault="005E523E">
      <w:pPr>
        <w:jc w:val="center"/>
        <w:rPr>
          <w:rFonts w:ascii="黑体" w:eastAsia="黑体" w:hAnsi="黑体"/>
          <w:b/>
          <w:sz w:val="28"/>
          <w:szCs w:val="28"/>
        </w:rPr>
      </w:pPr>
      <w:r>
        <w:rPr>
          <w:rFonts w:ascii="黑体" w:eastAsia="黑体" w:hAnsi="黑体" w:hint="eastAsia"/>
          <w:b/>
          <w:sz w:val="28"/>
          <w:szCs w:val="28"/>
        </w:rPr>
        <w:t>报价表</w:t>
      </w:r>
    </w:p>
    <w:p w:rsidR="008F5525" w:rsidRDefault="008F5525">
      <w:pPr>
        <w:adjustRightInd w:val="0"/>
        <w:snapToGrid w:val="0"/>
        <w:spacing w:line="360" w:lineRule="auto"/>
        <w:ind w:leftChars="-42" w:left="-88"/>
        <w:jc w:val="center"/>
        <w:rPr>
          <w:rFonts w:ascii="仿宋_GB2312" w:eastAsia="仿宋_GB2312" w:hAnsi="宋体"/>
          <w:sz w:val="24"/>
        </w:rPr>
      </w:pP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 xml:space="preserve">采购代理编号：_________________________            </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 xml:space="preserve"> 项目名称：_________________________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670"/>
        <w:gridCol w:w="3119"/>
      </w:tblGrid>
      <w:tr w:rsidR="008F5525">
        <w:trPr>
          <w:trHeight w:val="723"/>
        </w:trPr>
        <w:tc>
          <w:tcPr>
            <w:tcW w:w="5670" w:type="dxa"/>
            <w:shd w:val="clear" w:color="auto" w:fill="auto"/>
            <w:vAlign w:val="center"/>
          </w:tcPr>
          <w:p w:rsidR="008F5525" w:rsidRDefault="005E523E">
            <w:pPr>
              <w:adjustRightInd w:val="0"/>
              <w:snapToGrid w:val="0"/>
              <w:spacing w:beforeLines="50" w:before="157" w:line="360" w:lineRule="auto"/>
              <w:jc w:val="center"/>
              <w:rPr>
                <w:rFonts w:ascii="宋体" w:hAnsi="宋体"/>
                <w:b/>
                <w:kern w:val="0"/>
                <w:sz w:val="20"/>
                <w:szCs w:val="21"/>
              </w:rPr>
            </w:pPr>
            <w:r>
              <w:rPr>
                <w:rFonts w:ascii="宋体" w:hAnsi="宋体" w:hint="eastAsia"/>
                <w:b/>
                <w:kern w:val="0"/>
                <w:szCs w:val="21"/>
              </w:rPr>
              <w:t>报价</w:t>
            </w:r>
          </w:p>
        </w:tc>
        <w:tc>
          <w:tcPr>
            <w:tcW w:w="3119" w:type="dxa"/>
            <w:shd w:val="clear" w:color="auto" w:fill="auto"/>
            <w:vAlign w:val="center"/>
          </w:tcPr>
          <w:p w:rsidR="008F5525" w:rsidRDefault="005E523E">
            <w:pPr>
              <w:adjustRightInd w:val="0"/>
              <w:snapToGrid w:val="0"/>
              <w:spacing w:beforeLines="50" w:before="157" w:line="360" w:lineRule="auto"/>
              <w:jc w:val="center"/>
              <w:rPr>
                <w:rFonts w:ascii="宋体" w:hAnsi="宋体"/>
                <w:b/>
                <w:kern w:val="0"/>
                <w:szCs w:val="21"/>
              </w:rPr>
            </w:pPr>
            <w:r>
              <w:rPr>
                <w:rFonts w:ascii="宋体" w:hAnsi="宋体" w:hint="eastAsia"/>
                <w:b/>
                <w:kern w:val="0"/>
                <w:szCs w:val="21"/>
              </w:rPr>
              <w:t>其他内容</w:t>
            </w:r>
          </w:p>
        </w:tc>
      </w:tr>
      <w:tr w:rsidR="008F5525">
        <w:trPr>
          <w:trHeight w:val="723"/>
        </w:trPr>
        <w:tc>
          <w:tcPr>
            <w:tcW w:w="5670" w:type="dxa"/>
            <w:shd w:val="clear" w:color="auto" w:fill="auto"/>
            <w:vAlign w:val="center"/>
          </w:tcPr>
          <w:p w:rsidR="008F5525" w:rsidRDefault="005E523E">
            <w:pPr>
              <w:adjustRightInd w:val="0"/>
              <w:snapToGrid w:val="0"/>
              <w:spacing w:beforeLines="50" w:before="157" w:line="360" w:lineRule="auto"/>
              <w:jc w:val="center"/>
              <w:rPr>
                <w:rFonts w:ascii="宋体" w:hAnsi="宋体"/>
                <w:kern w:val="0"/>
                <w:szCs w:val="21"/>
              </w:rPr>
            </w:pPr>
            <w:r>
              <w:rPr>
                <w:rFonts w:ascii="宋体" w:hAnsi="宋体" w:hint="eastAsia"/>
                <w:kern w:val="0"/>
                <w:szCs w:val="21"/>
              </w:rPr>
              <w:t>小写金额：</w:t>
            </w:r>
            <w:r>
              <w:rPr>
                <w:rFonts w:ascii="宋体" w:hAnsi="宋体" w:hint="eastAsia"/>
                <w:szCs w:val="21"/>
              </w:rPr>
              <w:t>______________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rsidR="008F5525" w:rsidRDefault="005E523E">
            <w:pPr>
              <w:adjustRightInd w:val="0"/>
              <w:snapToGrid w:val="0"/>
              <w:spacing w:beforeLines="50" w:before="157" w:line="360" w:lineRule="auto"/>
              <w:jc w:val="center"/>
              <w:rPr>
                <w:rFonts w:ascii="宋体" w:hAnsi="宋体"/>
                <w:kern w:val="0"/>
                <w:szCs w:val="21"/>
                <w:u w:val="single"/>
              </w:rPr>
            </w:pPr>
            <w:r>
              <w:rPr>
                <w:rFonts w:ascii="宋体" w:hAnsi="宋体" w:hint="eastAsia"/>
                <w:kern w:val="0"/>
                <w:szCs w:val="21"/>
              </w:rPr>
              <w:t>大写金额：</w:t>
            </w:r>
            <w:r>
              <w:rPr>
                <w:rFonts w:ascii="宋体" w:hAnsi="宋体" w:hint="eastAsia"/>
                <w:szCs w:val="21"/>
              </w:rPr>
              <w:t>______________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rsidR="008F5525" w:rsidRDefault="005E523E">
            <w:pPr>
              <w:adjustRightInd w:val="0"/>
              <w:snapToGrid w:val="0"/>
              <w:spacing w:beforeLines="50" w:before="157" w:line="360" w:lineRule="auto"/>
              <w:jc w:val="center"/>
              <w:rPr>
                <w:rFonts w:ascii="宋体" w:hAnsi="宋体"/>
                <w:kern w:val="0"/>
                <w:sz w:val="20"/>
                <w:szCs w:val="21"/>
              </w:rPr>
            </w:pPr>
            <w:r>
              <w:rPr>
                <w:rFonts w:ascii="宋体" w:hAnsi="宋体" w:hint="eastAsia"/>
                <w:kern w:val="0"/>
                <w:szCs w:val="21"/>
              </w:rPr>
              <w:t>（</w:t>
            </w:r>
            <w:r>
              <w:rPr>
                <w:rFonts w:ascii="黑体" w:eastAsia="黑体" w:hAnsi="黑体" w:hint="eastAsia"/>
                <w:kern w:val="0"/>
                <w:sz w:val="24"/>
              </w:rPr>
              <w:t>大写金额与小写金额不一致时，以大写金额为准</w:t>
            </w:r>
            <w:r>
              <w:rPr>
                <w:rFonts w:ascii="宋体" w:hAnsi="宋体" w:hint="eastAsia"/>
                <w:kern w:val="0"/>
                <w:szCs w:val="21"/>
              </w:rPr>
              <w:t>）</w:t>
            </w:r>
          </w:p>
        </w:tc>
        <w:tc>
          <w:tcPr>
            <w:tcW w:w="3119" w:type="dxa"/>
            <w:shd w:val="clear" w:color="auto" w:fill="auto"/>
            <w:vAlign w:val="center"/>
          </w:tcPr>
          <w:p w:rsidR="008F5525" w:rsidRDefault="008F5525">
            <w:pPr>
              <w:adjustRightInd w:val="0"/>
              <w:snapToGrid w:val="0"/>
              <w:spacing w:beforeLines="50" w:before="157" w:line="360" w:lineRule="auto"/>
              <w:jc w:val="center"/>
              <w:rPr>
                <w:rFonts w:ascii="宋体" w:hAnsi="宋体"/>
                <w:kern w:val="0"/>
                <w:szCs w:val="21"/>
              </w:rPr>
            </w:pPr>
          </w:p>
        </w:tc>
      </w:tr>
    </w:tbl>
    <w:p w:rsidR="008F5525" w:rsidRDefault="008F5525">
      <w:pPr>
        <w:adjustRightInd w:val="0"/>
        <w:snapToGrid w:val="0"/>
        <w:spacing w:beforeLines="50" w:before="157" w:line="360" w:lineRule="auto"/>
        <w:ind w:firstLineChars="200" w:firstLine="420"/>
        <w:rPr>
          <w:rFonts w:ascii="宋体" w:hAnsi="宋体"/>
          <w:szCs w:val="21"/>
        </w:rPr>
      </w:pPr>
    </w:p>
    <w:p w:rsidR="008F5525" w:rsidRDefault="008F5525">
      <w:pPr>
        <w:adjustRightInd w:val="0"/>
        <w:snapToGrid w:val="0"/>
        <w:spacing w:beforeLines="50" w:before="157" w:line="360" w:lineRule="auto"/>
        <w:ind w:firstLineChars="200" w:firstLine="420"/>
        <w:rPr>
          <w:rFonts w:ascii="宋体" w:hAnsi="宋体"/>
          <w:szCs w:val="21"/>
        </w:rPr>
      </w:pPr>
    </w:p>
    <w:p w:rsidR="008F5525" w:rsidRDefault="008F5525">
      <w:pPr>
        <w:adjustRightInd w:val="0"/>
        <w:snapToGrid w:val="0"/>
        <w:spacing w:beforeLines="50" w:before="157" w:line="360" w:lineRule="auto"/>
        <w:ind w:firstLineChars="200" w:firstLine="420"/>
        <w:rPr>
          <w:rFonts w:ascii="宋体" w:hAnsi="宋体"/>
          <w:szCs w:val="21"/>
        </w:rPr>
      </w:pPr>
    </w:p>
    <w:p w:rsidR="008F5525" w:rsidRDefault="008F5525">
      <w:pPr>
        <w:adjustRightInd w:val="0"/>
        <w:snapToGrid w:val="0"/>
        <w:spacing w:line="360" w:lineRule="auto"/>
        <w:rPr>
          <w:rFonts w:ascii="宋体" w:hAnsi="宋体"/>
          <w:szCs w:val="21"/>
        </w:rPr>
      </w:pPr>
    </w:p>
    <w:p w:rsidR="008F5525" w:rsidRDefault="005E523E">
      <w:pPr>
        <w:adjustRightInd w:val="0"/>
        <w:snapToGrid w:val="0"/>
        <w:spacing w:line="360" w:lineRule="auto"/>
        <w:rPr>
          <w:rFonts w:ascii="宋体" w:hAnsi="宋体"/>
          <w:szCs w:val="21"/>
        </w:rPr>
      </w:pPr>
      <w:r>
        <w:rPr>
          <w:rFonts w:ascii="宋体" w:hAnsi="宋体" w:hint="eastAsia"/>
          <w:szCs w:val="21"/>
        </w:rPr>
        <w:t>供应商名称（盖单位公章）：</w:t>
      </w:r>
    </w:p>
    <w:p w:rsidR="008F5525" w:rsidRDefault="005E523E">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r>
        <w:rPr>
          <w:rFonts w:ascii="宋体" w:hAnsi="宋体" w:hint="eastAsia"/>
          <w:szCs w:val="21"/>
        </w:rPr>
        <w:t>_</w:t>
      </w:r>
    </w:p>
    <w:p w:rsidR="008F5525" w:rsidRDefault="005E523E">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8F5525" w:rsidRDefault="008F5525">
      <w:pPr>
        <w:adjustRightInd w:val="0"/>
        <w:snapToGrid w:val="0"/>
        <w:jc w:val="center"/>
        <w:rPr>
          <w:rFonts w:ascii="黑体" w:eastAsia="黑体" w:hAnsi="黑体"/>
          <w:bCs/>
          <w:sz w:val="30"/>
          <w:szCs w:val="30"/>
        </w:rPr>
      </w:pPr>
    </w:p>
    <w:p w:rsidR="008F5525" w:rsidRDefault="005E523E">
      <w:pPr>
        <w:pStyle w:val="3"/>
        <w:adjustRightInd w:val="0"/>
        <w:snapToGrid w:val="0"/>
        <w:spacing w:beforeLines="50" w:before="157" w:after="0" w:line="360" w:lineRule="auto"/>
        <w:rPr>
          <w:rFonts w:ascii="宋体" w:hAnsi="宋体"/>
          <w:sz w:val="21"/>
          <w:szCs w:val="21"/>
        </w:rPr>
      </w:pPr>
      <w:r>
        <w:rPr>
          <w:rFonts w:ascii="黑体" w:eastAsia="黑体" w:hAnsi="黑体"/>
          <w:sz w:val="30"/>
          <w:szCs w:val="30"/>
        </w:rPr>
        <w:br w:type="page"/>
      </w:r>
      <w:bookmarkStart w:id="76" w:name="_Toc38613411"/>
      <w:r>
        <w:rPr>
          <w:rFonts w:ascii="宋体" w:hAnsi="宋体" w:hint="eastAsia"/>
          <w:sz w:val="21"/>
          <w:szCs w:val="21"/>
        </w:rPr>
        <w:lastRenderedPageBreak/>
        <w:t>附件5-2 分项报价说明</w:t>
      </w:r>
      <w:bookmarkEnd w:id="76"/>
    </w:p>
    <w:p w:rsidR="008F5525" w:rsidRDefault="005E523E">
      <w:pPr>
        <w:autoSpaceDE w:val="0"/>
        <w:autoSpaceDN w:val="0"/>
        <w:adjustRightInd w:val="0"/>
        <w:snapToGrid w:val="0"/>
        <w:spacing w:beforeLines="50" w:before="157" w:line="360" w:lineRule="auto"/>
        <w:jc w:val="center"/>
        <w:rPr>
          <w:rFonts w:ascii="黑体" w:eastAsia="黑体" w:hAnsi="宋体" w:cs="微软雅黑"/>
          <w:b/>
          <w:kern w:val="0"/>
          <w:sz w:val="28"/>
          <w:szCs w:val="28"/>
        </w:rPr>
      </w:pPr>
      <w:r>
        <w:rPr>
          <w:rFonts w:ascii="黑体" w:eastAsia="黑体" w:hAnsi="宋体" w:cs="微软雅黑" w:hint="eastAsia"/>
          <w:b/>
          <w:spacing w:val="-2"/>
          <w:kern w:val="0"/>
          <w:sz w:val="28"/>
          <w:szCs w:val="28"/>
        </w:rPr>
        <w:t>分</w:t>
      </w:r>
      <w:r>
        <w:rPr>
          <w:rFonts w:ascii="黑体" w:eastAsia="黑体" w:hAnsi="宋体" w:cs="微软雅黑" w:hint="eastAsia"/>
          <w:b/>
          <w:kern w:val="0"/>
          <w:sz w:val="28"/>
          <w:szCs w:val="28"/>
        </w:rPr>
        <w:t>项</w:t>
      </w:r>
      <w:r>
        <w:rPr>
          <w:rFonts w:ascii="黑体" w:eastAsia="黑体" w:hAnsi="宋体" w:cs="微软雅黑" w:hint="eastAsia"/>
          <w:b/>
          <w:spacing w:val="-2"/>
          <w:kern w:val="0"/>
          <w:sz w:val="28"/>
          <w:szCs w:val="28"/>
        </w:rPr>
        <w:t>报</w:t>
      </w:r>
      <w:r>
        <w:rPr>
          <w:rFonts w:ascii="黑体" w:eastAsia="黑体" w:hAnsi="宋体" w:cs="微软雅黑" w:hint="eastAsia"/>
          <w:b/>
          <w:kern w:val="0"/>
          <w:sz w:val="28"/>
          <w:szCs w:val="28"/>
        </w:rPr>
        <w:t>价说明</w:t>
      </w:r>
    </w:p>
    <w:p w:rsidR="008F5525" w:rsidRDefault="008F5525">
      <w:pPr>
        <w:autoSpaceDE w:val="0"/>
        <w:autoSpaceDN w:val="0"/>
        <w:adjustRightInd w:val="0"/>
        <w:snapToGrid w:val="0"/>
        <w:spacing w:beforeLines="50" w:before="157" w:line="360" w:lineRule="auto"/>
        <w:jc w:val="left"/>
        <w:rPr>
          <w:rFonts w:ascii="宋体" w:hAnsi="宋体" w:cs="微软雅黑"/>
          <w:kern w:val="0"/>
          <w:szCs w:val="21"/>
        </w:rPr>
      </w:pPr>
    </w:p>
    <w:p w:rsidR="008F5525" w:rsidRDefault="005E523E">
      <w:pPr>
        <w:autoSpaceDE w:val="0"/>
        <w:autoSpaceDN w:val="0"/>
        <w:adjustRightInd w:val="0"/>
        <w:snapToGrid w:val="0"/>
        <w:spacing w:beforeLines="50" w:before="157" w:line="360" w:lineRule="auto"/>
        <w:jc w:val="left"/>
        <w:rPr>
          <w:rFonts w:ascii="宋体" w:hAnsi="宋体" w:cs="微软雅黑"/>
          <w:kern w:val="0"/>
          <w:szCs w:val="21"/>
        </w:rPr>
      </w:pPr>
      <w:r>
        <w:rPr>
          <w:rFonts w:ascii="宋体" w:hAnsi="宋体" w:cs="微软雅黑" w:hint="eastAsia"/>
          <w:kern w:val="0"/>
          <w:szCs w:val="21"/>
        </w:rPr>
        <w:t>备注：1、供应商应按谈判文件第二章相关要求，对本节</w:t>
      </w:r>
      <w:r>
        <w:rPr>
          <w:rFonts w:ascii="宋体" w:hAnsi="宋体" w:hint="eastAsia"/>
          <w:bCs/>
          <w:szCs w:val="21"/>
        </w:rPr>
        <w:t>“</w:t>
      </w:r>
      <w:r>
        <w:rPr>
          <w:rFonts w:ascii="宋体" w:hAnsi="宋体" w:cs="微软雅黑" w:hint="eastAsia"/>
          <w:kern w:val="0"/>
          <w:szCs w:val="21"/>
        </w:rPr>
        <w:t>分项报价明细表</w:t>
      </w:r>
      <w:r>
        <w:rPr>
          <w:rFonts w:ascii="宋体" w:hAnsi="宋体" w:hint="eastAsia"/>
          <w:bCs/>
          <w:szCs w:val="21"/>
        </w:rPr>
        <w:t>”进行</w:t>
      </w:r>
      <w:r>
        <w:rPr>
          <w:rFonts w:ascii="宋体" w:hAnsi="宋体" w:cs="微软雅黑" w:hint="eastAsia"/>
          <w:kern w:val="0"/>
          <w:szCs w:val="21"/>
        </w:rPr>
        <w:t>编制，并说明。</w:t>
      </w:r>
    </w:p>
    <w:p w:rsidR="008F5525" w:rsidRDefault="008F5525">
      <w:pPr>
        <w:autoSpaceDE w:val="0"/>
        <w:autoSpaceDN w:val="0"/>
        <w:adjustRightInd w:val="0"/>
        <w:snapToGrid w:val="0"/>
        <w:spacing w:beforeLines="50" w:before="157" w:line="360" w:lineRule="auto"/>
        <w:ind w:firstLineChars="300" w:firstLine="630"/>
        <w:jc w:val="left"/>
        <w:rPr>
          <w:rFonts w:ascii="宋体" w:hAnsi="宋体" w:cs="微软雅黑"/>
          <w:kern w:val="0"/>
          <w:szCs w:val="21"/>
        </w:rPr>
      </w:pPr>
    </w:p>
    <w:p w:rsidR="008F5525" w:rsidRDefault="008F5525">
      <w:pPr>
        <w:autoSpaceDE w:val="0"/>
        <w:autoSpaceDN w:val="0"/>
        <w:adjustRightInd w:val="0"/>
        <w:snapToGrid w:val="0"/>
        <w:spacing w:beforeLines="50" w:before="157" w:line="360" w:lineRule="auto"/>
        <w:jc w:val="left"/>
        <w:rPr>
          <w:rFonts w:ascii="宋体" w:hAnsi="宋体" w:cs="微软雅黑"/>
          <w:kern w:val="0"/>
          <w:szCs w:val="21"/>
        </w:rPr>
      </w:pPr>
    </w:p>
    <w:p w:rsidR="008F5525" w:rsidRDefault="008F5525">
      <w:pPr>
        <w:adjustRightInd w:val="0"/>
        <w:snapToGrid w:val="0"/>
        <w:spacing w:beforeLines="50" w:before="157" w:line="360" w:lineRule="auto"/>
      </w:pPr>
    </w:p>
    <w:p w:rsidR="008F5525" w:rsidRDefault="005E523E">
      <w:pPr>
        <w:pStyle w:val="3"/>
        <w:adjustRightInd w:val="0"/>
        <w:snapToGrid w:val="0"/>
        <w:spacing w:beforeLines="50" w:before="157" w:after="0" w:line="360" w:lineRule="auto"/>
        <w:rPr>
          <w:rFonts w:ascii="宋体" w:hAnsi="宋体"/>
          <w:sz w:val="21"/>
          <w:szCs w:val="21"/>
        </w:rPr>
      </w:pPr>
      <w:bookmarkStart w:id="77" w:name="_Toc38613412"/>
      <w:r>
        <w:rPr>
          <w:rFonts w:ascii="宋体" w:hAnsi="宋体" w:cs="宋体" w:hint="eastAsia"/>
          <w:sz w:val="21"/>
          <w:szCs w:val="21"/>
        </w:rPr>
        <w:t xml:space="preserve">附件5-3 </w:t>
      </w:r>
      <w:r>
        <w:rPr>
          <w:rFonts w:ascii="宋体" w:hAnsi="宋体" w:hint="eastAsia"/>
          <w:spacing w:val="-2"/>
          <w:position w:val="-3"/>
          <w:sz w:val="21"/>
          <w:szCs w:val="21"/>
        </w:rPr>
        <w:t>分</w:t>
      </w:r>
      <w:r>
        <w:rPr>
          <w:rFonts w:ascii="宋体" w:hAnsi="宋体" w:hint="eastAsia"/>
          <w:position w:val="-3"/>
          <w:sz w:val="21"/>
          <w:szCs w:val="21"/>
        </w:rPr>
        <w:t>项</w:t>
      </w:r>
      <w:r>
        <w:rPr>
          <w:rFonts w:ascii="宋体" w:hAnsi="宋体" w:hint="eastAsia"/>
          <w:spacing w:val="-2"/>
          <w:position w:val="-3"/>
          <w:sz w:val="21"/>
          <w:szCs w:val="21"/>
        </w:rPr>
        <w:t>报</w:t>
      </w:r>
      <w:r>
        <w:rPr>
          <w:rFonts w:ascii="宋体" w:hAnsi="宋体" w:hint="eastAsia"/>
          <w:position w:val="-3"/>
          <w:sz w:val="21"/>
          <w:szCs w:val="21"/>
        </w:rPr>
        <w:t>价明细表</w:t>
      </w:r>
      <w:bookmarkEnd w:id="77"/>
    </w:p>
    <w:p w:rsidR="008F5525" w:rsidRDefault="005E523E">
      <w:pPr>
        <w:adjustRightInd w:val="0"/>
        <w:snapToGrid w:val="0"/>
        <w:spacing w:beforeLines="50" w:before="157" w:line="360" w:lineRule="auto"/>
        <w:jc w:val="center"/>
        <w:rPr>
          <w:rFonts w:ascii="黑体" w:eastAsia="黑体" w:hAnsi="宋体" w:cs="微软雅黑"/>
          <w:b/>
          <w:kern w:val="0"/>
          <w:position w:val="-3"/>
          <w:sz w:val="28"/>
          <w:szCs w:val="28"/>
        </w:rPr>
      </w:pPr>
      <w:r>
        <w:rPr>
          <w:rFonts w:ascii="黑体" w:eastAsia="黑体" w:hAnsi="宋体" w:cs="微软雅黑" w:hint="eastAsia"/>
          <w:b/>
          <w:spacing w:val="-2"/>
          <w:kern w:val="0"/>
          <w:position w:val="-3"/>
          <w:sz w:val="28"/>
          <w:szCs w:val="28"/>
        </w:rPr>
        <w:t>分</w:t>
      </w:r>
      <w:r>
        <w:rPr>
          <w:rFonts w:ascii="黑体" w:eastAsia="黑体" w:hAnsi="宋体" w:cs="微软雅黑" w:hint="eastAsia"/>
          <w:b/>
          <w:kern w:val="0"/>
          <w:position w:val="-3"/>
          <w:sz w:val="28"/>
          <w:szCs w:val="28"/>
        </w:rPr>
        <w:t>项</w:t>
      </w:r>
      <w:r>
        <w:rPr>
          <w:rFonts w:ascii="黑体" w:eastAsia="黑体" w:hAnsi="宋体" w:cs="微软雅黑" w:hint="eastAsia"/>
          <w:b/>
          <w:spacing w:val="-2"/>
          <w:kern w:val="0"/>
          <w:position w:val="-3"/>
          <w:sz w:val="28"/>
          <w:szCs w:val="28"/>
        </w:rPr>
        <w:t>报</w:t>
      </w:r>
      <w:r>
        <w:rPr>
          <w:rFonts w:ascii="黑体" w:eastAsia="黑体" w:hAnsi="宋体" w:cs="微软雅黑" w:hint="eastAsia"/>
          <w:b/>
          <w:kern w:val="0"/>
          <w:position w:val="-3"/>
          <w:sz w:val="28"/>
          <w:szCs w:val="28"/>
        </w:rPr>
        <w:t>价明细表</w:t>
      </w:r>
    </w:p>
    <w:p w:rsidR="008F5525" w:rsidRDefault="005E523E">
      <w:pPr>
        <w:adjustRightInd w:val="0"/>
        <w:snapToGrid w:val="0"/>
        <w:spacing w:line="360" w:lineRule="auto"/>
        <w:rPr>
          <w:rFonts w:ascii="宋体" w:hAnsi="宋体"/>
          <w:szCs w:val="21"/>
        </w:rPr>
      </w:pPr>
      <w:r>
        <w:rPr>
          <w:rFonts w:ascii="宋体" w:hAnsi="宋体" w:hint="eastAsia"/>
          <w:szCs w:val="21"/>
        </w:rPr>
        <w:t xml:space="preserve">采购代理编号：______________                       项目名称：______________ </w:t>
      </w:r>
    </w:p>
    <w:p w:rsidR="008F5525" w:rsidRDefault="005E523E">
      <w:pPr>
        <w:adjustRightInd w:val="0"/>
        <w:snapToGrid w:val="0"/>
        <w:spacing w:line="360" w:lineRule="auto"/>
        <w:rPr>
          <w:rFonts w:ascii="宋体" w:hAnsi="宋体"/>
          <w:szCs w:val="21"/>
        </w:rPr>
      </w:pPr>
      <w:r>
        <w:rPr>
          <w:rFonts w:ascii="宋体" w:hAnsi="宋体" w:hint="eastAsia"/>
          <w:szCs w:val="21"/>
        </w:rPr>
        <w:t xml:space="preserve">包号：______________                     包名称：______________ </w:t>
      </w:r>
    </w:p>
    <w:tbl>
      <w:tblPr>
        <w:tblW w:w="8874" w:type="dxa"/>
        <w:tblLayout w:type="fixed"/>
        <w:tblCellMar>
          <w:left w:w="0" w:type="dxa"/>
          <w:right w:w="0" w:type="dxa"/>
        </w:tblCellMar>
        <w:tblLook w:val="04A0" w:firstRow="1" w:lastRow="0" w:firstColumn="1" w:lastColumn="0" w:noHBand="0" w:noVBand="1"/>
      </w:tblPr>
      <w:tblGrid>
        <w:gridCol w:w="333"/>
        <w:gridCol w:w="1383"/>
        <w:gridCol w:w="2126"/>
        <w:gridCol w:w="1200"/>
        <w:gridCol w:w="1092"/>
        <w:gridCol w:w="910"/>
        <w:gridCol w:w="916"/>
        <w:gridCol w:w="914"/>
      </w:tblGrid>
      <w:tr w:rsidR="008F5525">
        <w:trPr>
          <w:trHeight w:hRule="exact" w:val="415"/>
        </w:trPr>
        <w:tc>
          <w:tcPr>
            <w:tcW w:w="1716" w:type="dxa"/>
            <w:gridSpan w:val="2"/>
            <w:vMerge w:val="restart"/>
            <w:tcBorders>
              <w:top w:val="double" w:sz="4" w:space="0" w:color="auto"/>
              <w:left w:val="double" w:sz="4" w:space="0" w:color="auto"/>
              <w:right w:val="single" w:sz="6" w:space="0" w:color="auto"/>
            </w:tcBorders>
            <w:vAlign w:val="center"/>
          </w:tcPr>
          <w:p w:rsidR="008F5525" w:rsidRDefault="005E523E">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分项项目名称</w:t>
            </w:r>
          </w:p>
        </w:tc>
        <w:tc>
          <w:tcPr>
            <w:tcW w:w="2126" w:type="dxa"/>
            <w:vMerge w:val="restart"/>
            <w:tcBorders>
              <w:top w:val="double" w:sz="4" w:space="0" w:color="auto"/>
              <w:left w:val="single" w:sz="6" w:space="0" w:color="auto"/>
              <w:bottom w:val="single" w:sz="6" w:space="0" w:color="auto"/>
              <w:right w:val="single" w:sz="4" w:space="0" w:color="auto"/>
            </w:tcBorders>
            <w:vAlign w:val="center"/>
          </w:tcPr>
          <w:p w:rsidR="008F5525" w:rsidRDefault="005E523E">
            <w:pPr>
              <w:autoSpaceDE w:val="0"/>
              <w:autoSpaceDN w:val="0"/>
              <w:adjustRightInd w:val="0"/>
              <w:snapToGrid w:val="0"/>
              <w:spacing w:line="360" w:lineRule="auto"/>
              <w:ind w:right="-20"/>
              <w:jc w:val="center"/>
              <w:rPr>
                <w:rFonts w:ascii="宋体" w:hAnsi="宋体"/>
                <w:szCs w:val="21"/>
              </w:rPr>
            </w:pPr>
            <w:r>
              <w:rPr>
                <w:rFonts w:ascii="宋体" w:hAnsi="宋体"/>
                <w:szCs w:val="21"/>
              </w:rPr>
              <w:t>规格</w:t>
            </w:r>
            <w:r>
              <w:rPr>
                <w:rFonts w:ascii="宋体" w:hAnsi="宋体" w:hint="eastAsia"/>
                <w:szCs w:val="21"/>
              </w:rPr>
              <w:t>型号</w:t>
            </w:r>
          </w:p>
          <w:p w:rsidR="008F5525" w:rsidRDefault="005E523E">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（或项目特征描述</w:t>
            </w:r>
            <w:r>
              <w:rPr>
                <w:rFonts w:ascii="宋体" w:hAnsi="宋体"/>
                <w:szCs w:val="21"/>
              </w:rPr>
              <w:t>）</w:t>
            </w:r>
          </w:p>
        </w:tc>
        <w:tc>
          <w:tcPr>
            <w:tcW w:w="1200" w:type="dxa"/>
            <w:vMerge w:val="restart"/>
            <w:tcBorders>
              <w:top w:val="double" w:sz="4" w:space="0" w:color="auto"/>
              <w:left w:val="single" w:sz="4" w:space="0" w:color="auto"/>
              <w:bottom w:val="single" w:sz="6" w:space="0" w:color="auto"/>
              <w:right w:val="single" w:sz="6" w:space="0" w:color="auto"/>
            </w:tcBorders>
            <w:vAlign w:val="center"/>
          </w:tcPr>
          <w:p w:rsidR="008F5525" w:rsidRDefault="005E523E">
            <w:pPr>
              <w:autoSpaceDE w:val="0"/>
              <w:autoSpaceDN w:val="0"/>
              <w:adjustRightInd w:val="0"/>
              <w:snapToGrid w:val="0"/>
              <w:spacing w:line="360" w:lineRule="auto"/>
              <w:ind w:right="-20"/>
              <w:jc w:val="center"/>
              <w:rPr>
                <w:rFonts w:ascii="宋体" w:hAnsi="宋体"/>
                <w:szCs w:val="21"/>
              </w:rPr>
            </w:pPr>
            <w:r>
              <w:rPr>
                <w:rFonts w:ascii="宋体" w:hAnsi="宋体" w:hint="eastAsia"/>
                <w:szCs w:val="21"/>
              </w:rPr>
              <w:t>品牌/产地</w:t>
            </w:r>
          </w:p>
        </w:tc>
        <w:tc>
          <w:tcPr>
            <w:tcW w:w="1092" w:type="dxa"/>
            <w:vMerge w:val="restart"/>
            <w:tcBorders>
              <w:top w:val="double" w:sz="4" w:space="0" w:color="auto"/>
              <w:left w:val="single" w:sz="6" w:space="0" w:color="auto"/>
              <w:right w:val="single" w:sz="4" w:space="0" w:color="auto"/>
            </w:tcBorders>
            <w:vAlign w:val="center"/>
          </w:tcPr>
          <w:p w:rsidR="008F5525" w:rsidRDefault="005E523E">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hint="eastAsia"/>
                <w:kern w:val="0"/>
                <w:szCs w:val="21"/>
              </w:rPr>
              <w:t>数量/单位</w:t>
            </w:r>
          </w:p>
        </w:tc>
        <w:tc>
          <w:tcPr>
            <w:tcW w:w="1826" w:type="dxa"/>
            <w:gridSpan w:val="2"/>
            <w:tcBorders>
              <w:top w:val="double" w:sz="4" w:space="0" w:color="auto"/>
              <w:left w:val="single" w:sz="4" w:space="0" w:color="auto"/>
              <w:bottom w:val="single" w:sz="6" w:space="0" w:color="auto"/>
              <w:right w:val="single" w:sz="6" w:space="0" w:color="auto"/>
            </w:tcBorders>
            <w:vAlign w:val="center"/>
          </w:tcPr>
          <w:p w:rsidR="008F5525" w:rsidRDefault="005E523E">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金额（元）</w:t>
            </w:r>
          </w:p>
        </w:tc>
        <w:tc>
          <w:tcPr>
            <w:tcW w:w="914" w:type="dxa"/>
            <w:vMerge w:val="restart"/>
            <w:tcBorders>
              <w:top w:val="double" w:sz="4" w:space="0" w:color="auto"/>
              <w:left w:val="single" w:sz="6" w:space="0" w:color="auto"/>
              <w:bottom w:val="single" w:sz="6" w:space="0" w:color="auto"/>
              <w:right w:val="double" w:sz="4" w:space="0" w:color="auto"/>
            </w:tcBorders>
            <w:vAlign w:val="center"/>
          </w:tcPr>
          <w:p w:rsidR="008F5525" w:rsidRDefault="005E523E">
            <w:pPr>
              <w:autoSpaceDE w:val="0"/>
              <w:autoSpaceDN w:val="0"/>
              <w:adjustRightInd w:val="0"/>
              <w:snapToGrid w:val="0"/>
              <w:spacing w:line="360" w:lineRule="auto"/>
              <w:ind w:right="-20"/>
              <w:jc w:val="center"/>
              <w:rPr>
                <w:rFonts w:ascii="宋体" w:hAnsi="宋体" w:cs="微软雅黑"/>
                <w:kern w:val="0"/>
                <w:position w:val="-1"/>
                <w:szCs w:val="21"/>
              </w:rPr>
            </w:pPr>
            <w:r>
              <w:rPr>
                <w:rFonts w:ascii="宋体" w:hAnsi="宋体" w:cs="微软雅黑" w:hint="eastAsia"/>
                <w:kern w:val="0"/>
                <w:position w:val="-1"/>
                <w:szCs w:val="21"/>
              </w:rPr>
              <w:t>备注</w:t>
            </w:r>
          </w:p>
        </w:tc>
      </w:tr>
      <w:tr w:rsidR="008F5525">
        <w:trPr>
          <w:trHeight w:hRule="exact" w:val="415"/>
        </w:trPr>
        <w:tc>
          <w:tcPr>
            <w:tcW w:w="1716" w:type="dxa"/>
            <w:gridSpan w:val="2"/>
            <w:vMerge/>
            <w:tcBorders>
              <w:left w:val="doub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ind w:left="352" w:right="-20"/>
              <w:jc w:val="left"/>
              <w:rPr>
                <w:rFonts w:ascii="宋体" w:hAnsi="宋体"/>
                <w:kern w:val="0"/>
                <w:szCs w:val="21"/>
              </w:rPr>
            </w:pPr>
          </w:p>
        </w:tc>
        <w:tc>
          <w:tcPr>
            <w:tcW w:w="2126" w:type="dxa"/>
            <w:vMerge/>
            <w:tcBorders>
              <w:top w:val="single" w:sz="6" w:space="0" w:color="auto"/>
              <w:left w:val="single" w:sz="6" w:space="0" w:color="auto"/>
              <w:bottom w:val="single" w:sz="6" w:space="0" w:color="auto"/>
              <w:right w:val="single" w:sz="4" w:space="0" w:color="auto"/>
            </w:tcBorders>
            <w:vAlign w:val="center"/>
          </w:tcPr>
          <w:p w:rsidR="008F5525" w:rsidRDefault="008F5525">
            <w:pPr>
              <w:autoSpaceDE w:val="0"/>
              <w:autoSpaceDN w:val="0"/>
              <w:adjustRightInd w:val="0"/>
              <w:snapToGrid w:val="0"/>
              <w:spacing w:line="360" w:lineRule="auto"/>
              <w:ind w:right="-20"/>
              <w:jc w:val="center"/>
              <w:rPr>
                <w:rFonts w:ascii="宋体" w:hAnsi="宋体"/>
                <w:kern w:val="0"/>
                <w:szCs w:val="21"/>
              </w:rPr>
            </w:pPr>
          </w:p>
        </w:tc>
        <w:tc>
          <w:tcPr>
            <w:tcW w:w="1200" w:type="dxa"/>
            <w:vMerge/>
            <w:tcBorders>
              <w:top w:val="single" w:sz="6" w:space="0" w:color="auto"/>
              <w:left w:val="single" w:sz="4" w:space="0" w:color="auto"/>
              <w:bottom w:val="single" w:sz="6" w:space="0" w:color="auto"/>
              <w:right w:val="single" w:sz="6" w:space="0" w:color="auto"/>
            </w:tcBorders>
            <w:vAlign w:val="center"/>
          </w:tcPr>
          <w:p w:rsidR="008F5525" w:rsidRDefault="008F5525">
            <w:pPr>
              <w:autoSpaceDE w:val="0"/>
              <w:autoSpaceDN w:val="0"/>
              <w:adjustRightInd w:val="0"/>
              <w:snapToGrid w:val="0"/>
              <w:spacing w:line="360" w:lineRule="auto"/>
              <w:ind w:right="-20"/>
              <w:jc w:val="center"/>
              <w:rPr>
                <w:rFonts w:ascii="宋体" w:hAnsi="宋体"/>
                <w:kern w:val="0"/>
                <w:szCs w:val="21"/>
              </w:rPr>
            </w:pPr>
          </w:p>
        </w:tc>
        <w:tc>
          <w:tcPr>
            <w:tcW w:w="1092" w:type="dxa"/>
            <w:vMerge/>
            <w:tcBorders>
              <w:left w:val="single" w:sz="6" w:space="0" w:color="auto"/>
              <w:bottom w:val="single" w:sz="6" w:space="0" w:color="auto"/>
              <w:right w:val="single" w:sz="4" w:space="0" w:color="auto"/>
            </w:tcBorders>
            <w:vAlign w:val="center"/>
          </w:tcPr>
          <w:p w:rsidR="008F5525" w:rsidRDefault="008F5525">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sz="6" w:space="0" w:color="auto"/>
              <w:left w:val="single" w:sz="4" w:space="0" w:color="auto"/>
              <w:bottom w:val="single" w:sz="6" w:space="0" w:color="auto"/>
              <w:right w:val="single" w:sz="4" w:space="0" w:color="auto"/>
            </w:tcBorders>
            <w:vAlign w:val="center"/>
          </w:tcPr>
          <w:p w:rsidR="008F5525" w:rsidRDefault="005E523E">
            <w:pPr>
              <w:autoSpaceDE w:val="0"/>
              <w:autoSpaceDN w:val="0"/>
              <w:adjustRightInd w:val="0"/>
              <w:snapToGrid w:val="0"/>
              <w:spacing w:line="360" w:lineRule="auto"/>
              <w:ind w:right="-20"/>
              <w:jc w:val="center"/>
              <w:rPr>
                <w:rFonts w:ascii="宋体" w:hAnsi="宋体"/>
                <w:kern w:val="0"/>
                <w:szCs w:val="21"/>
              </w:rPr>
            </w:pPr>
            <w:r>
              <w:rPr>
                <w:rFonts w:ascii="宋体" w:hAnsi="宋体" w:cs="微软雅黑" w:hint="eastAsia"/>
                <w:kern w:val="0"/>
                <w:position w:val="-1"/>
                <w:szCs w:val="21"/>
              </w:rPr>
              <w:t>单价</w:t>
            </w:r>
          </w:p>
        </w:tc>
        <w:tc>
          <w:tcPr>
            <w:tcW w:w="916" w:type="dxa"/>
            <w:tcBorders>
              <w:top w:val="single" w:sz="6" w:space="0" w:color="auto"/>
              <w:left w:val="single" w:sz="4" w:space="0" w:color="auto"/>
              <w:bottom w:val="single" w:sz="6" w:space="0" w:color="auto"/>
              <w:right w:val="single" w:sz="6" w:space="0" w:color="auto"/>
            </w:tcBorders>
            <w:vAlign w:val="center"/>
          </w:tcPr>
          <w:p w:rsidR="008F5525" w:rsidRDefault="005E523E">
            <w:pPr>
              <w:autoSpaceDE w:val="0"/>
              <w:autoSpaceDN w:val="0"/>
              <w:adjustRightInd w:val="0"/>
              <w:snapToGrid w:val="0"/>
              <w:spacing w:line="360" w:lineRule="auto"/>
              <w:ind w:left="70" w:right="-20"/>
              <w:jc w:val="center"/>
              <w:rPr>
                <w:rFonts w:ascii="宋体" w:hAnsi="宋体"/>
                <w:kern w:val="0"/>
                <w:szCs w:val="21"/>
              </w:rPr>
            </w:pPr>
            <w:r>
              <w:rPr>
                <w:rFonts w:ascii="宋体" w:hAnsi="宋体" w:hint="eastAsia"/>
                <w:kern w:val="0"/>
                <w:szCs w:val="21"/>
              </w:rPr>
              <w:t>小计</w:t>
            </w:r>
          </w:p>
        </w:tc>
        <w:tc>
          <w:tcPr>
            <w:tcW w:w="914" w:type="dxa"/>
            <w:vMerge/>
            <w:tcBorders>
              <w:top w:val="single" w:sz="6" w:space="0" w:color="auto"/>
              <w:left w:val="single" w:sz="6" w:space="0" w:color="auto"/>
              <w:bottom w:val="single" w:sz="6" w:space="0" w:color="auto"/>
              <w:right w:val="double" w:sz="4" w:space="0" w:color="auto"/>
            </w:tcBorders>
          </w:tcPr>
          <w:p w:rsidR="008F5525" w:rsidRDefault="008F5525">
            <w:pPr>
              <w:autoSpaceDE w:val="0"/>
              <w:autoSpaceDN w:val="0"/>
              <w:adjustRightInd w:val="0"/>
              <w:snapToGrid w:val="0"/>
              <w:spacing w:line="360" w:lineRule="auto"/>
              <w:ind w:left="422" w:right="-20"/>
              <w:jc w:val="left"/>
              <w:rPr>
                <w:rFonts w:ascii="宋体" w:hAnsi="宋体"/>
                <w:kern w:val="0"/>
                <w:szCs w:val="21"/>
              </w:rPr>
            </w:pPr>
          </w:p>
        </w:tc>
      </w:tr>
      <w:tr w:rsidR="008F5525">
        <w:trPr>
          <w:trHeight w:hRule="exact" w:val="378"/>
        </w:trPr>
        <w:tc>
          <w:tcPr>
            <w:tcW w:w="333" w:type="dxa"/>
            <w:tcBorders>
              <w:top w:val="single" w:sz="6" w:space="0" w:color="auto"/>
              <w:left w:val="double" w:sz="4" w:space="0" w:color="auto"/>
              <w:bottom w:val="single" w:sz="6" w:space="0" w:color="auto"/>
              <w:right w:val="single" w:sz="6" w:space="0" w:color="auto"/>
            </w:tcBorders>
            <w:vAlign w:val="center"/>
          </w:tcPr>
          <w:p w:rsidR="008F5525" w:rsidRDefault="005E523E">
            <w:pPr>
              <w:jc w:val="center"/>
              <w:rPr>
                <w:rFonts w:ascii="宋体" w:hAnsi="宋体" w:cs="宋体"/>
              </w:rPr>
            </w:pPr>
            <w:r>
              <w:rPr>
                <w:rFonts w:ascii="宋体" w:hAnsi="宋体" w:cs="宋体" w:hint="eastAsia"/>
              </w:rPr>
              <w:t>1</w:t>
            </w:r>
          </w:p>
        </w:tc>
        <w:tc>
          <w:tcPr>
            <w:tcW w:w="1383" w:type="dxa"/>
            <w:tcBorders>
              <w:top w:val="single" w:sz="6" w:space="0" w:color="auto"/>
              <w:left w:val="single" w:sz="6" w:space="0" w:color="auto"/>
              <w:bottom w:val="single" w:sz="6" w:space="0" w:color="auto"/>
              <w:right w:val="single" w:sz="6" w:space="0" w:color="auto"/>
            </w:tcBorders>
            <w:vAlign w:val="center"/>
          </w:tcPr>
          <w:p w:rsidR="008F5525" w:rsidRDefault="008F5525">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r>
      <w:tr w:rsidR="008F5525">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8F5525" w:rsidRDefault="005E523E">
            <w:pPr>
              <w:jc w:val="center"/>
              <w:rPr>
                <w:rFonts w:ascii="宋体" w:hAnsi="宋体" w:cs="宋体"/>
              </w:rPr>
            </w:pPr>
            <w:r>
              <w:rPr>
                <w:rFonts w:ascii="宋体" w:hAnsi="宋体" w:cs="宋体" w:hint="eastAsia"/>
              </w:rPr>
              <w:t>2</w:t>
            </w:r>
          </w:p>
        </w:tc>
        <w:tc>
          <w:tcPr>
            <w:tcW w:w="1383" w:type="dxa"/>
            <w:tcBorders>
              <w:top w:val="single" w:sz="6" w:space="0" w:color="auto"/>
              <w:left w:val="single" w:sz="6" w:space="0" w:color="auto"/>
              <w:bottom w:val="single" w:sz="6" w:space="0" w:color="auto"/>
              <w:right w:val="single" w:sz="6" w:space="0" w:color="auto"/>
            </w:tcBorders>
            <w:vAlign w:val="center"/>
          </w:tcPr>
          <w:p w:rsidR="008F5525" w:rsidRDefault="008F5525">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r>
      <w:tr w:rsidR="008F5525">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8F5525" w:rsidRDefault="005E523E">
            <w:pPr>
              <w:jc w:val="center"/>
              <w:rPr>
                <w:rFonts w:ascii="宋体" w:hAnsi="宋体" w:cs="宋体"/>
              </w:rPr>
            </w:pPr>
            <w:r>
              <w:rPr>
                <w:rFonts w:ascii="宋体" w:hAnsi="宋体" w:cs="宋体" w:hint="eastAsia"/>
              </w:rPr>
              <w:t>3</w:t>
            </w:r>
          </w:p>
        </w:tc>
        <w:tc>
          <w:tcPr>
            <w:tcW w:w="1383" w:type="dxa"/>
            <w:tcBorders>
              <w:top w:val="single" w:sz="6" w:space="0" w:color="auto"/>
              <w:left w:val="single" w:sz="6" w:space="0" w:color="auto"/>
              <w:bottom w:val="single" w:sz="6" w:space="0" w:color="auto"/>
              <w:right w:val="single" w:sz="6" w:space="0" w:color="auto"/>
            </w:tcBorders>
            <w:vAlign w:val="center"/>
          </w:tcPr>
          <w:p w:rsidR="008F5525" w:rsidRDefault="008F5525">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r>
      <w:tr w:rsidR="008F5525">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8F5525" w:rsidRDefault="005E523E">
            <w:pPr>
              <w:jc w:val="center"/>
              <w:rPr>
                <w:rFonts w:ascii="宋体" w:hAnsi="宋体" w:cs="宋体"/>
              </w:rPr>
            </w:pPr>
            <w:r>
              <w:rPr>
                <w:rFonts w:ascii="宋体" w:hAnsi="宋体" w:cs="宋体" w:hint="eastAsia"/>
              </w:rPr>
              <w:t>4</w:t>
            </w:r>
          </w:p>
        </w:tc>
        <w:tc>
          <w:tcPr>
            <w:tcW w:w="1383" w:type="dxa"/>
            <w:tcBorders>
              <w:top w:val="single" w:sz="6" w:space="0" w:color="auto"/>
              <w:left w:val="single" w:sz="6" w:space="0" w:color="auto"/>
              <w:bottom w:val="single" w:sz="6" w:space="0" w:color="auto"/>
              <w:right w:val="single" w:sz="6" w:space="0" w:color="auto"/>
            </w:tcBorders>
            <w:vAlign w:val="center"/>
          </w:tcPr>
          <w:p w:rsidR="008F5525" w:rsidRDefault="008F5525">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r>
      <w:tr w:rsidR="008F5525">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8F5525" w:rsidRDefault="005E523E">
            <w:pPr>
              <w:jc w:val="center"/>
              <w:rPr>
                <w:rFonts w:ascii="宋体" w:hAnsi="宋体" w:cs="宋体"/>
              </w:rPr>
            </w:pPr>
            <w:r>
              <w:rPr>
                <w:rFonts w:ascii="宋体" w:hAnsi="宋体" w:cs="宋体" w:hint="eastAsia"/>
              </w:rPr>
              <w:t>5</w:t>
            </w:r>
          </w:p>
        </w:tc>
        <w:tc>
          <w:tcPr>
            <w:tcW w:w="1383" w:type="dxa"/>
            <w:tcBorders>
              <w:top w:val="single" w:sz="6" w:space="0" w:color="auto"/>
              <w:left w:val="single" w:sz="6" w:space="0" w:color="auto"/>
              <w:bottom w:val="single" w:sz="6" w:space="0" w:color="auto"/>
              <w:right w:val="single" w:sz="6" w:space="0" w:color="auto"/>
            </w:tcBorders>
            <w:vAlign w:val="center"/>
          </w:tcPr>
          <w:p w:rsidR="008F5525" w:rsidRDefault="008F5525">
            <w:pPr>
              <w:autoSpaceDE w:val="0"/>
              <w:autoSpaceDN w:val="0"/>
              <w:adjustRightInd w:val="0"/>
              <w:snapToGrid w:val="0"/>
              <w:spacing w:line="360" w:lineRule="auto"/>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r>
      <w:tr w:rsidR="008F5525">
        <w:trPr>
          <w:trHeight w:hRule="exact" w:val="415"/>
        </w:trPr>
        <w:tc>
          <w:tcPr>
            <w:tcW w:w="333" w:type="dxa"/>
            <w:tcBorders>
              <w:top w:val="single" w:sz="6" w:space="0" w:color="auto"/>
              <w:left w:val="double" w:sz="4" w:space="0" w:color="auto"/>
              <w:bottom w:val="single" w:sz="6" w:space="0" w:color="auto"/>
              <w:right w:val="single" w:sz="6" w:space="0" w:color="auto"/>
            </w:tcBorders>
            <w:vAlign w:val="center"/>
          </w:tcPr>
          <w:p w:rsidR="008F5525" w:rsidRDefault="005E523E">
            <w:pPr>
              <w:jc w:val="center"/>
            </w:pPr>
            <w:r>
              <w:t>…</w:t>
            </w:r>
          </w:p>
        </w:tc>
        <w:tc>
          <w:tcPr>
            <w:tcW w:w="1383"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20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1092" w:type="dxa"/>
            <w:tcBorders>
              <w:top w:val="single" w:sz="6" w:space="0" w:color="auto"/>
              <w:left w:val="single" w:sz="6" w:space="0" w:color="auto"/>
              <w:bottom w:val="single" w:sz="6" w:space="0" w:color="auto"/>
              <w:right w:val="sing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0" w:type="dxa"/>
            <w:tcBorders>
              <w:top w:val="single" w:sz="6" w:space="0" w:color="auto"/>
              <w:left w:val="single" w:sz="4"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6" w:type="dxa"/>
            <w:tcBorders>
              <w:top w:val="single" w:sz="6" w:space="0" w:color="auto"/>
              <w:left w:val="single" w:sz="6" w:space="0" w:color="auto"/>
              <w:bottom w:val="single" w:sz="6"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single" w:sz="6" w:space="0" w:color="auto"/>
              <w:right w:val="doub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r>
      <w:tr w:rsidR="008F5525">
        <w:trPr>
          <w:trHeight w:hRule="exact" w:val="415"/>
        </w:trPr>
        <w:tc>
          <w:tcPr>
            <w:tcW w:w="7044" w:type="dxa"/>
            <w:gridSpan w:val="6"/>
            <w:tcBorders>
              <w:top w:val="single" w:sz="6" w:space="0" w:color="auto"/>
              <w:left w:val="double" w:sz="4" w:space="0" w:color="auto"/>
              <w:bottom w:val="double" w:sz="4" w:space="0" w:color="auto"/>
              <w:right w:val="single" w:sz="6" w:space="0" w:color="auto"/>
            </w:tcBorders>
            <w:vAlign w:val="center"/>
          </w:tcPr>
          <w:p w:rsidR="008F5525" w:rsidRDefault="005E523E">
            <w:pPr>
              <w:autoSpaceDE w:val="0"/>
              <w:autoSpaceDN w:val="0"/>
              <w:adjustRightInd w:val="0"/>
              <w:snapToGrid w:val="0"/>
              <w:spacing w:line="360" w:lineRule="auto"/>
              <w:jc w:val="center"/>
              <w:rPr>
                <w:rFonts w:ascii="宋体" w:hAnsi="宋体"/>
                <w:kern w:val="0"/>
                <w:szCs w:val="21"/>
              </w:rPr>
            </w:pPr>
            <w:r>
              <w:rPr>
                <w:rFonts w:ascii="宋体" w:hAnsi="宋体" w:cs="微软雅黑" w:hint="eastAsia"/>
                <w:kern w:val="0"/>
                <w:position w:val="-1"/>
                <w:szCs w:val="21"/>
              </w:rPr>
              <w:t>报价（元）：</w:t>
            </w:r>
          </w:p>
        </w:tc>
        <w:tc>
          <w:tcPr>
            <w:tcW w:w="916" w:type="dxa"/>
            <w:tcBorders>
              <w:top w:val="single" w:sz="6" w:space="0" w:color="auto"/>
              <w:left w:val="single" w:sz="6" w:space="0" w:color="auto"/>
              <w:bottom w:val="double" w:sz="4" w:space="0" w:color="auto"/>
              <w:right w:val="single" w:sz="6"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c>
          <w:tcPr>
            <w:tcW w:w="914" w:type="dxa"/>
            <w:tcBorders>
              <w:top w:val="single" w:sz="6" w:space="0" w:color="auto"/>
              <w:left w:val="single" w:sz="6" w:space="0" w:color="auto"/>
              <w:bottom w:val="double" w:sz="4" w:space="0" w:color="auto"/>
              <w:right w:val="double" w:sz="4" w:space="0" w:color="auto"/>
            </w:tcBorders>
          </w:tcPr>
          <w:p w:rsidR="008F5525" w:rsidRDefault="008F5525">
            <w:pPr>
              <w:autoSpaceDE w:val="0"/>
              <w:autoSpaceDN w:val="0"/>
              <w:adjustRightInd w:val="0"/>
              <w:snapToGrid w:val="0"/>
              <w:spacing w:line="360" w:lineRule="auto"/>
              <w:jc w:val="left"/>
              <w:rPr>
                <w:rFonts w:ascii="宋体" w:hAnsi="宋体"/>
                <w:kern w:val="0"/>
                <w:szCs w:val="21"/>
              </w:rPr>
            </w:pPr>
          </w:p>
        </w:tc>
      </w:tr>
    </w:tbl>
    <w:p w:rsidR="008F5525" w:rsidRDefault="005E523E">
      <w:pPr>
        <w:adjustRightInd w:val="0"/>
        <w:snapToGrid w:val="0"/>
        <w:spacing w:line="360" w:lineRule="auto"/>
        <w:rPr>
          <w:rFonts w:ascii="宋体" w:hAnsi="宋体"/>
          <w:szCs w:val="21"/>
        </w:rPr>
      </w:pPr>
      <w:r>
        <w:rPr>
          <w:rFonts w:ascii="宋体" w:hAnsi="宋体" w:hint="eastAsia"/>
          <w:szCs w:val="21"/>
        </w:rPr>
        <w:t>备注：（1）</w:t>
      </w:r>
      <w:r>
        <w:rPr>
          <w:rFonts w:ascii="宋体" w:hAnsi="宋体" w:hint="eastAsia"/>
          <w:b/>
          <w:szCs w:val="21"/>
        </w:rPr>
        <w:t>本表应对应</w:t>
      </w:r>
      <w:r>
        <w:rPr>
          <w:rFonts w:ascii="宋体" w:hAnsi="宋体" w:hint="eastAsia"/>
          <w:szCs w:val="21"/>
        </w:rPr>
        <w:t>“</w:t>
      </w:r>
      <w:r>
        <w:rPr>
          <w:rFonts w:ascii="宋体" w:hAnsi="宋体" w:hint="eastAsia"/>
          <w:b/>
          <w:szCs w:val="21"/>
        </w:rPr>
        <w:t>报价表</w:t>
      </w:r>
      <w:r>
        <w:rPr>
          <w:rFonts w:ascii="宋体" w:hAnsi="宋体" w:hint="eastAsia"/>
          <w:szCs w:val="21"/>
        </w:rPr>
        <w:t>”</w:t>
      </w:r>
      <w:r>
        <w:rPr>
          <w:rFonts w:ascii="宋体" w:hAnsi="宋体" w:hint="eastAsia"/>
          <w:b/>
          <w:szCs w:val="21"/>
        </w:rPr>
        <w:t>，按包填写</w:t>
      </w:r>
      <w:r>
        <w:rPr>
          <w:rFonts w:ascii="宋体" w:hAnsi="宋体" w:hint="eastAsia"/>
          <w:szCs w:val="21"/>
        </w:rPr>
        <w:t>。供应商如果不提供分项报价明细表，其</w:t>
      </w:r>
      <w:r>
        <w:rPr>
          <w:rFonts w:ascii="宋体" w:hAnsi="宋体" w:hint="eastAsia"/>
          <w:b/>
          <w:szCs w:val="21"/>
        </w:rPr>
        <w:t>响应无效</w:t>
      </w:r>
      <w:r>
        <w:rPr>
          <w:rFonts w:ascii="宋体" w:hAnsi="宋体" w:hint="eastAsia"/>
          <w:szCs w:val="21"/>
        </w:rPr>
        <w:t>。</w:t>
      </w:r>
    </w:p>
    <w:p w:rsidR="008F5525" w:rsidRDefault="005E523E">
      <w:pPr>
        <w:adjustRightInd w:val="0"/>
        <w:snapToGrid w:val="0"/>
        <w:spacing w:line="360" w:lineRule="auto"/>
        <w:ind w:firstLineChars="200" w:firstLine="420"/>
        <w:rPr>
          <w:rFonts w:ascii="宋体" w:hAnsi="宋体"/>
          <w:szCs w:val="21"/>
        </w:rPr>
      </w:pPr>
      <w:r>
        <w:rPr>
          <w:rFonts w:ascii="宋体" w:hAnsi="宋体" w:hint="eastAsia"/>
          <w:szCs w:val="21"/>
        </w:rPr>
        <w:t>（2）不得填写“免费”或“赠与”，也不得进行“零”报价，否则</w:t>
      </w:r>
      <w:r>
        <w:rPr>
          <w:rFonts w:ascii="宋体" w:hAnsi="宋体" w:hint="eastAsia"/>
          <w:b/>
          <w:szCs w:val="21"/>
        </w:rPr>
        <w:t>响应无效</w:t>
      </w:r>
      <w:r>
        <w:rPr>
          <w:rFonts w:ascii="宋体" w:hAnsi="宋体" w:hint="eastAsia"/>
          <w:szCs w:val="21"/>
        </w:rPr>
        <w:t>。</w:t>
      </w:r>
    </w:p>
    <w:p w:rsidR="008F5525" w:rsidRDefault="008F5525">
      <w:pPr>
        <w:adjustRightInd w:val="0"/>
        <w:snapToGrid w:val="0"/>
        <w:spacing w:line="360" w:lineRule="auto"/>
        <w:ind w:firstLineChars="200" w:firstLine="422"/>
        <w:rPr>
          <w:rFonts w:ascii="宋体" w:hAnsi="宋体"/>
          <w:b/>
          <w:szCs w:val="21"/>
        </w:rPr>
      </w:pPr>
    </w:p>
    <w:p w:rsidR="008F5525" w:rsidRDefault="008F5525">
      <w:pPr>
        <w:adjustRightInd w:val="0"/>
        <w:snapToGrid w:val="0"/>
        <w:spacing w:line="360" w:lineRule="auto"/>
        <w:rPr>
          <w:rFonts w:ascii="宋体" w:hAnsi="宋体"/>
          <w:szCs w:val="21"/>
        </w:rPr>
      </w:pPr>
    </w:p>
    <w:p w:rsidR="008F5525" w:rsidRDefault="005E523E">
      <w:pPr>
        <w:adjustRightInd w:val="0"/>
        <w:snapToGrid w:val="0"/>
        <w:spacing w:line="360" w:lineRule="auto"/>
        <w:rPr>
          <w:rFonts w:ascii="宋体" w:hAnsi="宋体"/>
          <w:szCs w:val="21"/>
        </w:rPr>
      </w:pPr>
      <w:r>
        <w:rPr>
          <w:rFonts w:ascii="宋体" w:hAnsi="宋体" w:hint="eastAsia"/>
          <w:szCs w:val="21"/>
        </w:rPr>
        <w:t>供应商名称（盖单位公章）：</w:t>
      </w:r>
    </w:p>
    <w:p w:rsidR="008F5525" w:rsidRDefault="005E523E">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8F5525" w:rsidRDefault="005E523E">
      <w:pPr>
        <w:adjustRightInd w:val="0"/>
        <w:snapToGrid w:val="0"/>
        <w:spacing w:line="360" w:lineRule="auto"/>
        <w:rPr>
          <w:rFonts w:ascii="黑体" w:eastAsia="黑体" w:hAnsi="黑体"/>
          <w:bCs/>
          <w:sz w:val="30"/>
          <w:szCs w:val="30"/>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8F5525" w:rsidRDefault="005E523E">
      <w:pPr>
        <w:pStyle w:val="2"/>
        <w:jc w:val="center"/>
      </w:pPr>
      <w:r>
        <w:br w:type="page"/>
      </w:r>
      <w:bookmarkStart w:id="78" w:name="_Toc22201157"/>
    </w:p>
    <w:p w:rsidR="008F5525" w:rsidRDefault="005E523E">
      <w:pPr>
        <w:pStyle w:val="2"/>
        <w:jc w:val="center"/>
        <w:rPr>
          <w:rFonts w:ascii="黑体" w:eastAsia="黑体" w:hAnsi="黑体"/>
          <w:sz w:val="28"/>
          <w:szCs w:val="28"/>
        </w:rPr>
      </w:pPr>
      <w:bookmarkStart w:id="79" w:name="_Toc38613413"/>
      <w:r>
        <w:rPr>
          <w:rFonts w:ascii="黑体" w:eastAsia="黑体" w:hAnsi="黑体" w:hint="eastAsia"/>
          <w:sz w:val="28"/>
          <w:szCs w:val="28"/>
        </w:rPr>
        <w:lastRenderedPageBreak/>
        <w:t>六、采购需求的响应</w:t>
      </w:r>
      <w:bookmarkEnd w:id="78"/>
      <w:bookmarkEnd w:id="79"/>
    </w:p>
    <w:p w:rsidR="008F5525" w:rsidRDefault="008F5525">
      <w:pPr>
        <w:adjustRightInd w:val="0"/>
        <w:snapToGrid w:val="0"/>
        <w:spacing w:line="360" w:lineRule="auto"/>
        <w:rPr>
          <w:rFonts w:ascii="宋体" w:hAnsi="宋体"/>
          <w:b/>
          <w:szCs w:val="21"/>
        </w:rPr>
      </w:pPr>
    </w:p>
    <w:p w:rsidR="008F5525" w:rsidRDefault="005E523E">
      <w:pPr>
        <w:adjustRightInd w:val="0"/>
        <w:snapToGrid w:val="0"/>
        <w:spacing w:line="360" w:lineRule="auto"/>
        <w:rPr>
          <w:b/>
        </w:rPr>
      </w:pPr>
      <w:r>
        <w:rPr>
          <w:rFonts w:ascii="宋体" w:hAnsi="宋体" w:hint="eastAsia"/>
          <w:b/>
          <w:szCs w:val="21"/>
        </w:rPr>
        <w:t>编制说明</w:t>
      </w:r>
      <w:r>
        <w:rPr>
          <w:rFonts w:ascii="宋体" w:hAnsi="宋体" w:hint="eastAsia"/>
          <w:bCs/>
          <w:szCs w:val="21"/>
        </w:rPr>
        <w:t>：</w:t>
      </w:r>
      <w:r>
        <w:rPr>
          <w:rFonts w:hint="eastAsia"/>
          <w:b/>
        </w:rPr>
        <w:t>供应商应按谈判文件第三章采购需求自行编写采购需求响应文件（其内容可包括，且不限于详细的技术指标和性能、售后服务和技术服务的组织及保证措施等，格式自拟）。</w:t>
      </w:r>
    </w:p>
    <w:p w:rsidR="008F5525" w:rsidRDefault="008F5525"/>
    <w:p w:rsidR="008F5525" w:rsidRDefault="008F5525">
      <w:pPr>
        <w:pStyle w:val="ab"/>
        <w:tabs>
          <w:tab w:val="left" w:pos="6208"/>
        </w:tabs>
        <w:adjustRightInd w:val="0"/>
        <w:snapToGrid w:val="0"/>
        <w:spacing w:line="360" w:lineRule="auto"/>
        <w:ind w:leftChars="-42" w:left="-88"/>
        <w:rPr>
          <w:rFonts w:ascii="宋体" w:hAnsi="宋体"/>
          <w:bCs/>
          <w:sz w:val="21"/>
          <w:szCs w:val="21"/>
        </w:rPr>
      </w:pPr>
    </w:p>
    <w:p w:rsidR="008F5525" w:rsidRDefault="008F5525">
      <w:pPr>
        <w:adjustRightInd w:val="0"/>
        <w:snapToGrid w:val="0"/>
        <w:spacing w:line="360" w:lineRule="auto"/>
        <w:rPr>
          <w:rFonts w:ascii="宋体" w:hAnsi="宋体"/>
          <w:szCs w:val="21"/>
        </w:rPr>
      </w:pPr>
    </w:p>
    <w:p w:rsidR="008F5525" w:rsidRDefault="005E523E">
      <w:pPr>
        <w:adjustRightInd w:val="0"/>
        <w:snapToGrid w:val="0"/>
        <w:spacing w:line="360" w:lineRule="auto"/>
        <w:rPr>
          <w:rFonts w:ascii="宋体" w:hAnsi="宋体"/>
          <w:szCs w:val="21"/>
        </w:rPr>
      </w:pPr>
      <w:r>
        <w:rPr>
          <w:rFonts w:ascii="宋体" w:hAnsi="宋体" w:hint="eastAsia"/>
          <w:szCs w:val="21"/>
        </w:rPr>
        <w:t>供应商名称（盖单位公章）：</w:t>
      </w:r>
    </w:p>
    <w:p w:rsidR="008F5525" w:rsidRDefault="005E523E">
      <w:pPr>
        <w:adjustRightInd w:val="0"/>
        <w:snapToGrid w:val="0"/>
        <w:spacing w:line="360" w:lineRule="auto"/>
        <w:rPr>
          <w:rFonts w:ascii="宋体" w:hAnsi="宋体"/>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8F5525" w:rsidRDefault="005E523E">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8F5525" w:rsidRDefault="008F5525"/>
    <w:p w:rsidR="008F5525" w:rsidRDefault="008F5525"/>
    <w:p w:rsidR="008F5525" w:rsidRDefault="005E523E">
      <w:pPr>
        <w:pStyle w:val="3"/>
        <w:rPr>
          <w:rFonts w:ascii="宋体" w:hAnsi="宋体"/>
          <w:sz w:val="21"/>
          <w:szCs w:val="21"/>
        </w:rPr>
      </w:pPr>
      <w:bookmarkStart w:id="80" w:name="_Toc38613414"/>
      <w:bookmarkStart w:id="81" w:name="_Toc22201158"/>
      <w:r>
        <w:rPr>
          <w:rFonts w:ascii="宋体" w:hAnsi="宋体" w:hint="eastAsia"/>
          <w:sz w:val="21"/>
          <w:szCs w:val="21"/>
        </w:rPr>
        <w:t>附件6-1 响应-览表</w:t>
      </w:r>
      <w:bookmarkEnd w:id="80"/>
      <w:bookmarkEnd w:id="81"/>
    </w:p>
    <w:p w:rsidR="008F5525" w:rsidRDefault="005E523E">
      <w:pPr>
        <w:adjustRightInd w:val="0"/>
        <w:snapToGrid w:val="0"/>
        <w:spacing w:beforeLines="50" w:before="157" w:line="360" w:lineRule="auto"/>
        <w:jc w:val="center"/>
        <w:rPr>
          <w:rFonts w:ascii="黑体" w:eastAsia="黑体" w:hAnsi="黑体"/>
          <w:b/>
          <w:bCs/>
          <w:sz w:val="28"/>
          <w:szCs w:val="28"/>
        </w:rPr>
      </w:pPr>
      <w:r>
        <w:rPr>
          <w:rFonts w:ascii="黑体" w:eastAsia="黑体" w:hAnsi="黑体" w:hint="eastAsia"/>
          <w:b/>
          <w:bCs/>
          <w:sz w:val="28"/>
          <w:szCs w:val="28"/>
        </w:rPr>
        <w:t>响应-览表</w:t>
      </w:r>
    </w:p>
    <w:p w:rsidR="008F5525" w:rsidRDefault="008F5525">
      <w:pPr>
        <w:jc w:val="center"/>
        <w:rPr>
          <w:rFonts w:ascii="宋体" w:hAnsi="宋体"/>
          <w:szCs w:val="21"/>
        </w:rPr>
      </w:pPr>
    </w:p>
    <w:tbl>
      <w:tblPr>
        <w:tblW w:w="906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29"/>
        <w:gridCol w:w="957"/>
        <w:gridCol w:w="2124"/>
        <w:gridCol w:w="2127"/>
        <w:gridCol w:w="992"/>
        <w:gridCol w:w="709"/>
        <w:gridCol w:w="751"/>
        <w:gridCol w:w="971"/>
      </w:tblGrid>
      <w:tr w:rsidR="008F5525">
        <w:trPr>
          <w:cantSplit/>
          <w:trHeight w:val="446"/>
        </w:trPr>
        <w:tc>
          <w:tcPr>
            <w:tcW w:w="429" w:type="dxa"/>
            <w:vMerge w:val="restart"/>
            <w:vAlign w:val="center"/>
          </w:tcPr>
          <w:p w:rsidR="008F5525" w:rsidRDefault="005E523E">
            <w:pPr>
              <w:jc w:val="center"/>
              <w:rPr>
                <w:szCs w:val="21"/>
              </w:rPr>
            </w:pPr>
            <w:r>
              <w:rPr>
                <w:rFonts w:hint="eastAsia"/>
                <w:szCs w:val="21"/>
              </w:rPr>
              <w:t>包号</w:t>
            </w:r>
            <w:r>
              <w:rPr>
                <w:rFonts w:hint="eastAsia"/>
                <w:szCs w:val="21"/>
              </w:rPr>
              <w:t xml:space="preserve"> </w:t>
            </w:r>
          </w:p>
        </w:tc>
        <w:tc>
          <w:tcPr>
            <w:tcW w:w="957" w:type="dxa"/>
            <w:vMerge w:val="restart"/>
            <w:tcBorders>
              <w:right w:val="single" w:sz="4" w:space="0" w:color="auto"/>
            </w:tcBorders>
            <w:vAlign w:val="center"/>
          </w:tcPr>
          <w:p w:rsidR="008F5525" w:rsidRDefault="005E523E">
            <w:pPr>
              <w:jc w:val="center"/>
              <w:rPr>
                <w:szCs w:val="21"/>
              </w:rPr>
            </w:pPr>
            <w:r>
              <w:rPr>
                <w:rFonts w:hint="eastAsia"/>
                <w:szCs w:val="21"/>
              </w:rPr>
              <w:t>包名称</w:t>
            </w:r>
          </w:p>
        </w:tc>
        <w:tc>
          <w:tcPr>
            <w:tcW w:w="2124" w:type="dxa"/>
            <w:vMerge w:val="restart"/>
            <w:tcBorders>
              <w:left w:val="single" w:sz="4" w:space="0" w:color="auto"/>
            </w:tcBorders>
            <w:vAlign w:val="center"/>
          </w:tcPr>
          <w:p w:rsidR="008F5525" w:rsidRDefault="005E523E">
            <w:pPr>
              <w:jc w:val="center"/>
              <w:rPr>
                <w:szCs w:val="21"/>
              </w:rPr>
            </w:pPr>
            <w:r>
              <w:rPr>
                <w:rFonts w:hint="eastAsia"/>
                <w:szCs w:val="21"/>
              </w:rPr>
              <w:t>分项项目名称</w:t>
            </w:r>
          </w:p>
          <w:p w:rsidR="008F5525" w:rsidRDefault="005E523E">
            <w:pPr>
              <w:jc w:val="center"/>
              <w:rPr>
                <w:szCs w:val="21"/>
              </w:rPr>
            </w:pPr>
            <w:r>
              <w:rPr>
                <w:rFonts w:hint="eastAsia"/>
                <w:szCs w:val="21"/>
              </w:rPr>
              <w:t>（条目号</w:t>
            </w:r>
            <w:r>
              <w:rPr>
                <w:rFonts w:hint="eastAsia"/>
                <w:szCs w:val="21"/>
              </w:rPr>
              <w:t>/</w:t>
            </w:r>
            <w:r>
              <w:rPr>
                <w:rFonts w:hint="eastAsia"/>
                <w:szCs w:val="21"/>
              </w:rPr>
              <w:t>品目名称）</w:t>
            </w:r>
          </w:p>
        </w:tc>
        <w:tc>
          <w:tcPr>
            <w:tcW w:w="2127" w:type="dxa"/>
            <w:vMerge w:val="restart"/>
            <w:vAlign w:val="center"/>
          </w:tcPr>
          <w:p w:rsidR="008F5525" w:rsidRDefault="005E523E">
            <w:pPr>
              <w:jc w:val="center"/>
              <w:rPr>
                <w:szCs w:val="21"/>
              </w:rPr>
            </w:pPr>
            <w:r>
              <w:rPr>
                <w:rFonts w:hint="eastAsia"/>
                <w:szCs w:val="21"/>
              </w:rPr>
              <w:t>主要技术参数或</w:t>
            </w:r>
            <w:r>
              <w:rPr>
                <w:szCs w:val="21"/>
              </w:rPr>
              <w:t>规格</w:t>
            </w:r>
          </w:p>
        </w:tc>
        <w:tc>
          <w:tcPr>
            <w:tcW w:w="992" w:type="dxa"/>
            <w:vMerge w:val="restart"/>
            <w:vAlign w:val="center"/>
          </w:tcPr>
          <w:p w:rsidR="008F5525" w:rsidRDefault="005E523E">
            <w:pPr>
              <w:jc w:val="center"/>
              <w:rPr>
                <w:szCs w:val="21"/>
              </w:rPr>
            </w:pPr>
            <w:r>
              <w:rPr>
                <w:rFonts w:hint="eastAsia"/>
                <w:szCs w:val="21"/>
              </w:rPr>
              <w:t>数量</w:t>
            </w:r>
          </w:p>
          <w:p w:rsidR="008F5525" w:rsidRDefault="005E523E">
            <w:pPr>
              <w:jc w:val="center"/>
              <w:rPr>
                <w:szCs w:val="21"/>
              </w:rPr>
            </w:pPr>
            <w:r>
              <w:rPr>
                <w:rFonts w:hint="eastAsia"/>
                <w:szCs w:val="21"/>
              </w:rPr>
              <w:t>（台套）</w:t>
            </w:r>
          </w:p>
        </w:tc>
        <w:tc>
          <w:tcPr>
            <w:tcW w:w="1460" w:type="dxa"/>
            <w:gridSpan w:val="2"/>
            <w:vAlign w:val="center"/>
          </w:tcPr>
          <w:p w:rsidR="008F5525" w:rsidRDefault="005E523E">
            <w:pPr>
              <w:jc w:val="center"/>
              <w:rPr>
                <w:szCs w:val="21"/>
              </w:rPr>
            </w:pPr>
            <w:r>
              <w:rPr>
                <w:rFonts w:hint="eastAsia"/>
                <w:szCs w:val="21"/>
              </w:rPr>
              <w:t>交货</w:t>
            </w:r>
          </w:p>
        </w:tc>
        <w:tc>
          <w:tcPr>
            <w:tcW w:w="971" w:type="dxa"/>
            <w:vMerge w:val="restart"/>
            <w:vAlign w:val="center"/>
          </w:tcPr>
          <w:p w:rsidR="008F5525" w:rsidRDefault="005E523E">
            <w:pPr>
              <w:jc w:val="center"/>
              <w:rPr>
                <w:szCs w:val="21"/>
              </w:rPr>
            </w:pPr>
            <w:r>
              <w:rPr>
                <w:rFonts w:hint="eastAsia"/>
                <w:szCs w:val="21"/>
              </w:rPr>
              <w:t>备注</w:t>
            </w:r>
          </w:p>
        </w:tc>
      </w:tr>
      <w:tr w:rsidR="008F5525">
        <w:trPr>
          <w:cantSplit/>
          <w:trHeight w:val="464"/>
        </w:trPr>
        <w:tc>
          <w:tcPr>
            <w:tcW w:w="429" w:type="dxa"/>
            <w:vMerge/>
            <w:vAlign w:val="center"/>
          </w:tcPr>
          <w:p w:rsidR="008F5525" w:rsidRDefault="008F5525">
            <w:pPr>
              <w:jc w:val="center"/>
              <w:rPr>
                <w:szCs w:val="21"/>
              </w:rPr>
            </w:pPr>
          </w:p>
        </w:tc>
        <w:tc>
          <w:tcPr>
            <w:tcW w:w="957" w:type="dxa"/>
            <w:vMerge/>
            <w:tcBorders>
              <w:right w:val="single" w:sz="4" w:space="0" w:color="auto"/>
            </w:tcBorders>
            <w:vAlign w:val="center"/>
          </w:tcPr>
          <w:p w:rsidR="008F5525" w:rsidRDefault="008F5525">
            <w:pPr>
              <w:jc w:val="center"/>
              <w:rPr>
                <w:szCs w:val="21"/>
              </w:rPr>
            </w:pPr>
          </w:p>
        </w:tc>
        <w:tc>
          <w:tcPr>
            <w:tcW w:w="2124" w:type="dxa"/>
            <w:vMerge/>
            <w:tcBorders>
              <w:left w:val="single" w:sz="4" w:space="0" w:color="auto"/>
            </w:tcBorders>
            <w:vAlign w:val="center"/>
          </w:tcPr>
          <w:p w:rsidR="008F5525" w:rsidRDefault="008F5525">
            <w:pPr>
              <w:jc w:val="center"/>
              <w:rPr>
                <w:szCs w:val="21"/>
              </w:rPr>
            </w:pPr>
          </w:p>
        </w:tc>
        <w:tc>
          <w:tcPr>
            <w:tcW w:w="2127" w:type="dxa"/>
            <w:vMerge/>
            <w:vAlign w:val="center"/>
          </w:tcPr>
          <w:p w:rsidR="008F5525" w:rsidRDefault="008F5525">
            <w:pPr>
              <w:jc w:val="center"/>
              <w:rPr>
                <w:szCs w:val="21"/>
              </w:rPr>
            </w:pPr>
          </w:p>
        </w:tc>
        <w:tc>
          <w:tcPr>
            <w:tcW w:w="992" w:type="dxa"/>
            <w:vMerge/>
            <w:vAlign w:val="center"/>
          </w:tcPr>
          <w:p w:rsidR="008F5525" w:rsidRDefault="008F5525">
            <w:pPr>
              <w:jc w:val="center"/>
              <w:rPr>
                <w:szCs w:val="21"/>
              </w:rPr>
            </w:pPr>
          </w:p>
        </w:tc>
        <w:tc>
          <w:tcPr>
            <w:tcW w:w="709" w:type="dxa"/>
            <w:vAlign w:val="center"/>
          </w:tcPr>
          <w:p w:rsidR="008F5525" w:rsidRDefault="005E523E">
            <w:pPr>
              <w:jc w:val="center"/>
              <w:rPr>
                <w:szCs w:val="21"/>
              </w:rPr>
            </w:pPr>
            <w:r>
              <w:rPr>
                <w:rFonts w:hint="eastAsia"/>
                <w:szCs w:val="21"/>
              </w:rPr>
              <w:t>时间</w:t>
            </w:r>
          </w:p>
        </w:tc>
        <w:tc>
          <w:tcPr>
            <w:tcW w:w="751" w:type="dxa"/>
            <w:vAlign w:val="center"/>
          </w:tcPr>
          <w:p w:rsidR="008F5525" w:rsidRDefault="005E523E">
            <w:pPr>
              <w:jc w:val="center"/>
              <w:rPr>
                <w:szCs w:val="21"/>
              </w:rPr>
            </w:pPr>
            <w:r>
              <w:rPr>
                <w:rFonts w:hint="eastAsia"/>
                <w:szCs w:val="21"/>
              </w:rPr>
              <w:t>地点</w:t>
            </w:r>
          </w:p>
        </w:tc>
        <w:tc>
          <w:tcPr>
            <w:tcW w:w="971" w:type="dxa"/>
            <w:vMerge/>
          </w:tcPr>
          <w:p w:rsidR="008F5525" w:rsidRDefault="008F5525">
            <w:pPr>
              <w:rPr>
                <w:szCs w:val="21"/>
              </w:rPr>
            </w:pPr>
          </w:p>
        </w:tc>
      </w:tr>
      <w:tr w:rsidR="008F5525">
        <w:trPr>
          <w:cantSplit/>
          <w:trHeight w:val="520"/>
        </w:trPr>
        <w:tc>
          <w:tcPr>
            <w:tcW w:w="429" w:type="dxa"/>
          </w:tcPr>
          <w:p w:rsidR="008F5525" w:rsidRDefault="008F5525">
            <w:pPr>
              <w:rPr>
                <w:szCs w:val="21"/>
              </w:rPr>
            </w:pPr>
          </w:p>
        </w:tc>
        <w:tc>
          <w:tcPr>
            <w:tcW w:w="957" w:type="dxa"/>
            <w:tcBorders>
              <w:right w:val="single" w:sz="4" w:space="0" w:color="auto"/>
            </w:tcBorders>
          </w:tcPr>
          <w:p w:rsidR="008F5525" w:rsidRDefault="008F5525">
            <w:pPr>
              <w:rPr>
                <w:szCs w:val="21"/>
              </w:rPr>
            </w:pPr>
          </w:p>
        </w:tc>
        <w:tc>
          <w:tcPr>
            <w:tcW w:w="2124" w:type="dxa"/>
            <w:tcBorders>
              <w:left w:val="single" w:sz="4" w:space="0" w:color="auto"/>
            </w:tcBorders>
          </w:tcPr>
          <w:p w:rsidR="008F5525" w:rsidRDefault="008F5525">
            <w:pPr>
              <w:rPr>
                <w:szCs w:val="21"/>
              </w:rPr>
            </w:pPr>
          </w:p>
        </w:tc>
        <w:tc>
          <w:tcPr>
            <w:tcW w:w="2127" w:type="dxa"/>
          </w:tcPr>
          <w:p w:rsidR="008F5525" w:rsidRDefault="008F5525">
            <w:pPr>
              <w:rPr>
                <w:szCs w:val="21"/>
              </w:rPr>
            </w:pPr>
          </w:p>
        </w:tc>
        <w:tc>
          <w:tcPr>
            <w:tcW w:w="992" w:type="dxa"/>
          </w:tcPr>
          <w:p w:rsidR="008F5525" w:rsidRDefault="008F5525">
            <w:pPr>
              <w:rPr>
                <w:szCs w:val="21"/>
              </w:rPr>
            </w:pPr>
          </w:p>
        </w:tc>
        <w:tc>
          <w:tcPr>
            <w:tcW w:w="709" w:type="dxa"/>
            <w:tcBorders>
              <w:bottom w:val="single" w:sz="4" w:space="0" w:color="auto"/>
            </w:tcBorders>
          </w:tcPr>
          <w:p w:rsidR="008F5525" w:rsidRDefault="008F5525">
            <w:pPr>
              <w:rPr>
                <w:szCs w:val="21"/>
              </w:rPr>
            </w:pPr>
          </w:p>
        </w:tc>
        <w:tc>
          <w:tcPr>
            <w:tcW w:w="751" w:type="dxa"/>
            <w:tcBorders>
              <w:bottom w:val="single" w:sz="4" w:space="0" w:color="auto"/>
            </w:tcBorders>
          </w:tcPr>
          <w:p w:rsidR="008F5525" w:rsidRDefault="008F5525">
            <w:pPr>
              <w:rPr>
                <w:szCs w:val="21"/>
              </w:rPr>
            </w:pPr>
          </w:p>
        </w:tc>
        <w:tc>
          <w:tcPr>
            <w:tcW w:w="971" w:type="dxa"/>
          </w:tcPr>
          <w:p w:rsidR="008F5525" w:rsidRDefault="008F5525">
            <w:pPr>
              <w:rPr>
                <w:szCs w:val="21"/>
              </w:rPr>
            </w:pPr>
          </w:p>
        </w:tc>
      </w:tr>
      <w:tr w:rsidR="008F5525">
        <w:trPr>
          <w:cantSplit/>
          <w:trHeight w:val="520"/>
        </w:trPr>
        <w:tc>
          <w:tcPr>
            <w:tcW w:w="429" w:type="dxa"/>
          </w:tcPr>
          <w:p w:rsidR="008F5525" w:rsidRDefault="008F5525">
            <w:pPr>
              <w:rPr>
                <w:szCs w:val="21"/>
              </w:rPr>
            </w:pPr>
          </w:p>
        </w:tc>
        <w:tc>
          <w:tcPr>
            <w:tcW w:w="957" w:type="dxa"/>
            <w:tcBorders>
              <w:right w:val="single" w:sz="4" w:space="0" w:color="auto"/>
            </w:tcBorders>
          </w:tcPr>
          <w:p w:rsidR="008F5525" w:rsidRDefault="008F5525">
            <w:pPr>
              <w:rPr>
                <w:szCs w:val="21"/>
              </w:rPr>
            </w:pPr>
          </w:p>
        </w:tc>
        <w:tc>
          <w:tcPr>
            <w:tcW w:w="2124" w:type="dxa"/>
            <w:tcBorders>
              <w:left w:val="single" w:sz="4" w:space="0" w:color="auto"/>
            </w:tcBorders>
          </w:tcPr>
          <w:p w:rsidR="008F5525" w:rsidRDefault="008F5525">
            <w:pPr>
              <w:rPr>
                <w:szCs w:val="21"/>
              </w:rPr>
            </w:pPr>
          </w:p>
        </w:tc>
        <w:tc>
          <w:tcPr>
            <w:tcW w:w="2127" w:type="dxa"/>
          </w:tcPr>
          <w:p w:rsidR="008F5525" w:rsidRDefault="008F5525">
            <w:pPr>
              <w:rPr>
                <w:szCs w:val="21"/>
              </w:rPr>
            </w:pPr>
          </w:p>
        </w:tc>
        <w:tc>
          <w:tcPr>
            <w:tcW w:w="992" w:type="dxa"/>
          </w:tcPr>
          <w:p w:rsidR="008F5525" w:rsidRDefault="008F5525">
            <w:pPr>
              <w:rPr>
                <w:szCs w:val="21"/>
              </w:rPr>
            </w:pPr>
          </w:p>
        </w:tc>
        <w:tc>
          <w:tcPr>
            <w:tcW w:w="709" w:type="dxa"/>
            <w:tcBorders>
              <w:top w:val="single" w:sz="4" w:space="0" w:color="auto"/>
              <w:bottom w:val="single" w:sz="4" w:space="0" w:color="auto"/>
            </w:tcBorders>
          </w:tcPr>
          <w:p w:rsidR="008F5525" w:rsidRDefault="008F5525">
            <w:pPr>
              <w:rPr>
                <w:szCs w:val="21"/>
              </w:rPr>
            </w:pPr>
          </w:p>
        </w:tc>
        <w:tc>
          <w:tcPr>
            <w:tcW w:w="751" w:type="dxa"/>
            <w:tcBorders>
              <w:top w:val="single" w:sz="4" w:space="0" w:color="auto"/>
              <w:bottom w:val="single" w:sz="4" w:space="0" w:color="auto"/>
            </w:tcBorders>
          </w:tcPr>
          <w:p w:rsidR="008F5525" w:rsidRDefault="008F5525">
            <w:pPr>
              <w:rPr>
                <w:szCs w:val="21"/>
              </w:rPr>
            </w:pPr>
          </w:p>
        </w:tc>
        <w:tc>
          <w:tcPr>
            <w:tcW w:w="971" w:type="dxa"/>
          </w:tcPr>
          <w:p w:rsidR="008F5525" w:rsidRDefault="008F5525">
            <w:pPr>
              <w:rPr>
                <w:szCs w:val="21"/>
              </w:rPr>
            </w:pPr>
          </w:p>
        </w:tc>
      </w:tr>
      <w:tr w:rsidR="008F5525">
        <w:trPr>
          <w:cantSplit/>
          <w:trHeight w:val="520"/>
        </w:trPr>
        <w:tc>
          <w:tcPr>
            <w:tcW w:w="429" w:type="dxa"/>
          </w:tcPr>
          <w:p w:rsidR="008F5525" w:rsidRDefault="008F5525">
            <w:pPr>
              <w:rPr>
                <w:szCs w:val="21"/>
              </w:rPr>
            </w:pPr>
          </w:p>
        </w:tc>
        <w:tc>
          <w:tcPr>
            <w:tcW w:w="957" w:type="dxa"/>
            <w:tcBorders>
              <w:right w:val="single" w:sz="4" w:space="0" w:color="auto"/>
            </w:tcBorders>
          </w:tcPr>
          <w:p w:rsidR="008F5525" w:rsidRDefault="008F5525">
            <w:pPr>
              <w:rPr>
                <w:szCs w:val="21"/>
              </w:rPr>
            </w:pPr>
          </w:p>
        </w:tc>
        <w:tc>
          <w:tcPr>
            <w:tcW w:w="2124" w:type="dxa"/>
            <w:tcBorders>
              <w:left w:val="single" w:sz="4" w:space="0" w:color="auto"/>
            </w:tcBorders>
          </w:tcPr>
          <w:p w:rsidR="008F5525" w:rsidRDefault="008F5525">
            <w:pPr>
              <w:rPr>
                <w:szCs w:val="21"/>
              </w:rPr>
            </w:pPr>
          </w:p>
        </w:tc>
        <w:tc>
          <w:tcPr>
            <w:tcW w:w="2127" w:type="dxa"/>
          </w:tcPr>
          <w:p w:rsidR="008F5525" w:rsidRDefault="008F5525">
            <w:pPr>
              <w:rPr>
                <w:szCs w:val="21"/>
              </w:rPr>
            </w:pPr>
          </w:p>
        </w:tc>
        <w:tc>
          <w:tcPr>
            <w:tcW w:w="992" w:type="dxa"/>
          </w:tcPr>
          <w:p w:rsidR="008F5525" w:rsidRDefault="008F5525">
            <w:pPr>
              <w:rPr>
                <w:szCs w:val="21"/>
              </w:rPr>
            </w:pPr>
          </w:p>
        </w:tc>
        <w:tc>
          <w:tcPr>
            <w:tcW w:w="709" w:type="dxa"/>
            <w:tcBorders>
              <w:top w:val="single" w:sz="4" w:space="0" w:color="auto"/>
              <w:bottom w:val="single" w:sz="4" w:space="0" w:color="auto"/>
            </w:tcBorders>
          </w:tcPr>
          <w:p w:rsidR="008F5525" w:rsidRDefault="008F5525">
            <w:pPr>
              <w:rPr>
                <w:szCs w:val="21"/>
              </w:rPr>
            </w:pPr>
          </w:p>
        </w:tc>
        <w:tc>
          <w:tcPr>
            <w:tcW w:w="751" w:type="dxa"/>
            <w:tcBorders>
              <w:top w:val="single" w:sz="4" w:space="0" w:color="auto"/>
              <w:bottom w:val="single" w:sz="4" w:space="0" w:color="auto"/>
            </w:tcBorders>
          </w:tcPr>
          <w:p w:rsidR="008F5525" w:rsidRDefault="008F5525">
            <w:pPr>
              <w:rPr>
                <w:szCs w:val="21"/>
              </w:rPr>
            </w:pPr>
          </w:p>
        </w:tc>
        <w:tc>
          <w:tcPr>
            <w:tcW w:w="971" w:type="dxa"/>
          </w:tcPr>
          <w:p w:rsidR="008F5525" w:rsidRDefault="008F5525">
            <w:pPr>
              <w:rPr>
                <w:szCs w:val="21"/>
              </w:rPr>
            </w:pPr>
          </w:p>
        </w:tc>
      </w:tr>
      <w:tr w:rsidR="008F5525">
        <w:trPr>
          <w:cantSplit/>
          <w:trHeight w:val="520"/>
        </w:trPr>
        <w:tc>
          <w:tcPr>
            <w:tcW w:w="429" w:type="dxa"/>
          </w:tcPr>
          <w:p w:rsidR="008F5525" w:rsidRDefault="008F5525">
            <w:pPr>
              <w:rPr>
                <w:szCs w:val="21"/>
              </w:rPr>
            </w:pPr>
          </w:p>
        </w:tc>
        <w:tc>
          <w:tcPr>
            <w:tcW w:w="957" w:type="dxa"/>
            <w:tcBorders>
              <w:right w:val="single" w:sz="4" w:space="0" w:color="auto"/>
            </w:tcBorders>
          </w:tcPr>
          <w:p w:rsidR="008F5525" w:rsidRDefault="008F5525">
            <w:pPr>
              <w:rPr>
                <w:szCs w:val="21"/>
              </w:rPr>
            </w:pPr>
          </w:p>
        </w:tc>
        <w:tc>
          <w:tcPr>
            <w:tcW w:w="2124" w:type="dxa"/>
            <w:tcBorders>
              <w:left w:val="single" w:sz="4" w:space="0" w:color="auto"/>
            </w:tcBorders>
          </w:tcPr>
          <w:p w:rsidR="008F5525" w:rsidRDefault="008F5525">
            <w:pPr>
              <w:rPr>
                <w:szCs w:val="21"/>
              </w:rPr>
            </w:pPr>
          </w:p>
        </w:tc>
        <w:tc>
          <w:tcPr>
            <w:tcW w:w="2127" w:type="dxa"/>
          </w:tcPr>
          <w:p w:rsidR="008F5525" w:rsidRDefault="008F5525">
            <w:pPr>
              <w:rPr>
                <w:szCs w:val="21"/>
              </w:rPr>
            </w:pPr>
          </w:p>
        </w:tc>
        <w:tc>
          <w:tcPr>
            <w:tcW w:w="992" w:type="dxa"/>
          </w:tcPr>
          <w:p w:rsidR="008F5525" w:rsidRDefault="008F5525">
            <w:pPr>
              <w:rPr>
                <w:szCs w:val="21"/>
              </w:rPr>
            </w:pPr>
          </w:p>
        </w:tc>
        <w:tc>
          <w:tcPr>
            <w:tcW w:w="709" w:type="dxa"/>
            <w:tcBorders>
              <w:top w:val="single" w:sz="4" w:space="0" w:color="auto"/>
              <w:bottom w:val="single" w:sz="4" w:space="0" w:color="auto"/>
            </w:tcBorders>
          </w:tcPr>
          <w:p w:rsidR="008F5525" w:rsidRDefault="008F5525">
            <w:pPr>
              <w:rPr>
                <w:szCs w:val="21"/>
              </w:rPr>
            </w:pPr>
          </w:p>
        </w:tc>
        <w:tc>
          <w:tcPr>
            <w:tcW w:w="751" w:type="dxa"/>
            <w:tcBorders>
              <w:top w:val="single" w:sz="4" w:space="0" w:color="auto"/>
              <w:bottom w:val="single" w:sz="4" w:space="0" w:color="auto"/>
            </w:tcBorders>
          </w:tcPr>
          <w:p w:rsidR="008F5525" w:rsidRDefault="008F5525">
            <w:pPr>
              <w:rPr>
                <w:szCs w:val="21"/>
              </w:rPr>
            </w:pPr>
          </w:p>
        </w:tc>
        <w:tc>
          <w:tcPr>
            <w:tcW w:w="971" w:type="dxa"/>
          </w:tcPr>
          <w:p w:rsidR="008F5525" w:rsidRDefault="008F5525">
            <w:pPr>
              <w:rPr>
                <w:szCs w:val="21"/>
              </w:rPr>
            </w:pPr>
          </w:p>
        </w:tc>
      </w:tr>
      <w:tr w:rsidR="008F5525">
        <w:trPr>
          <w:cantSplit/>
          <w:trHeight w:val="520"/>
        </w:trPr>
        <w:tc>
          <w:tcPr>
            <w:tcW w:w="429" w:type="dxa"/>
          </w:tcPr>
          <w:p w:rsidR="008F5525" w:rsidRDefault="008F5525">
            <w:pPr>
              <w:rPr>
                <w:szCs w:val="21"/>
              </w:rPr>
            </w:pPr>
          </w:p>
        </w:tc>
        <w:tc>
          <w:tcPr>
            <w:tcW w:w="957" w:type="dxa"/>
            <w:tcBorders>
              <w:right w:val="single" w:sz="4" w:space="0" w:color="auto"/>
            </w:tcBorders>
          </w:tcPr>
          <w:p w:rsidR="008F5525" w:rsidRDefault="008F5525">
            <w:pPr>
              <w:rPr>
                <w:szCs w:val="21"/>
              </w:rPr>
            </w:pPr>
          </w:p>
        </w:tc>
        <w:tc>
          <w:tcPr>
            <w:tcW w:w="2124" w:type="dxa"/>
            <w:tcBorders>
              <w:left w:val="single" w:sz="4" w:space="0" w:color="auto"/>
            </w:tcBorders>
          </w:tcPr>
          <w:p w:rsidR="008F5525" w:rsidRDefault="008F5525">
            <w:pPr>
              <w:rPr>
                <w:szCs w:val="21"/>
              </w:rPr>
            </w:pPr>
          </w:p>
        </w:tc>
        <w:tc>
          <w:tcPr>
            <w:tcW w:w="2127" w:type="dxa"/>
          </w:tcPr>
          <w:p w:rsidR="008F5525" w:rsidRDefault="008F5525">
            <w:pPr>
              <w:rPr>
                <w:szCs w:val="21"/>
              </w:rPr>
            </w:pPr>
          </w:p>
        </w:tc>
        <w:tc>
          <w:tcPr>
            <w:tcW w:w="992" w:type="dxa"/>
          </w:tcPr>
          <w:p w:rsidR="008F5525" w:rsidRDefault="008F5525">
            <w:pPr>
              <w:rPr>
                <w:szCs w:val="21"/>
              </w:rPr>
            </w:pPr>
          </w:p>
        </w:tc>
        <w:tc>
          <w:tcPr>
            <w:tcW w:w="709" w:type="dxa"/>
            <w:tcBorders>
              <w:top w:val="single" w:sz="4" w:space="0" w:color="auto"/>
            </w:tcBorders>
          </w:tcPr>
          <w:p w:rsidR="008F5525" w:rsidRDefault="008F5525">
            <w:pPr>
              <w:rPr>
                <w:szCs w:val="21"/>
              </w:rPr>
            </w:pPr>
          </w:p>
        </w:tc>
        <w:tc>
          <w:tcPr>
            <w:tcW w:w="751" w:type="dxa"/>
            <w:tcBorders>
              <w:top w:val="single" w:sz="4" w:space="0" w:color="auto"/>
            </w:tcBorders>
          </w:tcPr>
          <w:p w:rsidR="008F5525" w:rsidRDefault="008F5525">
            <w:pPr>
              <w:rPr>
                <w:szCs w:val="21"/>
              </w:rPr>
            </w:pPr>
          </w:p>
        </w:tc>
        <w:tc>
          <w:tcPr>
            <w:tcW w:w="971" w:type="dxa"/>
          </w:tcPr>
          <w:p w:rsidR="008F5525" w:rsidRDefault="008F5525">
            <w:pPr>
              <w:rPr>
                <w:szCs w:val="21"/>
              </w:rPr>
            </w:pPr>
          </w:p>
        </w:tc>
      </w:tr>
    </w:tbl>
    <w:p w:rsidR="008F5525" w:rsidRDefault="008F5525">
      <w:pPr>
        <w:adjustRightInd w:val="0"/>
        <w:snapToGrid w:val="0"/>
        <w:spacing w:line="360" w:lineRule="auto"/>
      </w:pPr>
    </w:p>
    <w:p w:rsidR="008F5525" w:rsidRDefault="008F5525">
      <w:pPr>
        <w:adjustRightInd w:val="0"/>
        <w:snapToGrid w:val="0"/>
        <w:spacing w:line="360" w:lineRule="auto"/>
        <w:rPr>
          <w:rFonts w:ascii="宋体" w:hAnsi="宋体"/>
          <w:szCs w:val="21"/>
        </w:rPr>
      </w:pPr>
    </w:p>
    <w:p w:rsidR="008F5525" w:rsidRDefault="008F5525">
      <w:pPr>
        <w:adjustRightInd w:val="0"/>
        <w:snapToGrid w:val="0"/>
        <w:spacing w:line="360" w:lineRule="auto"/>
        <w:rPr>
          <w:rFonts w:ascii="宋体" w:hAnsi="宋体"/>
          <w:szCs w:val="21"/>
        </w:rPr>
      </w:pPr>
    </w:p>
    <w:p w:rsidR="008F5525" w:rsidRDefault="008F5525">
      <w:pPr>
        <w:adjustRightInd w:val="0"/>
        <w:snapToGrid w:val="0"/>
        <w:spacing w:line="360" w:lineRule="auto"/>
        <w:rPr>
          <w:rFonts w:ascii="黑体" w:eastAsia="黑体" w:hAnsi="宋体"/>
          <w:sz w:val="28"/>
          <w:szCs w:val="28"/>
        </w:rPr>
        <w:sectPr w:rsidR="008F5525">
          <w:pgSz w:w="11906" w:h="16838"/>
          <w:pgMar w:top="1474" w:right="1417" w:bottom="1474" w:left="1417" w:header="851" w:footer="992" w:gutter="0"/>
          <w:cols w:space="0"/>
          <w:docGrid w:type="lines" w:linePitch="315"/>
        </w:sectPr>
      </w:pPr>
    </w:p>
    <w:p w:rsidR="008F5525" w:rsidRDefault="005E523E">
      <w:pPr>
        <w:pStyle w:val="2"/>
        <w:jc w:val="center"/>
        <w:rPr>
          <w:rFonts w:ascii="黑体" w:eastAsia="黑体" w:hAnsi="黑体"/>
          <w:sz w:val="28"/>
          <w:szCs w:val="28"/>
        </w:rPr>
      </w:pPr>
      <w:bookmarkStart w:id="82" w:name="_Toc22201159"/>
      <w:bookmarkStart w:id="83" w:name="_Toc38613415"/>
      <w:r>
        <w:rPr>
          <w:rFonts w:ascii="黑体" w:eastAsia="黑体" w:hAnsi="黑体" w:hint="eastAsia"/>
          <w:sz w:val="28"/>
          <w:szCs w:val="28"/>
        </w:rPr>
        <w:lastRenderedPageBreak/>
        <w:t>七、合同条款偏离表</w:t>
      </w:r>
      <w:bookmarkEnd w:id="82"/>
      <w:bookmarkEnd w:id="83"/>
    </w:p>
    <w:p w:rsidR="008F5525" w:rsidRDefault="005E523E">
      <w:pPr>
        <w:adjustRightInd w:val="0"/>
        <w:snapToGrid w:val="0"/>
        <w:spacing w:beforeLines="50" w:before="157" w:line="360" w:lineRule="auto"/>
        <w:rPr>
          <w:rFonts w:ascii="宋体" w:hAnsi="宋体"/>
          <w:szCs w:val="21"/>
          <w:u w:val="single"/>
        </w:rPr>
      </w:pPr>
      <w:r>
        <w:rPr>
          <w:rFonts w:ascii="宋体" w:hAnsi="宋体" w:hint="eastAsia"/>
          <w:spacing w:val="28"/>
          <w:szCs w:val="21"/>
        </w:rPr>
        <w:t>采购代理编号</w:t>
      </w:r>
      <w:r>
        <w:rPr>
          <w:rFonts w:ascii="宋体" w:hAnsi="宋体" w:hint="eastAsia"/>
          <w:szCs w:val="21"/>
        </w:rPr>
        <w:t xml:space="preserve">: </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 xml:space="preserve">                        </w:t>
      </w:r>
      <w:r>
        <w:rPr>
          <w:rFonts w:ascii="宋体" w:hAnsi="宋体" w:hint="eastAsia"/>
          <w:szCs w:val="21"/>
        </w:rPr>
        <w:t xml:space="preserve"> </w:t>
      </w:r>
    </w:p>
    <w:p w:rsidR="008F5525" w:rsidRDefault="005E523E">
      <w:pPr>
        <w:adjustRightInd w:val="0"/>
        <w:snapToGrid w:val="0"/>
        <w:spacing w:before="50" w:line="360" w:lineRule="auto"/>
        <w:rPr>
          <w:rFonts w:ascii="宋体" w:hAnsi="宋体"/>
          <w:szCs w:val="21"/>
          <w:u w:val="single"/>
        </w:rPr>
      </w:pPr>
      <w:r>
        <w:rPr>
          <w:rFonts w:ascii="宋体" w:hAnsi="宋体" w:hint="eastAsia"/>
          <w:szCs w:val="21"/>
        </w:rPr>
        <w:t>包           号：</w:t>
      </w:r>
      <w:r>
        <w:rPr>
          <w:rFonts w:ascii="宋体" w:hAnsi="宋体" w:hint="eastAsia"/>
          <w:szCs w:val="21"/>
          <w:u w:val="single"/>
        </w:rPr>
        <w:t xml:space="preserve">                        </w:t>
      </w:r>
      <w:r>
        <w:rPr>
          <w:rFonts w:ascii="宋体" w:hAnsi="宋体" w:hint="eastAsia"/>
          <w:szCs w:val="21"/>
        </w:rPr>
        <w:t xml:space="preserve">            包名称：</w:t>
      </w:r>
      <w:r>
        <w:rPr>
          <w:rFonts w:ascii="宋体" w:hAnsi="宋体" w:hint="eastAsia"/>
          <w:szCs w:val="21"/>
          <w:u w:val="single"/>
        </w:rPr>
        <w:t xml:space="preserve">                        </w:t>
      </w:r>
      <w:r>
        <w:rPr>
          <w:rFonts w:ascii="宋体" w:hAnsi="宋体" w:hint="eastAsia"/>
          <w:szCs w:val="21"/>
        </w:rPr>
        <w:t xml:space="preserve"> </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95"/>
        <w:gridCol w:w="2410"/>
        <w:gridCol w:w="1985"/>
        <w:gridCol w:w="2082"/>
        <w:gridCol w:w="1942"/>
      </w:tblGrid>
      <w:tr w:rsidR="008F5525">
        <w:trPr>
          <w:trHeight w:val="504"/>
          <w:jc w:val="center"/>
        </w:trPr>
        <w:tc>
          <w:tcPr>
            <w:tcW w:w="595" w:type="dxa"/>
            <w:vAlign w:val="center"/>
          </w:tcPr>
          <w:p w:rsidR="008F5525" w:rsidRDefault="005E523E">
            <w:pPr>
              <w:adjustRightInd w:val="0"/>
              <w:snapToGrid w:val="0"/>
              <w:spacing w:before="50" w:line="360" w:lineRule="auto"/>
              <w:ind w:leftChars="-42" w:left="-88"/>
              <w:jc w:val="center"/>
              <w:rPr>
                <w:rFonts w:ascii="宋体" w:hAnsi="宋体"/>
                <w:szCs w:val="21"/>
              </w:rPr>
            </w:pPr>
            <w:r>
              <w:rPr>
                <w:rFonts w:ascii="宋体" w:hAnsi="宋体" w:hint="eastAsia"/>
                <w:bCs/>
                <w:szCs w:val="21"/>
              </w:rPr>
              <w:t>序</w:t>
            </w:r>
            <w:r>
              <w:rPr>
                <w:rFonts w:ascii="宋体" w:hAnsi="宋体" w:hint="eastAsia"/>
                <w:szCs w:val="21"/>
              </w:rPr>
              <w:t>号</w:t>
            </w:r>
          </w:p>
        </w:tc>
        <w:tc>
          <w:tcPr>
            <w:tcW w:w="2410" w:type="dxa"/>
            <w:vAlign w:val="center"/>
          </w:tcPr>
          <w:p w:rsidR="008F5525" w:rsidRDefault="005E523E">
            <w:pPr>
              <w:adjustRightInd w:val="0"/>
              <w:snapToGrid w:val="0"/>
              <w:spacing w:before="50" w:line="360" w:lineRule="auto"/>
              <w:ind w:leftChars="-42" w:left="-88"/>
              <w:jc w:val="center"/>
              <w:rPr>
                <w:rFonts w:ascii="宋体" w:hAnsi="宋体"/>
                <w:szCs w:val="21"/>
              </w:rPr>
            </w:pPr>
            <w:r>
              <w:rPr>
                <w:rFonts w:ascii="宋体" w:hAnsi="宋体" w:hint="eastAsia"/>
                <w:szCs w:val="21"/>
              </w:rPr>
              <w:t>谈判文件章节</w:t>
            </w:r>
            <w:r>
              <w:rPr>
                <w:rFonts w:ascii="宋体" w:hAnsi="宋体" w:hint="eastAsia"/>
                <w:bCs/>
                <w:szCs w:val="21"/>
              </w:rPr>
              <w:t>条</w:t>
            </w:r>
            <w:r>
              <w:rPr>
                <w:rFonts w:ascii="宋体" w:hAnsi="宋体" w:hint="eastAsia"/>
                <w:szCs w:val="21"/>
              </w:rPr>
              <w:t>款号</w:t>
            </w:r>
          </w:p>
        </w:tc>
        <w:tc>
          <w:tcPr>
            <w:tcW w:w="1985" w:type="dxa"/>
            <w:vAlign w:val="center"/>
          </w:tcPr>
          <w:p w:rsidR="008F5525" w:rsidRDefault="005E523E">
            <w:pPr>
              <w:adjustRightInd w:val="0"/>
              <w:snapToGrid w:val="0"/>
              <w:spacing w:before="50" w:line="360" w:lineRule="auto"/>
              <w:ind w:leftChars="-42" w:left="-88"/>
              <w:jc w:val="center"/>
              <w:rPr>
                <w:rFonts w:ascii="宋体" w:hAnsi="宋体"/>
                <w:szCs w:val="21"/>
              </w:rPr>
            </w:pPr>
            <w:r>
              <w:rPr>
                <w:rFonts w:ascii="宋体" w:hAnsi="宋体" w:hint="eastAsia"/>
                <w:szCs w:val="21"/>
              </w:rPr>
              <w:t>谈判</w:t>
            </w:r>
            <w:r>
              <w:rPr>
                <w:rFonts w:hint="eastAsia"/>
              </w:rPr>
              <w:t>文件要求</w:t>
            </w:r>
          </w:p>
        </w:tc>
        <w:tc>
          <w:tcPr>
            <w:tcW w:w="2082" w:type="dxa"/>
            <w:tcBorders>
              <w:right w:val="single" w:sz="4" w:space="0" w:color="auto"/>
            </w:tcBorders>
            <w:vAlign w:val="center"/>
          </w:tcPr>
          <w:p w:rsidR="008F5525" w:rsidRDefault="005E523E">
            <w:pPr>
              <w:adjustRightInd w:val="0"/>
              <w:snapToGrid w:val="0"/>
              <w:spacing w:before="50" w:line="360" w:lineRule="auto"/>
              <w:jc w:val="center"/>
              <w:rPr>
                <w:rFonts w:ascii="宋体" w:hAnsi="宋体"/>
                <w:szCs w:val="21"/>
              </w:rPr>
            </w:pPr>
            <w:r>
              <w:rPr>
                <w:rFonts w:hint="eastAsia"/>
              </w:rPr>
              <w:t>响应文件的应答</w:t>
            </w:r>
          </w:p>
        </w:tc>
        <w:tc>
          <w:tcPr>
            <w:tcW w:w="1942" w:type="dxa"/>
            <w:tcBorders>
              <w:left w:val="single" w:sz="4" w:space="0" w:color="auto"/>
            </w:tcBorders>
            <w:vAlign w:val="center"/>
          </w:tcPr>
          <w:p w:rsidR="008F5525" w:rsidRDefault="005E523E">
            <w:pPr>
              <w:adjustRightInd w:val="0"/>
              <w:snapToGrid w:val="0"/>
              <w:spacing w:before="50" w:line="360" w:lineRule="auto"/>
              <w:ind w:leftChars="-42" w:left="-88"/>
              <w:jc w:val="center"/>
              <w:rPr>
                <w:rFonts w:ascii="宋体" w:hAnsi="宋体"/>
                <w:szCs w:val="21"/>
              </w:rPr>
            </w:pPr>
            <w:r>
              <w:rPr>
                <w:rFonts w:ascii="宋体" w:hAnsi="宋体" w:hint="eastAsia"/>
                <w:szCs w:val="21"/>
              </w:rPr>
              <w:t>偏离说明</w:t>
            </w:r>
          </w:p>
        </w:tc>
      </w:tr>
      <w:tr w:rsidR="008F5525">
        <w:trPr>
          <w:trHeight w:val="505"/>
          <w:jc w:val="center"/>
        </w:trPr>
        <w:tc>
          <w:tcPr>
            <w:tcW w:w="59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tcPr>
          <w:p w:rsidR="008F5525" w:rsidRDefault="008F5525">
            <w:pPr>
              <w:adjustRightInd w:val="0"/>
              <w:snapToGrid w:val="0"/>
              <w:spacing w:before="50" w:line="360" w:lineRule="auto"/>
            </w:pPr>
          </w:p>
        </w:tc>
        <w:tc>
          <w:tcPr>
            <w:tcW w:w="2082" w:type="dxa"/>
            <w:tcBorders>
              <w:right w:val="single" w:sz="4" w:space="0" w:color="auto"/>
            </w:tcBorders>
          </w:tcPr>
          <w:p w:rsidR="008F5525" w:rsidRDefault="008F5525">
            <w:pPr>
              <w:adjustRightInd w:val="0"/>
              <w:snapToGrid w:val="0"/>
              <w:spacing w:before="50" w:line="360" w:lineRule="auto"/>
            </w:pPr>
          </w:p>
        </w:tc>
        <w:tc>
          <w:tcPr>
            <w:tcW w:w="1942" w:type="dxa"/>
            <w:tcBorders>
              <w:left w:val="single" w:sz="4" w:space="0" w:color="auto"/>
            </w:tcBorders>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59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59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59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59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59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082"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42"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59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4024" w:type="dxa"/>
            <w:gridSpan w:val="2"/>
            <w:vAlign w:val="center"/>
          </w:tcPr>
          <w:p w:rsidR="008F5525" w:rsidRDefault="005E523E">
            <w:pPr>
              <w:adjustRightInd w:val="0"/>
              <w:snapToGrid w:val="0"/>
              <w:spacing w:before="50" w:line="360" w:lineRule="auto"/>
              <w:ind w:firstLineChars="200" w:firstLine="422"/>
              <w:jc w:val="left"/>
              <w:rPr>
                <w:rFonts w:ascii="宋体" w:hAnsi="宋体"/>
                <w:b/>
                <w:szCs w:val="21"/>
              </w:rPr>
            </w:pPr>
            <w:r>
              <w:rPr>
                <w:rFonts w:ascii="宋体" w:hAnsi="宋体" w:hint="eastAsia"/>
                <w:b/>
                <w:szCs w:val="21"/>
              </w:rPr>
              <w:t>供应商保证：除本合同条款偏离表列出的偏离外，我单位对谈判文件的其他商务、合同条款完全响应，无偏离。</w:t>
            </w:r>
          </w:p>
        </w:tc>
      </w:tr>
    </w:tbl>
    <w:p w:rsidR="008F5525" w:rsidRDefault="005E523E">
      <w:pPr>
        <w:adjustRightInd w:val="0"/>
        <w:snapToGrid w:val="0"/>
        <w:spacing w:before="50" w:line="360" w:lineRule="auto"/>
        <w:ind w:leftChars="-42" w:left="-88"/>
        <w:rPr>
          <w:rFonts w:ascii="宋体" w:hAnsi="宋体"/>
          <w:szCs w:val="21"/>
        </w:rPr>
      </w:pPr>
      <w:r>
        <w:rPr>
          <w:rFonts w:ascii="宋体" w:hAnsi="宋体" w:hint="eastAsia"/>
          <w:b/>
          <w:szCs w:val="21"/>
        </w:rPr>
        <w:t>备注</w:t>
      </w:r>
      <w:r>
        <w:rPr>
          <w:rFonts w:ascii="宋体" w:hAnsi="宋体" w:hint="eastAsia"/>
          <w:szCs w:val="21"/>
        </w:rPr>
        <w:t>：（1）供应商应根据谈判文件第四章</w:t>
      </w:r>
      <w:r>
        <w:rPr>
          <w:rFonts w:ascii="华文宋体" w:eastAsia="华文宋体" w:hAnsi="华文宋体" w:hint="eastAsia"/>
          <w:szCs w:val="21"/>
        </w:rPr>
        <w:t>“</w:t>
      </w:r>
      <w:r>
        <w:rPr>
          <w:rFonts w:ascii="宋体" w:hAnsi="宋体" w:hint="eastAsia"/>
          <w:szCs w:val="21"/>
        </w:rPr>
        <w:t>合同草案条款</w:t>
      </w:r>
      <w:r>
        <w:rPr>
          <w:rFonts w:ascii="华文宋体" w:eastAsia="华文宋体" w:hAnsi="华文宋体" w:hint="eastAsia"/>
          <w:szCs w:val="21"/>
        </w:rPr>
        <w:t>”</w:t>
      </w:r>
      <w:r>
        <w:rPr>
          <w:rFonts w:ascii="宋体" w:hAnsi="宋体" w:hint="eastAsia"/>
          <w:szCs w:val="21"/>
        </w:rPr>
        <w:t>填写本表；</w:t>
      </w:r>
    </w:p>
    <w:p w:rsidR="008F5525" w:rsidRDefault="005E523E">
      <w:pPr>
        <w:adjustRightInd w:val="0"/>
        <w:snapToGrid w:val="0"/>
        <w:spacing w:before="50" w:line="360" w:lineRule="auto"/>
        <w:ind w:leftChars="-42" w:left="-88" w:firstLineChars="200" w:firstLine="420"/>
        <w:rPr>
          <w:rFonts w:ascii="宋体" w:hAnsi="宋体"/>
          <w:b/>
          <w:szCs w:val="21"/>
        </w:rPr>
      </w:pPr>
      <w:r>
        <w:rPr>
          <w:rFonts w:ascii="宋体" w:hAnsi="宋体" w:hint="eastAsia"/>
          <w:szCs w:val="21"/>
        </w:rPr>
        <w:t>（2）</w:t>
      </w:r>
      <w:r>
        <w:rPr>
          <w:rFonts w:ascii="宋体" w:hAnsi="宋体" w:hint="eastAsia"/>
          <w:b/>
          <w:szCs w:val="21"/>
        </w:rPr>
        <w:t>供应商如果对谈判文件第四章“合同草案条款”的响应有偏离，应将偏离条款逐条如实应答，并作出说明；</w:t>
      </w:r>
    </w:p>
    <w:p w:rsidR="008F5525" w:rsidRDefault="005E523E">
      <w:pPr>
        <w:adjustRightInd w:val="0"/>
        <w:snapToGrid w:val="0"/>
        <w:spacing w:before="50" w:line="360" w:lineRule="auto"/>
        <w:ind w:leftChars="-42" w:left="-88" w:firstLineChars="200" w:firstLine="420"/>
        <w:rPr>
          <w:rFonts w:ascii="宋体" w:hAnsi="宋体"/>
          <w:szCs w:val="21"/>
        </w:rPr>
      </w:pPr>
      <w:r>
        <w:rPr>
          <w:rFonts w:ascii="宋体" w:hAnsi="宋体" w:hint="eastAsia"/>
          <w:szCs w:val="21"/>
        </w:rPr>
        <w:t>（3）如不提供此表，则视为供应商不满足谈判文件第四章的所有条款要求，其</w:t>
      </w:r>
      <w:r>
        <w:rPr>
          <w:rFonts w:ascii="宋体" w:hAnsi="宋体" w:hint="eastAsia"/>
          <w:b/>
          <w:szCs w:val="21"/>
        </w:rPr>
        <w:t>响应无效</w:t>
      </w:r>
      <w:r>
        <w:rPr>
          <w:rFonts w:ascii="宋体" w:hAnsi="宋体" w:hint="eastAsia"/>
          <w:szCs w:val="21"/>
        </w:rPr>
        <w:t>。</w:t>
      </w:r>
    </w:p>
    <w:p w:rsidR="008F5525" w:rsidRDefault="008F5525">
      <w:pPr>
        <w:adjustRightInd w:val="0"/>
        <w:snapToGrid w:val="0"/>
        <w:spacing w:before="50" w:line="360" w:lineRule="auto"/>
        <w:rPr>
          <w:rFonts w:ascii="宋体" w:hAnsi="宋体"/>
          <w:szCs w:val="21"/>
        </w:rPr>
      </w:pPr>
    </w:p>
    <w:p w:rsidR="008F5525" w:rsidRDefault="008F5525">
      <w:pPr>
        <w:adjustRightInd w:val="0"/>
        <w:snapToGrid w:val="0"/>
        <w:spacing w:before="50" w:line="360" w:lineRule="auto"/>
        <w:rPr>
          <w:rFonts w:ascii="宋体" w:hAnsi="宋体"/>
          <w:szCs w:val="21"/>
        </w:rPr>
      </w:pPr>
    </w:p>
    <w:p w:rsidR="008F5525" w:rsidRDefault="008F5525">
      <w:pPr>
        <w:adjustRightInd w:val="0"/>
        <w:snapToGrid w:val="0"/>
        <w:spacing w:before="50" w:line="360" w:lineRule="auto"/>
        <w:rPr>
          <w:rFonts w:ascii="宋体" w:hAnsi="宋体"/>
          <w:szCs w:val="21"/>
        </w:rPr>
      </w:pPr>
    </w:p>
    <w:p w:rsidR="008F5525" w:rsidRDefault="005E523E">
      <w:pPr>
        <w:adjustRightInd w:val="0"/>
        <w:snapToGrid w:val="0"/>
        <w:spacing w:before="50" w:line="360" w:lineRule="auto"/>
        <w:rPr>
          <w:rFonts w:ascii="宋体" w:hAnsi="宋体"/>
          <w:szCs w:val="21"/>
        </w:rPr>
      </w:pPr>
      <w:r>
        <w:rPr>
          <w:rFonts w:ascii="宋体" w:hAnsi="宋体" w:hint="eastAsia"/>
          <w:szCs w:val="21"/>
        </w:rPr>
        <w:t>供应商名称（盖单位公章）：</w:t>
      </w:r>
    </w:p>
    <w:p w:rsidR="008F5525" w:rsidRDefault="005E523E">
      <w:pPr>
        <w:adjustRightInd w:val="0"/>
        <w:snapToGrid w:val="0"/>
        <w:spacing w:before="50"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8F5525" w:rsidRDefault="005E523E">
      <w:r>
        <w:rPr>
          <w:rFonts w:hint="eastAsia"/>
        </w:rPr>
        <w:t>日</w:t>
      </w:r>
      <w:r>
        <w:rPr>
          <w:rFonts w:hint="eastAsia"/>
        </w:rPr>
        <w:t xml:space="preserve">       </w:t>
      </w:r>
      <w:r>
        <w:rPr>
          <w:rFonts w:hint="eastAsia"/>
        </w:rPr>
        <w:t>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8F5525" w:rsidRDefault="005E523E">
      <w:pPr>
        <w:pStyle w:val="2"/>
        <w:jc w:val="center"/>
        <w:rPr>
          <w:rFonts w:ascii="黑体" w:eastAsia="黑体"/>
          <w:sz w:val="28"/>
          <w:szCs w:val="28"/>
        </w:rPr>
      </w:pPr>
      <w:r>
        <w:rPr>
          <w:rFonts w:ascii="黑体" w:eastAsia="黑体"/>
          <w:sz w:val="28"/>
          <w:szCs w:val="28"/>
        </w:rPr>
        <w:br w:type="page"/>
      </w:r>
      <w:bookmarkStart w:id="84" w:name="_Toc38613416"/>
      <w:bookmarkStart w:id="85" w:name="_Toc22201160"/>
      <w:r>
        <w:rPr>
          <w:rFonts w:ascii="黑体" w:eastAsia="黑体" w:hint="eastAsia"/>
          <w:sz w:val="28"/>
          <w:szCs w:val="28"/>
        </w:rPr>
        <w:lastRenderedPageBreak/>
        <w:t>八、采购需求偏离表</w:t>
      </w:r>
      <w:bookmarkEnd w:id="84"/>
      <w:bookmarkEnd w:id="85"/>
    </w:p>
    <w:p w:rsidR="008F5525" w:rsidRDefault="005E523E">
      <w:pPr>
        <w:adjustRightInd w:val="0"/>
        <w:snapToGrid w:val="0"/>
        <w:spacing w:beforeLines="50" w:before="157" w:line="360" w:lineRule="auto"/>
        <w:rPr>
          <w:rFonts w:ascii="宋体" w:hAnsi="宋体"/>
          <w:szCs w:val="21"/>
          <w:u w:val="single"/>
        </w:rPr>
      </w:pPr>
      <w:r>
        <w:rPr>
          <w:rFonts w:ascii="宋体" w:hAnsi="宋体" w:hint="eastAsia"/>
          <w:spacing w:val="28"/>
          <w:szCs w:val="21"/>
        </w:rPr>
        <w:t>采购代理编号</w:t>
      </w:r>
      <w:r>
        <w:rPr>
          <w:rFonts w:ascii="宋体" w:hAnsi="宋体" w:hint="eastAsia"/>
          <w:szCs w:val="21"/>
        </w:rPr>
        <w:t>:</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 xml:space="preserve">                        </w:t>
      </w:r>
      <w:r>
        <w:rPr>
          <w:rFonts w:ascii="宋体" w:hAnsi="宋体" w:hint="eastAsia"/>
          <w:szCs w:val="21"/>
        </w:rPr>
        <w:t xml:space="preserve"> </w:t>
      </w:r>
    </w:p>
    <w:p w:rsidR="008F5525" w:rsidRDefault="005E523E">
      <w:pPr>
        <w:adjustRightInd w:val="0"/>
        <w:snapToGrid w:val="0"/>
        <w:spacing w:beforeLines="50" w:before="157" w:line="360" w:lineRule="auto"/>
        <w:rPr>
          <w:rFonts w:ascii="宋体" w:hAnsi="宋体"/>
          <w:szCs w:val="21"/>
          <w:u w:val="single"/>
        </w:rPr>
      </w:pPr>
      <w:r>
        <w:rPr>
          <w:rFonts w:ascii="宋体" w:hAnsi="宋体" w:hint="eastAsia"/>
          <w:szCs w:val="21"/>
        </w:rPr>
        <w:t>包           号：</w:t>
      </w:r>
      <w:r>
        <w:rPr>
          <w:rFonts w:ascii="宋体" w:hAnsi="宋体" w:hint="eastAsia"/>
          <w:szCs w:val="21"/>
          <w:u w:val="single"/>
        </w:rPr>
        <w:t xml:space="preserve">                        </w:t>
      </w:r>
      <w:r>
        <w:rPr>
          <w:rFonts w:ascii="宋体" w:hAnsi="宋体" w:hint="eastAsia"/>
          <w:szCs w:val="21"/>
        </w:rPr>
        <w:t xml:space="preserve">            包名称：</w:t>
      </w:r>
      <w:r>
        <w:rPr>
          <w:rFonts w:ascii="宋体" w:hAnsi="宋体" w:hint="eastAsia"/>
          <w:szCs w:val="21"/>
          <w:u w:val="single"/>
        </w:rPr>
        <w:t xml:space="preserve">                        </w:t>
      </w:r>
      <w:r>
        <w:rPr>
          <w:rFonts w:ascii="宋体" w:hAnsi="宋体" w:hint="eastAsia"/>
          <w:szCs w:val="21"/>
        </w:rPr>
        <w:t xml:space="preserve"> </w:t>
      </w:r>
    </w:p>
    <w:tbl>
      <w:tblPr>
        <w:tblW w:w="901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7"/>
        <w:gridCol w:w="2410"/>
        <w:gridCol w:w="1985"/>
        <w:gridCol w:w="2126"/>
        <w:gridCol w:w="1756"/>
      </w:tblGrid>
      <w:tr w:rsidR="008F5525">
        <w:trPr>
          <w:trHeight w:val="504"/>
          <w:jc w:val="center"/>
        </w:trPr>
        <w:tc>
          <w:tcPr>
            <w:tcW w:w="737" w:type="dxa"/>
            <w:vAlign w:val="center"/>
          </w:tcPr>
          <w:p w:rsidR="008F5525" w:rsidRDefault="005E523E">
            <w:pPr>
              <w:adjustRightInd w:val="0"/>
              <w:snapToGrid w:val="0"/>
              <w:spacing w:before="50" w:line="360" w:lineRule="auto"/>
              <w:ind w:leftChars="-42" w:left="-88"/>
              <w:jc w:val="center"/>
              <w:rPr>
                <w:rFonts w:ascii="宋体" w:hAnsi="宋体"/>
                <w:szCs w:val="21"/>
              </w:rPr>
            </w:pPr>
            <w:r>
              <w:rPr>
                <w:rFonts w:ascii="宋体" w:hAnsi="宋体" w:hint="eastAsia"/>
                <w:bCs/>
                <w:szCs w:val="21"/>
              </w:rPr>
              <w:t>序</w:t>
            </w:r>
            <w:r>
              <w:rPr>
                <w:rFonts w:ascii="宋体" w:hAnsi="宋体" w:hint="eastAsia"/>
                <w:szCs w:val="21"/>
              </w:rPr>
              <w:t>号</w:t>
            </w:r>
          </w:p>
        </w:tc>
        <w:tc>
          <w:tcPr>
            <w:tcW w:w="2410" w:type="dxa"/>
            <w:vAlign w:val="center"/>
          </w:tcPr>
          <w:p w:rsidR="008F5525" w:rsidRDefault="005E523E">
            <w:pPr>
              <w:adjustRightInd w:val="0"/>
              <w:snapToGrid w:val="0"/>
              <w:spacing w:before="50" w:line="360" w:lineRule="auto"/>
              <w:ind w:leftChars="-42" w:left="-88"/>
              <w:jc w:val="center"/>
              <w:rPr>
                <w:rFonts w:ascii="宋体" w:hAnsi="宋体"/>
                <w:szCs w:val="21"/>
              </w:rPr>
            </w:pPr>
            <w:r>
              <w:rPr>
                <w:rFonts w:ascii="宋体" w:hAnsi="宋体" w:hint="eastAsia"/>
                <w:szCs w:val="21"/>
              </w:rPr>
              <w:t>谈判文件章节</w:t>
            </w:r>
            <w:r>
              <w:rPr>
                <w:rFonts w:ascii="宋体" w:hAnsi="宋体" w:hint="eastAsia"/>
                <w:bCs/>
                <w:szCs w:val="21"/>
              </w:rPr>
              <w:t>条</w:t>
            </w:r>
            <w:r>
              <w:rPr>
                <w:rFonts w:ascii="宋体" w:hAnsi="宋体" w:hint="eastAsia"/>
                <w:szCs w:val="21"/>
              </w:rPr>
              <w:t>款号</w:t>
            </w:r>
          </w:p>
        </w:tc>
        <w:tc>
          <w:tcPr>
            <w:tcW w:w="1985" w:type="dxa"/>
            <w:tcBorders>
              <w:right w:val="single" w:sz="4" w:space="0" w:color="auto"/>
            </w:tcBorders>
          </w:tcPr>
          <w:p w:rsidR="008F5525" w:rsidRDefault="005E523E">
            <w:pPr>
              <w:adjustRightInd w:val="0"/>
              <w:snapToGrid w:val="0"/>
              <w:spacing w:before="50" w:line="360" w:lineRule="auto"/>
              <w:jc w:val="center"/>
            </w:pPr>
            <w:r>
              <w:rPr>
                <w:rFonts w:ascii="宋体" w:hAnsi="宋体" w:hint="eastAsia"/>
                <w:szCs w:val="21"/>
              </w:rPr>
              <w:t>谈判</w:t>
            </w:r>
            <w:r>
              <w:rPr>
                <w:rFonts w:hint="eastAsia"/>
              </w:rPr>
              <w:t>文件要求</w:t>
            </w:r>
          </w:p>
        </w:tc>
        <w:tc>
          <w:tcPr>
            <w:tcW w:w="2126" w:type="dxa"/>
            <w:tcBorders>
              <w:left w:val="single" w:sz="4" w:space="0" w:color="auto"/>
            </w:tcBorders>
          </w:tcPr>
          <w:p w:rsidR="008F5525" w:rsidRDefault="005E523E">
            <w:pPr>
              <w:adjustRightInd w:val="0"/>
              <w:snapToGrid w:val="0"/>
              <w:spacing w:before="50" w:line="360" w:lineRule="auto"/>
              <w:jc w:val="center"/>
            </w:pPr>
            <w:r>
              <w:rPr>
                <w:rFonts w:ascii="宋体" w:hAnsi="宋体" w:hint="eastAsia"/>
                <w:szCs w:val="21"/>
              </w:rPr>
              <w:t>响应</w:t>
            </w:r>
            <w:r>
              <w:rPr>
                <w:rFonts w:hint="eastAsia"/>
              </w:rPr>
              <w:t>文件应答</w:t>
            </w:r>
          </w:p>
        </w:tc>
        <w:tc>
          <w:tcPr>
            <w:tcW w:w="1756" w:type="dxa"/>
            <w:vAlign w:val="center"/>
          </w:tcPr>
          <w:p w:rsidR="008F5525" w:rsidRDefault="005E523E">
            <w:pPr>
              <w:adjustRightInd w:val="0"/>
              <w:snapToGrid w:val="0"/>
              <w:spacing w:before="50" w:line="360" w:lineRule="auto"/>
              <w:ind w:leftChars="-42" w:left="-88"/>
              <w:jc w:val="center"/>
              <w:rPr>
                <w:rFonts w:ascii="宋体" w:hAnsi="宋体"/>
                <w:szCs w:val="21"/>
              </w:rPr>
            </w:pPr>
            <w:r>
              <w:rPr>
                <w:rFonts w:ascii="宋体" w:hAnsi="宋体" w:hint="eastAsia"/>
                <w:szCs w:val="21"/>
              </w:rPr>
              <w:t>偏离说明</w:t>
            </w:r>
          </w:p>
        </w:tc>
      </w:tr>
      <w:tr w:rsidR="008F5525">
        <w:trPr>
          <w:trHeight w:val="505"/>
          <w:jc w:val="center"/>
        </w:trPr>
        <w:tc>
          <w:tcPr>
            <w:tcW w:w="737"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756" w:type="dxa"/>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737"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756" w:type="dxa"/>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737"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756" w:type="dxa"/>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737"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756" w:type="dxa"/>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737"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126" w:type="dxa"/>
            <w:tcBorders>
              <w:lef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756" w:type="dxa"/>
            <w:vAlign w:val="center"/>
          </w:tcPr>
          <w:p w:rsidR="008F5525" w:rsidRDefault="008F5525">
            <w:pPr>
              <w:adjustRightInd w:val="0"/>
              <w:snapToGrid w:val="0"/>
              <w:spacing w:before="50" w:line="360" w:lineRule="auto"/>
              <w:ind w:leftChars="-42" w:left="-88"/>
              <w:jc w:val="center"/>
              <w:rPr>
                <w:rFonts w:ascii="宋体" w:hAnsi="宋体"/>
                <w:szCs w:val="21"/>
              </w:rPr>
            </w:pPr>
          </w:p>
        </w:tc>
      </w:tr>
      <w:tr w:rsidR="008F5525">
        <w:trPr>
          <w:trHeight w:val="505"/>
          <w:jc w:val="center"/>
        </w:trPr>
        <w:tc>
          <w:tcPr>
            <w:tcW w:w="737"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2410" w:type="dxa"/>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1985" w:type="dxa"/>
            <w:tcBorders>
              <w:right w:val="single" w:sz="4" w:space="0" w:color="auto"/>
            </w:tcBorders>
            <w:vAlign w:val="center"/>
          </w:tcPr>
          <w:p w:rsidR="008F5525" w:rsidRDefault="008F5525">
            <w:pPr>
              <w:adjustRightInd w:val="0"/>
              <w:snapToGrid w:val="0"/>
              <w:spacing w:before="50" w:line="360" w:lineRule="auto"/>
              <w:ind w:leftChars="-42" w:left="-88"/>
              <w:jc w:val="center"/>
              <w:rPr>
                <w:rFonts w:ascii="宋体" w:hAnsi="宋体"/>
                <w:szCs w:val="21"/>
              </w:rPr>
            </w:pPr>
          </w:p>
        </w:tc>
        <w:tc>
          <w:tcPr>
            <w:tcW w:w="3882" w:type="dxa"/>
            <w:gridSpan w:val="2"/>
            <w:tcBorders>
              <w:left w:val="single" w:sz="4" w:space="0" w:color="auto"/>
            </w:tcBorders>
            <w:vAlign w:val="center"/>
          </w:tcPr>
          <w:p w:rsidR="008F5525" w:rsidRDefault="005E523E">
            <w:pPr>
              <w:adjustRightInd w:val="0"/>
              <w:snapToGrid w:val="0"/>
              <w:spacing w:before="50" w:line="360" w:lineRule="auto"/>
              <w:ind w:firstLineChars="200" w:firstLine="422"/>
              <w:rPr>
                <w:rFonts w:ascii="宋体" w:hAnsi="宋体"/>
                <w:szCs w:val="21"/>
              </w:rPr>
            </w:pPr>
            <w:r>
              <w:rPr>
                <w:rFonts w:ascii="宋体" w:hAnsi="宋体" w:hint="eastAsia"/>
                <w:b/>
                <w:szCs w:val="21"/>
              </w:rPr>
              <w:t>供应商保证：除本采购需求偏离表列出的偏离外，我单位对谈判文件的其他采购需求条款完全响应，无偏离。</w:t>
            </w:r>
          </w:p>
        </w:tc>
      </w:tr>
    </w:tbl>
    <w:p w:rsidR="008F5525" w:rsidRDefault="005E523E">
      <w:pPr>
        <w:adjustRightInd w:val="0"/>
        <w:snapToGrid w:val="0"/>
        <w:spacing w:before="50" w:line="360" w:lineRule="auto"/>
        <w:ind w:leftChars="-42" w:left="-88"/>
        <w:rPr>
          <w:rFonts w:ascii="宋体" w:hAnsi="宋体"/>
          <w:szCs w:val="21"/>
        </w:rPr>
      </w:pPr>
      <w:r>
        <w:rPr>
          <w:rFonts w:ascii="宋体" w:hAnsi="宋体" w:hint="eastAsia"/>
          <w:b/>
          <w:szCs w:val="21"/>
        </w:rPr>
        <w:t>备注</w:t>
      </w:r>
      <w:r>
        <w:rPr>
          <w:rFonts w:ascii="宋体" w:hAnsi="宋体" w:hint="eastAsia"/>
          <w:szCs w:val="21"/>
        </w:rPr>
        <w:t>：（1）供应商应根据谈判文件第三章“采购需求”填写本表；</w:t>
      </w:r>
    </w:p>
    <w:p w:rsidR="008F5525" w:rsidRDefault="005E523E">
      <w:pPr>
        <w:adjustRightInd w:val="0"/>
        <w:snapToGrid w:val="0"/>
        <w:spacing w:before="50" w:line="360" w:lineRule="auto"/>
        <w:ind w:leftChars="-42" w:left="-88" w:firstLineChars="200" w:firstLine="420"/>
        <w:rPr>
          <w:rFonts w:ascii="宋体" w:hAnsi="宋体"/>
          <w:b/>
          <w:szCs w:val="21"/>
        </w:rPr>
      </w:pPr>
      <w:r>
        <w:rPr>
          <w:rFonts w:ascii="宋体" w:hAnsi="宋体" w:hint="eastAsia"/>
          <w:szCs w:val="21"/>
        </w:rPr>
        <w:t>（2）</w:t>
      </w:r>
      <w:r>
        <w:rPr>
          <w:rFonts w:ascii="宋体" w:hAnsi="宋体" w:hint="eastAsia"/>
          <w:b/>
          <w:szCs w:val="21"/>
        </w:rPr>
        <w:t>供应商如果对谈判文件第三章“采购需求”的响应有偏离，应将偏离条款逐条如实应答，并作出说明；</w:t>
      </w:r>
    </w:p>
    <w:p w:rsidR="008F5525" w:rsidRDefault="005E523E">
      <w:pPr>
        <w:adjustRightInd w:val="0"/>
        <w:snapToGrid w:val="0"/>
        <w:spacing w:before="50" w:line="360" w:lineRule="auto"/>
        <w:ind w:leftChars="-42" w:left="-88" w:firstLineChars="200" w:firstLine="420"/>
        <w:rPr>
          <w:rFonts w:ascii="宋体" w:hAnsi="宋体"/>
          <w:szCs w:val="21"/>
        </w:rPr>
      </w:pPr>
      <w:r>
        <w:rPr>
          <w:rFonts w:ascii="宋体" w:hAnsi="宋体" w:hint="eastAsia"/>
          <w:szCs w:val="21"/>
        </w:rPr>
        <w:t>（3）如不提供此表，则视为供应商不满足谈判文件第三章的所有条款要求，其</w:t>
      </w:r>
      <w:r>
        <w:rPr>
          <w:rFonts w:ascii="宋体" w:hAnsi="宋体" w:hint="eastAsia"/>
          <w:b/>
          <w:szCs w:val="21"/>
        </w:rPr>
        <w:t>响应无效</w:t>
      </w:r>
      <w:r>
        <w:rPr>
          <w:rFonts w:ascii="宋体" w:hAnsi="宋体" w:hint="eastAsia"/>
          <w:szCs w:val="21"/>
        </w:rPr>
        <w:t>。</w:t>
      </w:r>
    </w:p>
    <w:p w:rsidR="008F5525" w:rsidRDefault="008F5525">
      <w:pPr>
        <w:adjustRightInd w:val="0"/>
        <w:snapToGrid w:val="0"/>
        <w:spacing w:before="50" w:line="360" w:lineRule="auto"/>
        <w:rPr>
          <w:rFonts w:ascii="宋体" w:hAnsi="宋体"/>
          <w:szCs w:val="21"/>
        </w:rPr>
      </w:pPr>
    </w:p>
    <w:p w:rsidR="008F5525" w:rsidRDefault="008F5525">
      <w:pPr>
        <w:adjustRightInd w:val="0"/>
        <w:snapToGrid w:val="0"/>
        <w:spacing w:before="50" w:line="360" w:lineRule="auto"/>
        <w:rPr>
          <w:rFonts w:ascii="宋体" w:hAnsi="宋体"/>
          <w:szCs w:val="21"/>
        </w:rPr>
      </w:pPr>
    </w:p>
    <w:p w:rsidR="008F5525" w:rsidRDefault="008F5525">
      <w:pPr>
        <w:adjustRightInd w:val="0"/>
        <w:snapToGrid w:val="0"/>
        <w:spacing w:before="50" w:line="360" w:lineRule="auto"/>
        <w:rPr>
          <w:rFonts w:ascii="宋体" w:hAnsi="宋体"/>
          <w:szCs w:val="21"/>
        </w:rPr>
      </w:pPr>
    </w:p>
    <w:p w:rsidR="008F5525" w:rsidRDefault="005E523E">
      <w:pPr>
        <w:adjustRightInd w:val="0"/>
        <w:snapToGrid w:val="0"/>
        <w:spacing w:before="50" w:line="360" w:lineRule="auto"/>
        <w:rPr>
          <w:rFonts w:ascii="宋体" w:hAnsi="宋体"/>
          <w:szCs w:val="21"/>
        </w:rPr>
      </w:pPr>
      <w:r>
        <w:rPr>
          <w:rFonts w:ascii="宋体" w:hAnsi="宋体" w:hint="eastAsia"/>
          <w:szCs w:val="21"/>
        </w:rPr>
        <w:t>供应商名称（盖单位公章）：</w:t>
      </w:r>
    </w:p>
    <w:p w:rsidR="008F5525" w:rsidRDefault="005E523E">
      <w:pPr>
        <w:adjustRightInd w:val="0"/>
        <w:snapToGrid w:val="0"/>
        <w:spacing w:before="50"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8F5525" w:rsidRDefault="005E523E">
      <w:pPr>
        <w:adjustRightInd w:val="0"/>
        <w:snapToGrid w:val="0"/>
        <w:spacing w:before="50" w:line="360" w:lineRule="auto"/>
        <w:rPr>
          <w:rFonts w:ascii="宋体" w:hAnsi="宋体"/>
          <w:szCs w:val="21"/>
        </w:rPr>
      </w:pPr>
      <w:r>
        <w:rPr>
          <w:rFonts w:ascii="宋体" w:hAnsi="宋体" w:hint="eastAsia"/>
          <w:szCs w:val="21"/>
        </w:rPr>
        <w:t>日      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_日</w:t>
      </w:r>
    </w:p>
    <w:p w:rsidR="008F5525" w:rsidRDefault="008F5525"/>
    <w:p w:rsidR="008F5525" w:rsidRDefault="008F5525"/>
    <w:p w:rsidR="008F5525" w:rsidRDefault="005E523E">
      <w:pPr>
        <w:pStyle w:val="2"/>
        <w:jc w:val="center"/>
        <w:rPr>
          <w:rFonts w:ascii="黑体" w:eastAsia="黑体" w:hAnsi="黑体"/>
          <w:sz w:val="28"/>
          <w:szCs w:val="28"/>
        </w:rPr>
      </w:pPr>
      <w:r>
        <w:br w:type="page"/>
      </w:r>
      <w:bookmarkStart w:id="86" w:name="_Toc22201161"/>
      <w:bookmarkStart w:id="87" w:name="_Toc38613417"/>
      <w:r>
        <w:rPr>
          <w:rFonts w:ascii="黑体" w:eastAsia="黑体" w:hAnsi="黑体" w:hint="eastAsia"/>
          <w:sz w:val="28"/>
          <w:szCs w:val="28"/>
        </w:rPr>
        <w:lastRenderedPageBreak/>
        <w:t>九、享受政府采购政策优惠的证明资料</w:t>
      </w:r>
      <w:bookmarkEnd w:id="86"/>
      <w:bookmarkEnd w:id="87"/>
    </w:p>
    <w:p w:rsidR="008F5525" w:rsidRDefault="008F5525">
      <w:pPr>
        <w:adjustRightInd w:val="0"/>
        <w:snapToGrid w:val="0"/>
        <w:spacing w:line="360" w:lineRule="auto"/>
        <w:rPr>
          <w:rFonts w:ascii="黑体" w:eastAsia="黑体" w:hAnsi="华文中宋" w:cs="宋体"/>
          <w:bCs/>
          <w:spacing w:val="6"/>
          <w:kern w:val="0"/>
          <w:szCs w:val="21"/>
        </w:rPr>
      </w:pPr>
    </w:p>
    <w:p w:rsidR="008F5525" w:rsidRDefault="005E523E">
      <w:pPr>
        <w:adjustRightInd w:val="0"/>
        <w:snapToGrid w:val="0"/>
        <w:spacing w:line="360" w:lineRule="auto"/>
        <w:ind w:firstLineChars="200" w:firstLine="444"/>
        <w:rPr>
          <w:rFonts w:ascii="宋体" w:hAnsi="宋体" w:cs="宋体"/>
          <w:bCs/>
          <w:spacing w:val="6"/>
          <w:kern w:val="0"/>
          <w:szCs w:val="21"/>
        </w:rPr>
      </w:pPr>
      <w:r>
        <w:rPr>
          <w:rFonts w:ascii="宋体" w:hAnsi="宋体" w:cs="宋体" w:hint="eastAsia"/>
          <w:bCs/>
          <w:spacing w:val="6"/>
          <w:kern w:val="0"/>
          <w:szCs w:val="21"/>
        </w:rPr>
        <w:t>供应商符合第二章第二节第37条要求的，应提供下列证明资料，并填写相关数据。否则，评审时不予以考虑。</w:t>
      </w:r>
    </w:p>
    <w:p w:rsidR="008F5525" w:rsidRDefault="008F5525">
      <w:pPr>
        <w:adjustRightInd w:val="0"/>
        <w:snapToGrid w:val="0"/>
        <w:spacing w:line="360" w:lineRule="auto"/>
        <w:rPr>
          <w:rFonts w:ascii="黑体" w:eastAsia="黑体" w:hAnsi="华文中宋" w:cs="宋体"/>
          <w:bCs/>
          <w:spacing w:val="6"/>
          <w:kern w:val="0"/>
          <w:szCs w:val="21"/>
        </w:rPr>
      </w:pPr>
    </w:p>
    <w:p w:rsidR="008F5525" w:rsidRDefault="005E523E">
      <w:pPr>
        <w:pStyle w:val="3"/>
        <w:rPr>
          <w:rFonts w:ascii="宋体" w:hAnsi="宋体"/>
          <w:sz w:val="21"/>
          <w:szCs w:val="21"/>
        </w:rPr>
      </w:pPr>
      <w:bookmarkStart w:id="88" w:name="_Toc38613418"/>
      <w:bookmarkStart w:id="89" w:name="_Toc22201162"/>
      <w:r>
        <w:rPr>
          <w:rFonts w:ascii="宋体" w:hAnsi="宋体" w:hint="eastAsia"/>
          <w:sz w:val="21"/>
          <w:szCs w:val="21"/>
        </w:rPr>
        <w:t>附件9-1小型、微型企业声明函</w:t>
      </w:r>
      <w:bookmarkEnd w:id="88"/>
      <w:bookmarkEnd w:id="89"/>
    </w:p>
    <w:p w:rsidR="008F5525" w:rsidRDefault="005E523E">
      <w:pPr>
        <w:widowControl/>
        <w:adjustRightInd w:val="0"/>
        <w:snapToGrid w:val="0"/>
        <w:spacing w:line="360" w:lineRule="auto"/>
        <w:jc w:val="center"/>
        <w:rPr>
          <w:rFonts w:ascii="黑体" w:eastAsia="黑体" w:hAnsi="黑体" w:cs="宋体"/>
          <w:b/>
          <w:bCs/>
          <w:spacing w:val="6"/>
          <w:kern w:val="0"/>
          <w:sz w:val="28"/>
          <w:szCs w:val="28"/>
        </w:rPr>
      </w:pPr>
      <w:r>
        <w:rPr>
          <w:rFonts w:ascii="黑体" w:eastAsia="黑体" w:hAnsi="黑体" w:cs="黑体" w:hint="eastAsia"/>
          <w:b/>
          <w:bCs/>
          <w:spacing w:val="6"/>
          <w:kern w:val="0"/>
          <w:sz w:val="28"/>
          <w:szCs w:val="28"/>
        </w:rPr>
        <w:t>小型、微型企业</w:t>
      </w:r>
      <w:r>
        <w:rPr>
          <w:rFonts w:ascii="黑体" w:eastAsia="黑体" w:hAnsi="黑体" w:cs="宋体" w:hint="eastAsia"/>
          <w:b/>
          <w:bCs/>
          <w:spacing w:val="6"/>
          <w:kern w:val="0"/>
          <w:sz w:val="28"/>
          <w:szCs w:val="28"/>
        </w:rPr>
        <w:t>声明函</w:t>
      </w:r>
    </w:p>
    <w:p w:rsidR="008F5525" w:rsidRDefault="005E523E">
      <w:pPr>
        <w:widowControl/>
        <w:adjustRightInd w:val="0"/>
        <w:snapToGrid w:val="0"/>
        <w:spacing w:line="360" w:lineRule="auto"/>
        <w:jc w:val="center"/>
        <w:rPr>
          <w:rFonts w:ascii="宋体" w:hAnsi="宋体" w:cs="宋体"/>
          <w:b/>
          <w:spacing w:val="6"/>
          <w:kern w:val="0"/>
          <w:szCs w:val="21"/>
        </w:rPr>
      </w:pPr>
      <w:r>
        <w:rPr>
          <w:rFonts w:ascii="宋体" w:hAnsi="宋体" w:cs="宋体" w:hint="eastAsia"/>
          <w:b/>
          <w:spacing w:val="6"/>
          <w:kern w:val="0"/>
          <w:szCs w:val="21"/>
        </w:rPr>
        <w:t>(不满足以下条件的无需填写)</w:t>
      </w:r>
    </w:p>
    <w:p w:rsidR="008F5525" w:rsidRDefault="008F5525">
      <w:pPr>
        <w:widowControl/>
        <w:adjustRightInd w:val="0"/>
        <w:snapToGrid w:val="0"/>
        <w:spacing w:line="360" w:lineRule="auto"/>
        <w:ind w:firstLineChars="200" w:firstLine="444"/>
        <w:jc w:val="left"/>
        <w:rPr>
          <w:rFonts w:ascii="宋体" w:hAnsi="宋体" w:cs="宋体"/>
          <w:spacing w:val="6"/>
          <w:kern w:val="0"/>
          <w:szCs w:val="21"/>
        </w:rPr>
      </w:pPr>
    </w:p>
    <w:p w:rsidR="008F5525" w:rsidRDefault="005E523E">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本公司郑重声明，根据《政府采购促进中小企业发展暂行办法》（财库[2011]181号）的规定，本公司为</w:t>
      </w:r>
      <w:r>
        <w:rPr>
          <w:rFonts w:ascii="宋体" w:hAnsi="宋体" w:cs="宋体" w:hint="eastAsia"/>
          <w:spacing w:val="6"/>
          <w:kern w:val="0"/>
          <w:szCs w:val="21"/>
          <w:u w:val="single"/>
        </w:rPr>
        <w:t xml:space="preserve">    </w:t>
      </w:r>
      <w:r>
        <w:rPr>
          <w:rFonts w:ascii="宋体" w:hAnsi="宋体" w:cs="宋体" w:hint="eastAsia"/>
          <w:spacing w:val="6"/>
          <w:kern w:val="0"/>
          <w:szCs w:val="21"/>
        </w:rPr>
        <w:t>（请填写：小型、微型）企业。即，本公司同时满足以下条件：</w:t>
      </w:r>
    </w:p>
    <w:p w:rsidR="008F5525" w:rsidRDefault="005E523E">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1.根据《工业和信息化部、国家统计局、国家发展和改革委员会、财政部关于印发中小企业划型标准规定的通知》（工信部联企业[2011]300号）规定的划分标准，本公司为</w:t>
      </w:r>
      <w:r>
        <w:rPr>
          <w:rFonts w:ascii="宋体" w:hAnsi="宋体" w:cs="宋体" w:hint="eastAsia"/>
          <w:spacing w:val="6"/>
          <w:kern w:val="0"/>
          <w:szCs w:val="21"/>
          <w:u w:val="single"/>
        </w:rPr>
        <w:t xml:space="preserve">     </w:t>
      </w:r>
      <w:r>
        <w:rPr>
          <w:rFonts w:ascii="宋体" w:hAnsi="宋体" w:cs="宋体" w:hint="eastAsia"/>
          <w:spacing w:val="6"/>
          <w:kern w:val="0"/>
          <w:szCs w:val="21"/>
        </w:rPr>
        <w:t>（请填写：小型、微型）企业。</w:t>
      </w:r>
    </w:p>
    <w:p w:rsidR="008F5525" w:rsidRDefault="005E523E">
      <w:pPr>
        <w:widowControl/>
        <w:adjustRightInd w:val="0"/>
        <w:snapToGrid w:val="0"/>
        <w:spacing w:line="360" w:lineRule="auto"/>
        <w:ind w:firstLineChars="200" w:firstLine="444"/>
        <w:jc w:val="left"/>
        <w:rPr>
          <w:rFonts w:ascii="宋体" w:hAnsi="宋体" w:cs="宋体"/>
          <w:spacing w:val="6"/>
          <w:kern w:val="0"/>
          <w:szCs w:val="21"/>
        </w:rPr>
      </w:pPr>
      <w:r>
        <w:rPr>
          <w:rFonts w:ascii="宋体" w:hAnsi="宋体" w:cs="宋体" w:hint="eastAsia"/>
          <w:spacing w:val="6"/>
          <w:kern w:val="0"/>
          <w:szCs w:val="21"/>
        </w:rPr>
        <w:t>2.本公司参加</w:t>
      </w:r>
      <w:r>
        <w:rPr>
          <w:rFonts w:ascii="宋体" w:hAnsi="宋体" w:cs="宋体" w:hint="eastAsia"/>
          <w:spacing w:val="6"/>
          <w:kern w:val="0"/>
          <w:szCs w:val="21"/>
          <w:u w:val="single"/>
        </w:rPr>
        <w:t xml:space="preserve">            </w:t>
      </w:r>
      <w:r>
        <w:rPr>
          <w:rFonts w:ascii="宋体" w:hAnsi="宋体" w:cs="宋体" w:hint="eastAsia"/>
          <w:spacing w:val="6"/>
          <w:kern w:val="0"/>
          <w:szCs w:val="21"/>
        </w:rPr>
        <w:t>单位的</w:t>
      </w:r>
      <w:r>
        <w:rPr>
          <w:rFonts w:ascii="宋体" w:hAnsi="宋体" w:cs="宋体" w:hint="eastAsia"/>
          <w:spacing w:val="6"/>
          <w:kern w:val="0"/>
          <w:szCs w:val="21"/>
          <w:u w:val="single"/>
        </w:rPr>
        <w:t xml:space="preserve">          </w:t>
      </w:r>
      <w:r>
        <w:rPr>
          <w:rFonts w:ascii="宋体" w:hAnsi="宋体" w:cs="宋体" w:hint="eastAsia"/>
          <w:spacing w:val="6"/>
          <w:kern w:val="0"/>
          <w:szCs w:val="21"/>
        </w:rPr>
        <w:t xml:space="preserve"> 项目采购活动提供由本企业承担工程、提供服务，或者提供本节附页1“价格评审优惠货物清单”中所列货物。本条所称货物不包括使用大型企业注册商标的货物。</w:t>
      </w:r>
    </w:p>
    <w:p w:rsidR="008F5525" w:rsidRDefault="008F5525">
      <w:pPr>
        <w:widowControl/>
        <w:adjustRightInd w:val="0"/>
        <w:snapToGrid w:val="0"/>
        <w:spacing w:line="360" w:lineRule="auto"/>
        <w:ind w:firstLineChars="200" w:firstLine="444"/>
        <w:jc w:val="left"/>
        <w:rPr>
          <w:rFonts w:ascii="宋体" w:hAnsi="宋体" w:cs="宋体"/>
          <w:spacing w:val="6"/>
          <w:kern w:val="0"/>
          <w:szCs w:val="21"/>
        </w:rPr>
      </w:pPr>
    </w:p>
    <w:p w:rsidR="008F5525" w:rsidRDefault="008F5525">
      <w:pPr>
        <w:widowControl/>
        <w:adjustRightInd w:val="0"/>
        <w:snapToGrid w:val="0"/>
        <w:spacing w:line="360" w:lineRule="auto"/>
        <w:ind w:firstLineChars="200" w:firstLine="420"/>
        <w:jc w:val="left"/>
        <w:rPr>
          <w:rFonts w:ascii="宋体" w:hAnsi="宋体" w:cs="宋体"/>
          <w:kern w:val="0"/>
          <w:szCs w:val="21"/>
        </w:rPr>
      </w:pPr>
    </w:p>
    <w:p w:rsidR="008F5525" w:rsidRDefault="005E523E">
      <w:pPr>
        <w:widowControl/>
        <w:adjustRightInd w:val="0"/>
        <w:snapToGrid w:val="0"/>
        <w:spacing w:line="360" w:lineRule="auto"/>
        <w:ind w:firstLineChars="200" w:firstLine="444"/>
        <w:jc w:val="left"/>
        <w:rPr>
          <w:rFonts w:ascii="宋体" w:hAnsi="宋体" w:cs="宋体"/>
          <w:kern w:val="0"/>
          <w:szCs w:val="21"/>
        </w:rPr>
      </w:pPr>
      <w:r>
        <w:rPr>
          <w:rFonts w:ascii="宋体" w:hAnsi="宋体" w:cs="宋体" w:hint="eastAsia"/>
          <w:spacing w:val="6"/>
          <w:kern w:val="0"/>
          <w:szCs w:val="21"/>
        </w:rPr>
        <w:t>本公司对上述声明的真实性负责。如有虚假，将依法承担相应责任。</w:t>
      </w:r>
    </w:p>
    <w:p w:rsidR="008F5525" w:rsidRDefault="008F5525">
      <w:pPr>
        <w:widowControl/>
        <w:adjustRightInd w:val="0"/>
        <w:snapToGrid w:val="0"/>
        <w:spacing w:line="360" w:lineRule="auto"/>
        <w:ind w:firstLineChars="200" w:firstLine="420"/>
        <w:jc w:val="center"/>
        <w:rPr>
          <w:rFonts w:ascii="宋体" w:hAnsi="宋体" w:cs="宋体"/>
          <w:kern w:val="0"/>
          <w:szCs w:val="21"/>
        </w:rPr>
      </w:pPr>
    </w:p>
    <w:p w:rsidR="008F5525" w:rsidRDefault="005E523E">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供应商名称（盖单位公章）：</w:t>
      </w:r>
      <w:r>
        <w:rPr>
          <w:rFonts w:ascii="宋体" w:hAnsi="宋体" w:cs="宋体" w:hint="eastAsia"/>
          <w:spacing w:val="6"/>
          <w:kern w:val="0"/>
          <w:szCs w:val="21"/>
          <w:u w:val="single"/>
        </w:rPr>
        <w:t xml:space="preserve">           </w:t>
      </w:r>
    </w:p>
    <w:p w:rsidR="008F5525" w:rsidRDefault="005E523E">
      <w:pPr>
        <w:widowControl/>
        <w:adjustRightInd w:val="0"/>
        <w:snapToGrid w:val="0"/>
        <w:spacing w:line="360" w:lineRule="auto"/>
        <w:ind w:firstLineChars="200" w:firstLine="444"/>
        <w:jc w:val="center"/>
        <w:rPr>
          <w:rFonts w:ascii="宋体" w:hAnsi="宋体" w:cs="宋体"/>
          <w:spacing w:val="6"/>
          <w:kern w:val="0"/>
          <w:szCs w:val="21"/>
          <w:u w:val="single"/>
        </w:rPr>
      </w:pPr>
      <w:r>
        <w:rPr>
          <w:rFonts w:ascii="宋体" w:hAnsi="宋体" w:cs="宋体" w:hint="eastAsia"/>
          <w:spacing w:val="6"/>
          <w:kern w:val="0"/>
          <w:szCs w:val="21"/>
        </w:rPr>
        <w:t xml:space="preserve">                   日 期：</w:t>
      </w:r>
      <w:r>
        <w:rPr>
          <w:rFonts w:ascii="宋体" w:hAnsi="宋体" w:cs="宋体" w:hint="eastAsia"/>
          <w:spacing w:val="6"/>
          <w:kern w:val="0"/>
          <w:szCs w:val="21"/>
          <w:u w:val="single"/>
        </w:rPr>
        <w:t xml:space="preserve">              </w:t>
      </w:r>
    </w:p>
    <w:p w:rsidR="008F5525" w:rsidRDefault="008F5525">
      <w:pPr>
        <w:widowControl/>
        <w:adjustRightInd w:val="0"/>
        <w:snapToGrid w:val="0"/>
        <w:spacing w:line="360" w:lineRule="auto"/>
        <w:ind w:firstLineChars="200" w:firstLine="446"/>
        <w:jc w:val="center"/>
        <w:rPr>
          <w:rFonts w:ascii="宋体" w:hAnsi="宋体" w:cs="宋体"/>
          <w:b/>
          <w:spacing w:val="6"/>
          <w:kern w:val="0"/>
          <w:szCs w:val="21"/>
          <w:u w:val="single"/>
        </w:rPr>
      </w:pPr>
    </w:p>
    <w:p w:rsidR="008F5525" w:rsidRDefault="008F5525">
      <w:pPr>
        <w:widowControl/>
        <w:adjustRightInd w:val="0"/>
        <w:snapToGrid w:val="0"/>
        <w:spacing w:line="360" w:lineRule="auto"/>
        <w:ind w:firstLineChars="200" w:firstLine="446"/>
        <w:jc w:val="left"/>
        <w:rPr>
          <w:rFonts w:ascii="宋体" w:hAnsi="宋体" w:cs="宋体"/>
          <w:b/>
          <w:bCs/>
          <w:spacing w:val="6"/>
          <w:kern w:val="0"/>
          <w:szCs w:val="21"/>
        </w:rPr>
      </w:pPr>
    </w:p>
    <w:p w:rsidR="008F5525" w:rsidRDefault="005E523E">
      <w:pPr>
        <w:pStyle w:val="4"/>
        <w:rPr>
          <w:rFonts w:ascii="宋体" w:eastAsia="宋体" w:hAnsi="宋体"/>
          <w:sz w:val="21"/>
          <w:szCs w:val="21"/>
        </w:rPr>
      </w:pPr>
      <w:r>
        <w:rPr>
          <w:rFonts w:ascii="宋体" w:cs="宋体"/>
          <w:spacing w:val="6"/>
          <w:kern w:val="0"/>
        </w:rPr>
        <w:br w:type="page"/>
      </w:r>
      <w:bookmarkStart w:id="90" w:name="_Toc22201163"/>
      <w:r>
        <w:rPr>
          <w:rFonts w:ascii="宋体" w:eastAsia="宋体" w:hAnsi="宋体" w:cs="宋体" w:hint="eastAsia"/>
          <w:spacing w:val="6"/>
          <w:kern w:val="0"/>
          <w:sz w:val="21"/>
          <w:szCs w:val="21"/>
        </w:rPr>
        <w:lastRenderedPageBreak/>
        <w:t xml:space="preserve">附页1 </w:t>
      </w:r>
      <w:r>
        <w:rPr>
          <w:rFonts w:ascii="宋体" w:eastAsia="宋体" w:hAnsi="宋体" w:hint="eastAsia"/>
          <w:sz w:val="21"/>
          <w:szCs w:val="21"/>
        </w:rPr>
        <w:t>价格评审优惠货物清单</w:t>
      </w:r>
      <w:bookmarkEnd w:id="90"/>
    </w:p>
    <w:p w:rsidR="008F5525" w:rsidRDefault="005E523E">
      <w:pPr>
        <w:adjustRightInd w:val="0"/>
        <w:snapToGrid w:val="0"/>
        <w:spacing w:before="50" w:line="360" w:lineRule="auto"/>
        <w:jc w:val="center"/>
        <w:rPr>
          <w:rFonts w:ascii="宋体" w:hAnsi="宋体"/>
          <w:szCs w:val="21"/>
        </w:rPr>
      </w:pPr>
      <w:r>
        <w:rPr>
          <w:rFonts w:ascii="黑体" w:eastAsia="黑体" w:hAnsi="宋体" w:hint="eastAsia"/>
          <w:b/>
          <w:sz w:val="28"/>
          <w:szCs w:val="28"/>
        </w:rPr>
        <w:t>价格评审优惠货物清单</w:t>
      </w:r>
    </w:p>
    <w:p w:rsidR="008F5525" w:rsidRDefault="005E523E">
      <w:pPr>
        <w:adjustRightInd w:val="0"/>
        <w:snapToGrid w:val="0"/>
        <w:spacing w:before="50" w:line="360" w:lineRule="auto"/>
        <w:rPr>
          <w:rFonts w:ascii="宋体" w:hAnsi="宋体"/>
          <w:szCs w:val="21"/>
        </w:rPr>
      </w:pPr>
      <w:r>
        <w:rPr>
          <w:rFonts w:ascii="宋体" w:hAnsi="宋体" w:hint="eastAsia"/>
          <w:szCs w:val="21"/>
        </w:rPr>
        <w:t>采购代理编号：</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 xml:space="preserve">                       </w:t>
      </w:r>
      <w:r>
        <w:rPr>
          <w:rFonts w:ascii="宋体" w:hAnsi="宋体" w:hint="eastAsia"/>
          <w:szCs w:val="21"/>
        </w:rPr>
        <w:t xml:space="preserve"> </w:t>
      </w:r>
    </w:p>
    <w:p w:rsidR="008F5525" w:rsidRDefault="005E523E">
      <w:pPr>
        <w:adjustRightInd w:val="0"/>
        <w:snapToGrid w:val="0"/>
        <w:spacing w:before="50" w:line="360" w:lineRule="auto"/>
        <w:rPr>
          <w:rFonts w:ascii="宋体" w:hAnsi="宋体"/>
          <w:szCs w:val="21"/>
        </w:rPr>
      </w:pPr>
      <w:r>
        <w:rPr>
          <w:rFonts w:ascii="宋体" w:hAnsi="宋体" w:hint="eastAsia"/>
          <w:szCs w:val="21"/>
        </w:rPr>
        <w:t>包       号：</w:t>
      </w:r>
      <w:r>
        <w:rPr>
          <w:rFonts w:ascii="宋体" w:hAnsi="宋体" w:hint="eastAsia"/>
          <w:szCs w:val="21"/>
          <w:u w:val="single"/>
        </w:rPr>
        <w:t xml:space="preserve">                       </w:t>
      </w:r>
      <w:r>
        <w:rPr>
          <w:rFonts w:ascii="宋体" w:hAnsi="宋体" w:hint="eastAsia"/>
          <w:szCs w:val="21"/>
        </w:rPr>
        <w:t xml:space="preserve">                  包名称：</w:t>
      </w:r>
      <w:r>
        <w:rPr>
          <w:rFonts w:ascii="宋体" w:hAnsi="宋体" w:hint="eastAsia"/>
          <w:szCs w:val="21"/>
          <w:u w:val="single"/>
        </w:rPr>
        <w:t xml:space="preserve">                       </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09"/>
        <w:gridCol w:w="1134"/>
        <w:gridCol w:w="1134"/>
        <w:gridCol w:w="1134"/>
        <w:gridCol w:w="1701"/>
        <w:gridCol w:w="1843"/>
        <w:gridCol w:w="1134"/>
      </w:tblGrid>
      <w:tr w:rsidR="008F5525">
        <w:trPr>
          <w:trHeight w:val="960"/>
        </w:trPr>
        <w:tc>
          <w:tcPr>
            <w:tcW w:w="8789" w:type="dxa"/>
            <w:gridSpan w:val="7"/>
            <w:vAlign w:val="center"/>
          </w:tcPr>
          <w:p w:rsidR="008F5525" w:rsidRDefault="005E523E">
            <w:pPr>
              <w:widowControl/>
              <w:adjustRightInd w:val="0"/>
              <w:snapToGrid w:val="0"/>
              <w:spacing w:line="360" w:lineRule="auto"/>
              <w:ind w:firstLineChars="200" w:firstLine="480"/>
              <w:jc w:val="left"/>
              <w:rPr>
                <w:rFonts w:ascii="黑体" w:eastAsia="黑体" w:hAnsi="宋体"/>
                <w:kern w:val="0"/>
                <w:sz w:val="24"/>
              </w:rPr>
            </w:pPr>
            <w:r>
              <w:rPr>
                <w:rFonts w:ascii="黑体" w:eastAsia="黑体" w:hAnsi="宋体" w:hint="eastAsia"/>
                <w:kern w:val="0"/>
                <w:sz w:val="24"/>
              </w:rPr>
              <w:t>以下为供应商提供的享受价格评审优惠的货物，供应商对本表的真实性负责。如有虚假，将依法承担相应责任。</w:t>
            </w:r>
          </w:p>
        </w:tc>
      </w:tr>
      <w:tr w:rsidR="008F5525">
        <w:trPr>
          <w:trHeight w:val="561"/>
        </w:trPr>
        <w:tc>
          <w:tcPr>
            <w:tcW w:w="709"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134"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8F5525" w:rsidRDefault="005E523E">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134" w:type="dxa"/>
            <w:tcBorders>
              <w:left w:val="single" w:sz="4" w:space="0" w:color="auto"/>
            </w:tcBorders>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701"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c>
          <w:tcPr>
            <w:tcW w:w="1134"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7</w:t>
            </w:r>
          </w:p>
        </w:tc>
      </w:tr>
      <w:tr w:rsidR="008F5525">
        <w:trPr>
          <w:trHeight w:val="683"/>
        </w:trPr>
        <w:tc>
          <w:tcPr>
            <w:tcW w:w="709"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134"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kern w:val="0"/>
                <w:szCs w:val="21"/>
              </w:rPr>
              <w:t>规格</w:t>
            </w:r>
            <w:r>
              <w:rPr>
                <w:rFonts w:ascii="宋体" w:hAnsi="宋体" w:hint="eastAsia"/>
                <w:kern w:val="0"/>
                <w:szCs w:val="21"/>
              </w:rPr>
              <w:t>型号</w:t>
            </w:r>
          </w:p>
        </w:tc>
        <w:tc>
          <w:tcPr>
            <w:tcW w:w="1134" w:type="dxa"/>
            <w:tcBorders>
              <w:left w:val="single" w:sz="4" w:space="0" w:color="auto"/>
            </w:tcBorders>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701"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货物制造商类型</w:t>
            </w:r>
          </w:p>
        </w:tc>
        <w:tc>
          <w:tcPr>
            <w:tcW w:w="1134"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商标名称</w:t>
            </w:r>
          </w:p>
        </w:tc>
      </w:tr>
      <w:tr w:rsidR="008F5525">
        <w:trPr>
          <w:trHeight w:val="557"/>
        </w:trPr>
        <w:tc>
          <w:tcPr>
            <w:tcW w:w="709" w:type="dxa"/>
            <w:vAlign w:val="center"/>
          </w:tcPr>
          <w:p w:rsidR="008F5525" w:rsidRDefault="008F5525">
            <w:pPr>
              <w:adjustRightInd w:val="0"/>
              <w:snapToGrid w:val="0"/>
              <w:spacing w:line="360" w:lineRule="auto"/>
              <w:jc w:val="center"/>
              <w:rPr>
                <w:rFonts w:ascii="宋体" w:hAnsi="宋体"/>
                <w:szCs w:val="21"/>
              </w:rPr>
            </w:pPr>
          </w:p>
        </w:tc>
        <w:tc>
          <w:tcPr>
            <w:tcW w:w="1134" w:type="dxa"/>
            <w:vAlign w:val="center"/>
          </w:tcPr>
          <w:p w:rsidR="008F5525" w:rsidRDefault="008F5525">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701" w:type="dxa"/>
            <w:vAlign w:val="center"/>
          </w:tcPr>
          <w:p w:rsidR="008F5525" w:rsidRDefault="008F5525">
            <w:pPr>
              <w:adjustRightInd w:val="0"/>
              <w:snapToGrid w:val="0"/>
              <w:spacing w:line="360" w:lineRule="auto"/>
              <w:jc w:val="center"/>
              <w:rPr>
                <w:rFonts w:ascii="宋体" w:hAnsi="宋体"/>
                <w:szCs w:val="21"/>
              </w:rPr>
            </w:pPr>
          </w:p>
        </w:tc>
        <w:tc>
          <w:tcPr>
            <w:tcW w:w="1843" w:type="dxa"/>
          </w:tcPr>
          <w:p w:rsidR="008F5525" w:rsidRDefault="008F5525">
            <w:pPr>
              <w:adjustRightInd w:val="0"/>
              <w:snapToGrid w:val="0"/>
              <w:spacing w:line="360" w:lineRule="auto"/>
              <w:jc w:val="center"/>
              <w:rPr>
                <w:rFonts w:ascii="宋体" w:hAnsi="宋体"/>
                <w:szCs w:val="21"/>
              </w:rPr>
            </w:pPr>
          </w:p>
        </w:tc>
        <w:tc>
          <w:tcPr>
            <w:tcW w:w="1134" w:type="dxa"/>
            <w:vAlign w:val="center"/>
          </w:tcPr>
          <w:p w:rsidR="008F5525" w:rsidRDefault="008F5525">
            <w:pPr>
              <w:adjustRightInd w:val="0"/>
              <w:snapToGrid w:val="0"/>
              <w:spacing w:line="360" w:lineRule="auto"/>
              <w:jc w:val="center"/>
              <w:rPr>
                <w:rFonts w:ascii="宋体" w:hAnsi="宋体"/>
                <w:szCs w:val="21"/>
              </w:rPr>
            </w:pPr>
          </w:p>
        </w:tc>
      </w:tr>
      <w:tr w:rsidR="008F5525">
        <w:trPr>
          <w:trHeight w:val="557"/>
        </w:trPr>
        <w:tc>
          <w:tcPr>
            <w:tcW w:w="709" w:type="dxa"/>
            <w:vAlign w:val="center"/>
          </w:tcPr>
          <w:p w:rsidR="008F5525" w:rsidRDefault="008F5525">
            <w:pPr>
              <w:adjustRightInd w:val="0"/>
              <w:snapToGrid w:val="0"/>
              <w:spacing w:line="360" w:lineRule="auto"/>
              <w:jc w:val="center"/>
              <w:rPr>
                <w:rFonts w:ascii="宋体" w:hAnsi="宋体"/>
                <w:szCs w:val="21"/>
              </w:rPr>
            </w:pPr>
          </w:p>
        </w:tc>
        <w:tc>
          <w:tcPr>
            <w:tcW w:w="1134" w:type="dxa"/>
            <w:vAlign w:val="center"/>
          </w:tcPr>
          <w:p w:rsidR="008F5525" w:rsidRDefault="008F5525">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701" w:type="dxa"/>
            <w:vAlign w:val="center"/>
          </w:tcPr>
          <w:p w:rsidR="008F5525" w:rsidRDefault="008F5525">
            <w:pPr>
              <w:adjustRightInd w:val="0"/>
              <w:snapToGrid w:val="0"/>
              <w:spacing w:line="360" w:lineRule="auto"/>
              <w:jc w:val="center"/>
              <w:rPr>
                <w:rFonts w:ascii="宋体" w:hAnsi="宋体"/>
                <w:szCs w:val="21"/>
              </w:rPr>
            </w:pPr>
          </w:p>
        </w:tc>
        <w:tc>
          <w:tcPr>
            <w:tcW w:w="1843" w:type="dxa"/>
          </w:tcPr>
          <w:p w:rsidR="008F5525" w:rsidRDefault="008F5525">
            <w:pPr>
              <w:adjustRightInd w:val="0"/>
              <w:snapToGrid w:val="0"/>
              <w:spacing w:line="360" w:lineRule="auto"/>
              <w:jc w:val="center"/>
              <w:rPr>
                <w:rFonts w:ascii="宋体" w:hAnsi="宋体"/>
                <w:szCs w:val="21"/>
              </w:rPr>
            </w:pPr>
          </w:p>
        </w:tc>
        <w:tc>
          <w:tcPr>
            <w:tcW w:w="1134" w:type="dxa"/>
            <w:vAlign w:val="center"/>
          </w:tcPr>
          <w:p w:rsidR="008F5525" w:rsidRDefault="008F5525">
            <w:pPr>
              <w:adjustRightInd w:val="0"/>
              <w:snapToGrid w:val="0"/>
              <w:spacing w:line="360" w:lineRule="auto"/>
              <w:jc w:val="center"/>
              <w:rPr>
                <w:rFonts w:ascii="宋体" w:hAnsi="宋体"/>
                <w:szCs w:val="21"/>
              </w:rPr>
            </w:pPr>
          </w:p>
        </w:tc>
      </w:tr>
      <w:tr w:rsidR="008F5525">
        <w:trPr>
          <w:trHeight w:val="557"/>
        </w:trPr>
        <w:tc>
          <w:tcPr>
            <w:tcW w:w="709" w:type="dxa"/>
            <w:vAlign w:val="center"/>
          </w:tcPr>
          <w:p w:rsidR="008F5525" w:rsidRDefault="008F5525">
            <w:pPr>
              <w:adjustRightInd w:val="0"/>
              <w:snapToGrid w:val="0"/>
              <w:spacing w:line="360" w:lineRule="auto"/>
              <w:jc w:val="center"/>
              <w:rPr>
                <w:rFonts w:ascii="宋体" w:hAnsi="宋体"/>
                <w:szCs w:val="21"/>
              </w:rPr>
            </w:pPr>
          </w:p>
        </w:tc>
        <w:tc>
          <w:tcPr>
            <w:tcW w:w="1134" w:type="dxa"/>
            <w:vAlign w:val="center"/>
          </w:tcPr>
          <w:p w:rsidR="008F5525" w:rsidRDefault="008F5525">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701" w:type="dxa"/>
            <w:vAlign w:val="center"/>
          </w:tcPr>
          <w:p w:rsidR="008F5525" w:rsidRDefault="008F5525">
            <w:pPr>
              <w:adjustRightInd w:val="0"/>
              <w:snapToGrid w:val="0"/>
              <w:spacing w:line="360" w:lineRule="auto"/>
              <w:jc w:val="center"/>
              <w:rPr>
                <w:rFonts w:ascii="宋体" w:hAnsi="宋体"/>
                <w:szCs w:val="21"/>
              </w:rPr>
            </w:pPr>
          </w:p>
        </w:tc>
        <w:tc>
          <w:tcPr>
            <w:tcW w:w="1843" w:type="dxa"/>
          </w:tcPr>
          <w:p w:rsidR="008F5525" w:rsidRDefault="008F5525">
            <w:pPr>
              <w:adjustRightInd w:val="0"/>
              <w:snapToGrid w:val="0"/>
              <w:spacing w:line="360" w:lineRule="auto"/>
              <w:jc w:val="center"/>
              <w:rPr>
                <w:rFonts w:ascii="宋体" w:hAnsi="宋体"/>
                <w:szCs w:val="21"/>
              </w:rPr>
            </w:pPr>
          </w:p>
        </w:tc>
        <w:tc>
          <w:tcPr>
            <w:tcW w:w="1134" w:type="dxa"/>
            <w:vAlign w:val="center"/>
          </w:tcPr>
          <w:p w:rsidR="008F5525" w:rsidRDefault="008F5525">
            <w:pPr>
              <w:adjustRightInd w:val="0"/>
              <w:snapToGrid w:val="0"/>
              <w:spacing w:line="360" w:lineRule="auto"/>
              <w:jc w:val="center"/>
              <w:rPr>
                <w:rFonts w:ascii="宋体" w:hAnsi="宋体"/>
                <w:szCs w:val="21"/>
              </w:rPr>
            </w:pPr>
          </w:p>
        </w:tc>
      </w:tr>
      <w:tr w:rsidR="008F5525">
        <w:trPr>
          <w:trHeight w:val="557"/>
        </w:trPr>
        <w:tc>
          <w:tcPr>
            <w:tcW w:w="709" w:type="dxa"/>
            <w:vAlign w:val="center"/>
          </w:tcPr>
          <w:p w:rsidR="008F5525" w:rsidRDefault="008F5525">
            <w:pPr>
              <w:adjustRightInd w:val="0"/>
              <w:snapToGrid w:val="0"/>
              <w:spacing w:line="360" w:lineRule="auto"/>
              <w:jc w:val="center"/>
              <w:rPr>
                <w:rFonts w:ascii="宋体" w:hAnsi="宋体"/>
                <w:szCs w:val="21"/>
              </w:rPr>
            </w:pPr>
          </w:p>
        </w:tc>
        <w:tc>
          <w:tcPr>
            <w:tcW w:w="1134" w:type="dxa"/>
            <w:vAlign w:val="center"/>
          </w:tcPr>
          <w:p w:rsidR="008F5525" w:rsidRDefault="008F5525">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701" w:type="dxa"/>
            <w:vAlign w:val="center"/>
          </w:tcPr>
          <w:p w:rsidR="008F5525" w:rsidRDefault="008F5525">
            <w:pPr>
              <w:adjustRightInd w:val="0"/>
              <w:snapToGrid w:val="0"/>
              <w:spacing w:line="360" w:lineRule="auto"/>
              <w:jc w:val="center"/>
              <w:rPr>
                <w:rFonts w:ascii="宋体" w:hAnsi="宋体"/>
                <w:szCs w:val="21"/>
              </w:rPr>
            </w:pPr>
          </w:p>
        </w:tc>
        <w:tc>
          <w:tcPr>
            <w:tcW w:w="1843" w:type="dxa"/>
          </w:tcPr>
          <w:p w:rsidR="008F5525" w:rsidRDefault="008F5525">
            <w:pPr>
              <w:adjustRightInd w:val="0"/>
              <w:snapToGrid w:val="0"/>
              <w:spacing w:line="360" w:lineRule="auto"/>
              <w:jc w:val="center"/>
              <w:rPr>
                <w:rFonts w:ascii="宋体" w:hAnsi="宋体"/>
                <w:szCs w:val="21"/>
              </w:rPr>
            </w:pPr>
          </w:p>
        </w:tc>
        <w:tc>
          <w:tcPr>
            <w:tcW w:w="1134" w:type="dxa"/>
            <w:vAlign w:val="center"/>
          </w:tcPr>
          <w:p w:rsidR="008F5525" w:rsidRDefault="008F5525">
            <w:pPr>
              <w:adjustRightInd w:val="0"/>
              <w:snapToGrid w:val="0"/>
              <w:spacing w:line="360" w:lineRule="auto"/>
              <w:jc w:val="center"/>
              <w:rPr>
                <w:rFonts w:ascii="宋体" w:hAnsi="宋体"/>
                <w:szCs w:val="21"/>
              </w:rPr>
            </w:pPr>
          </w:p>
        </w:tc>
      </w:tr>
      <w:tr w:rsidR="008F5525">
        <w:trPr>
          <w:trHeight w:val="557"/>
        </w:trPr>
        <w:tc>
          <w:tcPr>
            <w:tcW w:w="709"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szCs w:val="21"/>
              </w:rPr>
              <w:t>小计</w:t>
            </w:r>
          </w:p>
        </w:tc>
        <w:tc>
          <w:tcPr>
            <w:tcW w:w="1134"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b/>
                <w:szCs w:val="21"/>
              </w:rPr>
              <w:t>/</w:t>
            </w:r>
          </w:p>
        </w:tc>
        <w:tc>
          <w:tcPr>
            <w:tcW w:w="1134" w:type="dxa"/>
            <w:tcBorders>
              <w:righ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134" w:type="dxa"/>
            <w:tcBorders>
              <w:lef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701"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b/>
                <w:szCs w:val="21"/>
              </w:rPr>
              <w:t>/</w:t>
            </w:r>
          </w:p>
        </w:tc>
        <w:tc>
          <w:tcPr>
            <w:tcW w:w="1843"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b/>
                <w:szCs w:val="21"/>
              </w:rPr>
              <w:t>/</w:t>
            </w:r>
          </w:p>
        </w:tc>
        <w:tc>
          <w:tcPr>
            <w:tcW w:w="1134"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b/>
                <w:szCs w:val="21"/>
              </w:rPr>
              <w:t>/</w:t>
            </w:r>
          </w:p>
        </w:tc>
      </w:tr>
    </w:tbl>
    <w:p w:rsidR="008F5525" w:rsidRDefault="005E523E">
      <w:pPr>
        <w:adjustRightInd w:val="0"/>
        <w:snapToGrid w:val="0"/>
        <w:spacing w:line="360" w:lineRule="auto"/>
        <w:rPr>
          <w:rFonts w:ascii="宋体" w:hAnsi="宋体"/>
          <w:szCs w:val="21"/>
        </w:rPr>
      </w:pPr>
      <w:r>
        <w:rPr>
          <w:rFonts w:ascii="宋体" w:hAnsi="宋体" w:hint="eastAsia"/>
          <w:szCs w:val="21"/>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rsidR="008F5525" w:rsidRDefault="005E523E">
      <w:pPr>
        <w:adjustRightInd w:val="0"/>
        <w:snapToGrid w:val="0"/>
        <w:spacing w:line="360" w:lineRule="auto"/>
        <w:ind w:firstLineChars="300" w:firstLine="630"/>
        <w:rPr>
          <w:rFonts w:ascii="宋体" w:hAnsi="宋体"/>
          <w:szCs w:val="21"/>
        </w:rPr>
      </w:pPr>
      <w:r>
        <w:rPr>
          <w:rFonts w:ascii="宋体" w:hAnsi="宋体" w:hint="eastAsia"/>
          <w:szCs w:val="21"/>
        </w:rPr>
        <w:t>2、栏目4“价格”为综合单价，包含该货物所有隐含的内容，如运输费、保险费、安装调试费、管理费和利润等。</w:t>
      </w:r>
    </w:p>
    <w:p w:rsidR="008F5525" w:rsidRDefault="008F5525">
      <w:pPr>
        <w:adjustRightInd w:val="0"/>
        <w:snapToGrid w:val="0"/>
        <w:spacing w:line="360" w:lineRule="auto"/>
        <w:ind w:firstLineChars="300" w:firstLine="630"/>
        <w:rPr>
          <w:rFonts w:ascii="宋体" w:hAnsi="宋体"/>
          <w:szCs w:val="21"/>
        </w:rPr>
      </w:pPr>
    </w:p>
    <w:p w:rsidR="008F5525" w:rsidRDefault="008F5525">
      <w:pPr>
        <w:adjustRightInd w:val="0"/>
        <w:snapToGrid w:val="0"/>
        <w:spacing w:line="360" w:lineRule="auto"/>
        <w:ind w:firstLineChars="300" w:firstLine="630"/>
        <w:rPr>
          <w:rFonts w:ascii="宋体" w:hAnsi="宋体"/>
          <w:szCs w:val="21"/>
        </w:rPr>
      </w:pP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供应商名称（盖单位公章）：</w:t>
      </w:r>
    </w:p>
    <w:p w:rsidR="008F5525" w:rsidRDefault="005E523E">
      <w:pPr>
        <w:adjustRightInd w:val="0"/>
        <w:snapToGrid w:val="0"/>
        <w:spacing w:beforeLines="50" w:before="157"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8F5525" w:rsidRDefault="005E523E">
      <w:pPr>
        <w:adjustRightInd w:val="0"/>
        <w:snapToGrid w:val="0"/>
        <w:spacing w:beforeLines="50" w:before="157" w:line="360" w:lineRule="auto"/>
      </w:pP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8F5525" w:rsidRDefault="005E523E">
      <w:pPr>
        <w:pStyle w:val="3"/>
        <w:rPr>
          <w:rFonts w:ascii="宋体" w:hAnsi="宋体"/>
          <w:spacing w:val="6"/>
          <w:sz w:val="21"/>
        </w:rPr>
      </w:pPr>
      <w:r>
        <w:rPr>
          <w:rFonts w:ascii="黑体" w:hAnsi="华文中宋" w:cs="宋体"/>
          <w:spacing w:val="6"/>
          <w:kern w:val="0"/>
        </w:rPr>
        <w:br w:type="page"/>
      </w:r>
      <w:bookmarkStart w:id="91" w:name="_Toc22201164"/>
      <w:bookmarkStart w:id="92" w:name="_Toc38613419"/>
      <w:r>
        <w:rPr>
          <w:rFonts w:ascii="宋体" w:hAnsi="宋体" w:cs="宋体" w:hint="eastAsia"/>
          <w:spacing w:val="6"/>
          <w:kern w:val="0"/>
          <w:sz w:val="21"/>
        </w:rPr>
        <w:lastRenderedPageBreak/>
        <w:t xml:space="preserve">附件9-2 </w:t>
      </w:r>
      <w:r>
        <w:rPr>
          <w:rFonts w:ascii="宋体" w:hAnsi="宋体" w:hint="eastAsia"/>
          <w:spacing w:val="6"/>
          <w:sz w:val="21"/>
        </w:rPr>
        <w:t>残疾人福利性单位声明函</w:t>
      </w:r>
      <w:bookmarkEnd w:id="91"/>
      <w:bookmarkEnd w:id="92"/>
    </w:p>
    <w:p w:rsidR="008F5525" w:rsidRDefault="005E523E">
      <w:pPr>
        <w:adjustRightInd w:val="0"/>
        <w:snapToGrid w:val="0"/>
        <w:spacing w:line="360" w:lineRule="auto"/>
        <w:jc w:val="center"/>
        <w:rPr>
          <w:rFonts w:ascii="黑体" w:eastAsia="黑体" w:hAnsi="黑体"/>
          <w:b/>
          <w:spacing w:val="6"/>
          <w:sz w:val="28"/>
          <w:szCs w:val="28"/>
        </w:rPr>
      </w:pPr>
      <w:r>
        <w:rPr>
          <w:rFonts w:ascii="黑体" w:eastAsia="黑体" w:hAnsi="黑体" w:hint="eastAsia"/>
          <w:b/>
          <w:spacing w:val="6"/>
          <w:sz w:val="28"/>
          <w:szCs w:val="28"/>
        </w:rPr>
        <w:t>残疾人福利性单位声明函</w:t>
      </w:r>
    </w:p>
    <w:p w:rsidR="008F5525" w:rsidRDefault="005E523E">
      <w:pPr>
        <w:adjustRightInd w:val="0"/>
        <w:snapToGrid w:val="0"/>
        <w:spacing w:line="360" w:lineRule="auto"/>
        <w:jc w:val="center"/>
        <w:rPr>
          <w:rFonts w:ascii="宋体" w:hAnsi="宋体"/>
          <w:b/>
          <w:spacing w:val="6"/>
          <w:szCs w:val="21"/>
        </w:rPr>
      </w:pPr>
      <w:r>
        <w:rPr>
          <w:rFonts w:ascii="宋体" w:hAnsi="宋体" w:hint="eastAsia"/>
          <w:b/>
          <w:spacing w:val="6"/>
          <w:szCs w:val="21"/>
        </w:rPr>
        <w:t>(不属于残疾人福利性单位的无需填写)</w:t>
      </w:r>
    </w:p>
    <w:p w:rsidR="008F5525" w:rsidRDefault="008F5525">
      <w:pPr>
        <w:adjustRightInd w:val="0"/>
        <w:snapToGrid w:val="0"/>
        <w:spacing w:line="360" w:lineRule="auto"/>
        <w:ind w:firstLineChars="200" w:firstLine="444"/>
        <w:rPr>
          <w:rFonts w:ascii="宋体" w:hAnsi="宋体"/>
          <w:spacing w:val="6"/>
          <w:szCs w:val="21"/>
        </w:rPr>
      </w:pPr>
    </w:p>
    <w:p w:rsidR="008F5525" w:rsidRDefault="005E523E">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本单位郑重声明，根据《财政部 民政部 中国残疾人联合会关于促进残疾人就业政府采购政策的通知》（财库</w:t>
      </w:r>
      <w:r>
        <w:rPr>
          <w:rFonts w:ascii="宋体" w:hAnsi="宋体" w:hint="eastAsia"/>
          <w:szCs w:val="21"/>
        </w:rPr>
        <w:t>〔2017〕141</w:t>
      </w:r>
      <w:r>
        <w:rPr>
          <w:rFonts w:ascii="宋体" w:hAnsi="宋体" w:hint="eastAsia"/>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8F5525" w:rsidRDefault="005E523E">
      <w:pPr>
        <w:adjustRightInd w:val="0"/>
        <w:snapToGrid w:val="0"/>
        <w:spacing w:line="360" w:lineRule="auto"/>
        <w:ind w:firstLineChars="200" w:firstLine="444"/>
        <w:rPr>
          <w:rFonts w:ascii="宋体" w:hAnsi="宋体"/>
          <w:spacing w:val="6"/>
          <w:szCs w:val="21"/>
        </w:rPr>
      </w:pPr>
      <w:r>
        <w:rPr>
          <w:rFonts w:ascii="宋体" w:hAnsi="宋体" w:hint="eastAsia"/>
          <w:spacing w:val="6"/>
          <w:szCs w:val="21"/>
        </w:rPr>
        <w:t>本单位对上述声明的真实性负责。如有虚假，将依法承担相应责任。</w:t>
      </w:r>
    </w:p>
    <w:p w:rsidR="008F5525" w:rsidRDefault="008F5525">
      <w:pPr>
        <w:adjustRightInd w:val="0"/>
        <w:snapToGrid w:val="0"/>
        <w:spacing w:line="360" w:lineRule="auto"/>
        <w:ind w:firstLineChars="200" w:firstLine="444"/>
        <w:rPr>
          <w:rFonts w:ascii="宋体" w:hAnsi="宋体"/>
          <w:spacing w:val="6"/>
          <w:szCs w:val="21"/>
        </w:rPr>
      </w:pPr>
    </w:p>
    <w:p w:rsidR="008F5525" w:rsidRDefault="008F5525">
      <w:pPr>
        <w:adjustRightInd w:val="0"/>
        <w:snapToGrid w:val="0"/>
        <w:spacing w:line="360" w:lineRule="auto"/>
        <w:ind w:firstLineChars="200" w:firstLine="444"/>
        <w:rPr>
          <w:rFonts w:ascii="宋体" w:hAnsi="宋体"/>
          <w:spacing w:val="6"/>
          <w:szCs w:val="21"/>
        </w:rPr>
      </w:pPr>
    </w:p>
    <w:p w:rsidR="008F5525" w:rsidRDefault="005E523E">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单位名称（盖章）：</w:t>
      </w:r>
    </w:p>
    <w:p w:rsidR="008F5525" w:rsidRDefault="005E523E">
      <w:pPr>
        <w:tabs>
          <w:tab w:val="left" w:pos="4860"/>
        </w:tabs>
        <w:adjustRightInd w:val="0"/>
        <w:snapToGrid w:val="0"/>
        <w:spacing w:line="360" w:lineRule="auto"/>
        <w:ind w:right="1560" w:firstLineChars="200" w:firstLine="444"/>
        <w:jc w:val="center"/>
        <w:rPr>
          <w:rFonts w:ascii="宋体" w:hAnsi="宋体"/>
          <w:spacing w:val="6"/>
          <w:szCs w:val="21"/>
        </w:rPr>
      </w:pPr>
      <w:r>
        <w:rPr>
          <w:rFonts w:ascii="宋体" w:hAnsi="宋体" w:hint="eastAsia"/>
          <w:spacing w:val="6"/>
          <w:szCs w:val="21"/>
        </w:rPr>
        <w:t xml:space="preserve">       日  期：</w:t>
      </w:r>
    </w:p>
    <w:p w:rsidR="008F5525" w:rsidRDefault="008F5525">
      <w:pPr>
        <w:widowControl/>
        <w:adjustRightInd w:val="0"/>
        <w:snapToGrid w:val="0"/>
        <w:spacing w:line="360" w:lineRule="auto"/>
        <w:jc w:val="left"/>
        <w:rPr>
          <w:rFonts w:ascii="宋体" w:hAnsi="宋体" w:cs="宋体"/>
          <w:kern w:val="0"/>
          <w:szCs w:val="21"/>
        </w:rPr>
      </w:pPr>
    </w:p>
    <w:p w:rsidR="008F5525" w:rsidRDefault="005E523E">
      <w:pPr>
        <w:pStyle w:val="3"/>
        <w:rPr>
          <w:rFonts w:ascii="宋体" w:hAnsi="宋体"/>
          <w:sz w:val="21"/>
          <w:szCs w:val="21"/>
        </w:rPr>
      </w:pPr>
      <w:r>
        <w:rPr>
          <w:rFonts w:ascii="黑体" w:hAnsi="华文中宋" w:cs="宋体"/>
          <w:spacing w:val="6"/>
          <w:kern w:val="0"/>
        </w:rPr>
        <w:br w:type="page"/>
      </w:r>
      <w:bookmarkStart w:id="93" w:name="_Toc22201165"/>
      <w:bookmarkStart w:id="94" w:name="_Toc38613420"/>
      <w:r>
        <w:rPr>
          <w:rFonts w:ascii="宋体" w:hAnsi="宋体" w:cs="宋体" w:hint="eastAsia"/>
          <w:kern w:val="0"/>
          <w:sz w:val="21"/>
          <w:szCs w:val="21"/>
        </w:rPr>
        <w:lastRenderedPageBreak/>
        <w:t xml:space="preserve">附件9-3 </w:t>
      </w:r>
      <w:r>
        <w:rPr>
          <w:rFonts w:ascii="宋体" w:hAnsi="宋体" w:hint="eastAsia"/>
          <w:sz w:val="21"/>
          <w:szCs w:val="21"/>
        </w:rPr>
        <w:t>监狱企业证明资料</w:t>
      </w:r>
      <w:bookmarkEnd w:id="93"/>
      <w:bookmarkEnd w:id="94"/>
    </w:p>
    <w:p w:rsidR="008F5525" w:rsidRDefault="005E523E">
      <w:pPr>
        <w:adjustRightInd w:val="0"/>
        <w:snapToGrid w:val="0"/>
        <w:spacing w:line="360" w:lineRule="auto"/>
        <w:jc w:val="center"/>
        <w:rPr>
          <w:rFonts w:ascii="黑体" w:hAnsi="宋体"/>
          <w:b/>
          <w:sz w:val="28"/>
          <w:szCs w:val="28"/>
        </w:rPr>
      </w:pPr>
      <w:r>
        <w:rPr>
          <w:rFonts w:ascii="黑体" w:hAnsi="宋体" w:hint="eastAsia"/>
          <w:b/>
          <w:sz w:val="28"/>
          <w:szCs w:val="28"/>
        </w:rPr>
        <w:t>监狱企业证明资料</w:t>
      </w:r>
    </w:p>
    <w:p w:rsidR="008F5525" w:rsidRDefault="005E523E">
      <w:pPr>
        <w:adjustRightInd w:val="0"/>
        <w:snapToGrid w:val="0"/>
        <w:spacing w:line="360" w:lineRule="auto"/>
        <w:jc w:val="center"/>
        <w:rPr>
          <w:rFonts w:ascii="宋体" w:hAnsi="宋体"/>
          <w:b/>
          <w:spacing w:val="6"/>
          <w:szCs w:val="21"/>
        </w:rPr>
      </w:pPr>
      <w:r>
        <w:rPr>
          <w:rFonts w:ascii="宋体" w:hAnsi="宋体" w:hint="eastAsia"/>
          <w:b/>
          <w:spacing w:val="6"/>
          <w:szCs w:val="21"/>
        </w:rPr>
        <w:t>(不属于监狱企业的无需提供)</w:t>
      </w:r>
    </w:p>
    <w:p w:rsidR="008F5525" w:rsidRDefault="008F5525">
      <w:pPr>
        <w:adjustRightInd w:val="0"/>
        <w:snapToGrid w:val="0"/>
        <w:spacing w:line="360" w:lineRule="auto"/>
        <w:rPr>
          <w:rFonts w:ascii="宋体" w:hAnsi="宋体"/>
          <w:szCs w:val="21"/>
        </w:rPr>
      </w:pPr>
    </w:p>
    <w:p w:rsidR="008F5525" w:rsidRDefault="005E523E">
      <w:pPr>
        <w:adjustRightInd w:val="0"/>
        <w:snapToGrid w:val="0"/>
        <w:spacing w:line="360" w:lineRule="auto"/>
        <w:ind w:firstLineChars="200" w:firstLine="444"/>
        <w:rPr>
          <w:rFonts w:ascii="宋体" w:hAnsi="宋体"/>
          <w:szCs w:val="21"/>
        </w:rPr>
      </w:pPr>
      <w:r>
        <w:rPr>
          <w:rFonts w:ascii="宋体" w:hAnsi="宋体" w:cs="宋体" w:hint="eastAsia"/>
          <w:bCs/>
          <w:spacing w:val="6"/>
          <w:kern w:val="0"/>
          <w:szCs w:val="21"/>
        </w:rPr>
        <w:t>备注：</w:t>
      </w:r>
      <w:r>
        <w:rPr>
          <w:rFonts w:ascii="宋体" w:hAnsi="宋体" w:hint="eastAsia"/>
          <w:szCs w:val="21"/>
        </w:rPr>
        <w:t>按</w:t>
      </w:r>
      <w:r>
        <w:rPr>
          <w:rFonts w:ascii="宋体" w:hAnsi="宋体" w:hint="eastAsia"/>
          <w:spacing w:val="6"/>
          <w:szCs w:val="21"/>
        </w:rPr>
        <w:t>《</w:t>
      </w:r>
      <w:r>
        <w:rPr>
          <w:rFonts w:ascii="宋体" w:hAnsi="宋体" w:hint="eastAsia"/>
          <w:szCs w:val="21"/>
        </w:rPr>
        <w:t>财政部 司法部关于政府采购支持监狱企业发展有关问题的通知</w:t>
      </w:r>
      <w:r>
        <w:rPr>
          <w:rFonts w:ascii="宋体" w:hAnsi="宋体" w:hint="eastAsia"/>
          <w:spacing w:val="6"/>
          <w:szCs w:val="21"/>
        </w:rPr>
        <w:t>》</w:t>
      </w:r>
      <w:r>
        <w:rPr>
          <w:rFonts w:ascii="宋体" w:hAnsi="宋体" w:hint="eastAsia"/>
          <w:szCs w:val="21"/>
        </w:rPr>
        <w:t>(财库〔2014〕68号)文件规定提供证明文件（复印件）。</w:t>
      </w:r>
    </w:p>
    <w:p w:rsidR="008F5525" w:rsidRDefault="008F5525">
      <w:pPr>
        <w:adjustRightInd w:val="0"/>
        <w:snapToGrid w:val="0"/>
        <w:spacing w:line="360" w:lineRule="auto"/>
        <w:ind w:firstLineChars="200" w:firstLine="420"/>
        <w:rPr>
          <w:rFonts w:ascii="宋体" w:hAnsi="宋体"/>
          <w:szCs w:val="21"/>
        </w:rPr>
      </w:pPr>
    </w:p>
    <w:p w:rsidR="008F5525" w:rsidRDefault="008F5525">
      <w:pPr>
        <w:adjustRightInd w:val="0"/>
        <w:snapToGrid w:val="0"/>
        <w:spacing w:line="360" w:lineRule="auto"/>
        <w:ind w:firstLineChars="200" w:firstLine="420"/>
        <w:rPr>
          <w:rFonts w:ascii="宋体" w:hAnsi="宋体"/>
          <w:szCs w:val="21"/>
        </w:rPr>
      </w:pPr>
    </w:p>
    <w:p w:rsidR="008F5525" w:rsidRDefault="005E523E">
      <w:pPr>
        <w:pStyle w:val="3"/>
        <w:rPr>
          <w:rFonts w:ascii="宋体" w:hAnsi="宋体"/>
          <w:sz w:val="21"/>
          <w:szCs w:val="21"/>
        </w:rPr>
      </w:pPr>
      <w:r>
        <w:rPr>
          <w:rFonts w:eastAsia="黑体" w:hAnsi="华文中宋" w:cs="宋体"/>
          <w:spacing w:val="6"/>
          <w:kern w:val="0"/>
        </w:rPr>
        <w:br w:type="page"/>
      </w:r>
      <w:bookmarkStart w:id="95" w:name="_Toc38613421"/>
      <w:bookmarkStart w:id="96" w:name="_Toc22201166"/>
      <w:r>
        <w:rPr>
          <w:rFonts w:ascii="宋体" w:hAnsi="宋体" w:cs="宋体" w:hint="eastAsia"/>
          <w:spacing w:val="6"/>
          <w:kern w:val="0"/>
          <w:sz w:val="21"/>
          <w:szCs w:val="21"/>
        </w:rPr>
        <w:lastRenderedPageBreak/>
        <w:t xml:space="preserve">附件9-4 </w:t>
      </w:r>
      <w:r>
        <w:rPr>
          <w:rFonts w:ascii="宋体" w:hAnsi="宋体" w:hint="eastAsia"/>
          <w:sz w:val="21"/>
          <w:szCs w:val="21"/>
        </w:rPr>
        <w:t>强制采购或者优先采购产品的证明材料</w:t>
      </w:r>
      <w:bookmarkEnd w:id="95"/>
      <w:bookmarkEnd w:id="96"/>
    </w:p>
    <w:p w:rsidR="008F5525" w:rsidRDefault="005E523E">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强制采购或者优先采购产品</w:t>
      </w:r>
      <w:r>
        <w:rPr>
          <w:rFonts w:ascii="黑体" w:eastAsia="黑体" w:hAnsi="黑体" w:hint="eastAsia"/>
          <w:b/>
          <w:bCs/>
          <w:sz w:val="28"/>
          <w:szCs w:val="28"/>
        </w:rPr>
        <w:t>的</w:t>
      </w:r>
      <w:r>
        <w:rPr>
          <w:rFonts w:ascii="黑体" w:eastAsia="黑体" w:hAnsi="黑体" w:hint="eastAsia"/>
          <w:b/>
          <w:sz w:val="28"/>
          <w:szCs w:val="28"/>
        </w:rPr>
        <w:t>证明材料</w:t>
      </w:r>
    </w:p>
    <w:p w:rsidR="008F5525" w:rsidRDefault="005E523E">
      <w:pPr>
        <w:adjustRightInd w:val="0"/>
        <w:snapToGrid w:val="0"/>
        <w:spacing w:line="360" w:lineRule="auto"/>
        <w:jc w:val="center"/>
        <w:rPr>
          <w:rFonts w:ascii="宋体" w:hAnsi="宋体"/>
          <w:b/>
          <w:spacing w:val="6"/>
          <w:szCs w:val="21"/>
        </w:rPr>
      </w:pPr>
      <w:r>
        <w:rPr>
          <w:rFonts w:ascii="宋体" w:hAnsi="宋体" w:hint="eastAsia"/>
          <w:b/>
          <w:spacing w:val="6"/>
          <w:szCs w:val="21"/>
        </w:rPr>
        <w:t>(不属于强制采购或者优先采购产品的无需提供)</w:t>
      </w:r>
    </w:p>
    <w:p w:rsidR="008F5525" w:rsidRDefault="008F5525">
      <w:pPr>
        <w:adjustRightInd w:val="0"/>
        <w:snapToGrid w:val="0"/>
        <w:spacing w:line="360" w:lineRule="auto"/>
        <w:ind w:firstLineChars="200" w:firstLine="420"/>
        <w:jc w:val="left"/>
        <w:rPr>
          <w:rFonts w:ascii="宋体" w:hAnsi="宋体"/>
          <w:szCs w:val="21"/>
        </w:rPr>
      </w:pPr>
    </w:p>
    <w:p w:rsidR="008F5525" w:rsidRDefault="005E523E">
      <w:pPr>
        <w:adjustRightInd w:val="0"/>
        <w:snapToGrid w:val="0"/>
        <w:spacing w:line="360" w:lineRule="auto"/>
        <w:jc w:val="left"/>
        <w:rPr>
          <w:rFonts w:ascii="宋体" w:hAnsi="宋体"/>
          <w:szCs w:val="21"/>
        </w:rPr>
      </w:pPr>
      <w:r>
        <w:rPr>
          <w:rFonts w:ascii="宋体" w:hAnsi="宋体" w:hint="eastAsia"/>
          <w:szCs w:val="21"/>
        </w:rPr>
        <w:t>说明：1、供应商提供的产品</w:t>
      </w:r>
      <w:r>
        <w:rPr>
          <w:rFonts w:ascii="宋体" w:hAnsi="宋体" w:hint="eastAsia"/>
          <w:bCs/>
          <w:szCs w:val="21"/>
        </w:rPr>
        <w:t>属于强制采购或者优先采购的</w:t>
      </w:r>
      <w:r>
        <w:rPr>
          <w:rFonts w:ascii="宋体" w:hAnsi="宋体" w:hint="eastAsia"/>
          <w:szCs w:val="21"/>
        </w:rPr>
        <w:t>，应按第二章第二节第37条规定提供证明材料和本章本节附页2“优先采购产品清单”，并加盖供应商单位公章。</w:t>
      </w:r>
    </w:p>
    <w:p w:rsidR="008F5525" w:rsidRDefault="005E523E">
      <w:pPr>
        <w:adjustRightInd w:val="0"/>
        <w:snapToGrid w:val="0"/>
        <w:spacing w:line="360" w:lineRule="auto"/>
        <w:ind w:firstLineChars="300" w:firstLine="630"/>
        <w:jc w:val="left"/>
        <w:rPr>
          <w:rFonts w:ascii="宋体" w:hAnsi="宋体"/>
          <w:szCs w:val="21"/>
        </w:rPr>
      </w:pPr>
      <w:r>
        <w:rPr>
          <w:rFonts w:ascii="宋体" w:hAnsi="宋体" w:hint="eastAsia"/>
          <w:szCs w:val="21"/>
        </w:rPr>
        <w:t>2、节能产品、环境标志产品(强制采购或者优先采购产品)认证证书内容</w:t>
      </w:r>
      <w:r>
        <w:rPr>
          <w:rFonts w:asciiTheme="minorEastAsia" w:eastAsiaTheme="minorEastAsia" w:hAnsiTheme="minorEastAsia" w:hint="eastAsia"/>
          <w:szCs w:val="21"/>
        </w:rPr>
        <w:t>注明“详见证</w:t>
      </w:r>
      <w:r>
        <w:rPr>
          <w:rFonts w:ascii="宋体" w:hAnsi="宋体" w:hint="eastAsia"/>
          <w:szCs w:val="21"/>
        </w:rPr>
        <w:t>书附件</w:t>
      </w:r>
      <w:r>
        <w:rPr>
          <w:rFonts w:ascii="华文中宋" w:eastAsia="华文中宋" w:hAnsi="华文中宋" w:hint="eastAsia"/>
          <w:szCs w:val="21"/>
        </w:rPr>
        <w:t>”</w:t>
      </w:r>
      <w:r>
        <w:rPr>
          <w:rFonts w:ascii="宋体" w:hAnsi="宋体" w:hint="eastAsia"/>
          <w:szCs w:val="21"/>
        </w:rPr>
        <w:t>的，应提供其附件，以证明认证证书与响应文件一致。</w:t>
      </w:r>
    </w:p>
    <w:p w:rsidR="008F5525" w:rsidRDefault="008F5525">
      <w:pPr>
        <w:adjustRightInd w:val="0"/>
        <w:snapToGrid w:val="0"/>
        <w:spacing w:line="360" w:lineRule="auto"/>
        <w:ind w:firstLineChars="200" w:firstLine="420"/>
        <w:jc w:val="left"/>
        <w:rPr>
          <w:rFonts w:ascii="宋体" w:hAnsi="宋体"/>
          <w:szCs w:val="21"/>
        </w:rPr>
      </w:pPr>
    </w:p>
    <w:p w:rsidR="008F5525" w:rsidRDefault="008F5525">
      <w:pPr>
        <w:pStyle w:val="4"/>
        <w:spacing w:line="377" w:lineRule="auto"/>
        <w:rPr>
          <w:rFonts w:ascii="宋体" w:eastAsia="宋体" w:hAnsi="宋体" w:cs="宋体"/>
          <w:spacing w:val="6"/>
          <w:kern w:val="0"/>
          <w:sz w:val="21"/>
          <w:szCs w:val="21"/>
        </w:rPr>
      </w:pPr>
      <w:bookmarkStart w:id="97" w:name="_Toc22201167"/>
    </w:p>
    <w:p w:rsidR="008F5525" w:rsidRDefault="008F5525">
      <w:pPr>
        <w:pStyle w:val="4"/>
        <w:spacing w:line="377" w:lineRule="auto"/>
        <w:rPr>
          <w:rFonts w:ascii="宋体" w:eastAsia="宋体" w:hAnsi="宋体" w:cs="宋体"/>
          <w:spacing w:val="6"/>
          <w:kern w:val="0"/>
          <w:sz w:val="21"/>
          <w:szCs w:val="21"/>
        </w:rPr>
      </w:pPr>
    </w:p>
    <w:p w:rsidR="008F5525" w:rsidRDefault="008F5525">
      <w:pPr>
        <w:pStyle w:val="4"/>
        <w:spacing w:line="377" w:lineRule="auto"/>
        <w:rPr>
          <w:rFonts w:ascii="宋体" w:eastAsia="宋体" w:hAnsi="宋体" w:cs="宋体"/>
          <w:spacing w:val="6"/>
          <w:kern w:val="0"/>
          <w:sz w:val="21"/>
          <w:szCs w:val="21"/>
        </w:rPr>
      </w:pPr>
    </w:p>
    <w:p w:rsidR="008F5525" w:rsidRDefault="008F5525">
      <w:pPr>
        <w:pStyle w:val="4"/>
        <w:spacing w:line="377" w:lineRule="auto"/>
        <w:rPr>
          <w:rFonts w:ascii="宋体" w:eastAsia="宋体" w:hAnsi="宋体" w:cs="宋体"/>
          <w:spacing w:val="6"/>
          <w:kern w:val="0"/>
          <w:sz w:val="21"/>
          <w:szCs w:val="21"/>
        </w:rPr>
      </w:pPr>
    </w:p>
    <w:p w:rsidR="008F5525" w:rsidRDefault="008F5525">
      <w:pPr>
        <w:pStyle w:val="4"/>
        <w:spacing w:line="377" w:lineRule="auto"/>
        <w:rPr>
          <w:rFonts w:ascii="宋体" w:eastAsia="宋体" w:hAnsi="宋体" w:cs="宋体"/>
          <w:spacing w:val="6"/>
          <w:kern w:val="0"/>
          <w:sz w:val="21"/>
          <w:szCs w:val="21"/>
        </w:rPr>
      </w:pPr>
    </w:p>
    <w:p w:rsidR="008F5525" w:rsidRDefault="008F5525">
      <w:pPr>
        <w:pStyle w:val="4"/>
        <w:spacing w:line="377" w:lineRule="auto"/>
        <w:rPr>
          <w:rFonts w:ascii="宋体" w:eastAsia="宋体" w:hAnsi="宋体" w:cs="宋体"/>
          <w:spacing w:val="6"/>
          <w:kern w:val="0"/>
          <w:sz w:val="21"/>
          <w:szCs w:val="21"/>
        </w:rPr>
      </w:pPr>
    </w:p>
    <w:p w:rsidR="008F5525" w:rsidRDefault="008F5525">
      <w:pPr>
        <w:pStyle w:val="4"/>
        <w:spacing w:line="377" w:lineRule="auto"/>
        <w:rPr>
          <w:rFonts w:ascii="宋体" w:eastAsia="宋体" w:hAnsi="宋体" w:cs="宋体"/>
          <w:spacing w:val="6"/>
          <w:kern w:val="0"/>
          <w:sz w:val="21"/>
          <w:szCs w:val="21"/>
        </w:rPr>
      </w:pPr>
    </w:p>
    <w:p w:rsidR="008F5525" w:rsidRDefault="008F5525">
      <w:pPr>
        <w:pStyle w:val="4"/>
        <w:spacing w:line="377" w:lineRule="auto"/>
        <w:rPr>
          <w:rFonts w:ascii="宋体" w:eastAsia="宋体" w:hAnsi="宋体" w:cs="宋体"/>
          <w:spacing w:val="6"/>
          <w:kern w:val="0"/>
          <w:sz w:val="21"/>
          <w:szCs w:val="21"/>
        </w:rPr>
      </w:pPr>
    </w:p>
    <w:p w:rsidR="008F5525" w:rsidRDefault="008F5525">
      <w:pPr>
        <w:pStyle w:val="4"/>
        <w:spacing w:line="377" w:lineRule="auto"/>
        <w:rPr>
          <w:rFonts w:ascii="宋体" w:eastAsia="宋体" w:hAnsi="宋体" w:cs="宋体"/>
          <w:spacing w:val="6"/>
          <w:kern w:val="0"/>
          <w:sz w:val="21"/>
          <w:szCs w:val="21"/>
        </w:rPr>
      </w:pPr>
    </w:p>
    <w:p w:rsidR="008F5525" w:rsidRDefault="005E523E">
      <w:pPr>
        <w:rPr>
          <w:rFonts w:ascii="宋体" w:hAnsi="宋体" w:cs="宋体"/>
          <w:spacing w:val="6"/>
          <w:kern w:val="0"/>
          <w:szCs w:val="21"/>
        </w:rPr>
      </w:pPr>
      <w:r>
        <w:rPr>
          <w:rFonts w:ascii="宋体" w:hAnsi="宋体" w:cs="宋体" w:hint="eastAsia"/>
          <w:spacing w:val="6"/>
          <w:kern w:val="0"/>
          <w:szCs w:val="21"/>
        </w:rPr>
        <w:br w:type="page"/>
      </w:r>
    </w:p>
    <w:p w:rsidR="008F5525" w:rsidRDefault="005E523E">
      <w:pPr>
        <w:pStyle w:val="4"/>
        <w:rPr>
          <w:rFonts w:ascii="宋体" w:eastAsia="宋体" w:hAnsi="宋体"/>
          <w:sz w:val="21"/>
          <w:szCs w:val="21"/>
        </w:rPr>
      </w:pPr>
      <w:r>
        <w:rPr>
          <w:rFonts w:ascii="宋体" w:eastAsia="宋体" w:hAnsi="宋体" w:cs="宋体" w:hint="eastAsia"/>
          <w:spacing w:val="6"/>
          <w:kern w:val="0"/>
          <w:sz w:val="21"/>
          <w:szCs w:val="21"/>
        </w:rPr>
        <w:lastRenderedPageBreak/>
        <w:t xml:space="preserve">附页2 </w:t>
      </w:r>
      <w:r>
        <w:rPr>
          <w:rFonts w:ascii="宋体" w:eastAsia="宋体" w:hAnsi="宋体" w:hint="eastAsia"/>
          <w:sz w:val="21"/>
          <w:szCs w:val="21"/>
        </w:rPr>
        <w:t>优先采购产品清单</w:t>
      </w:r>
      <w:bookmarkEnd w:id="97"/>
    </w:p>
    <w:p w:rsidR="008F5525" w:rsidRDefault="005E523E">
      <w:pPr>
        <w:adjustRightInd w:val="0"/>
        <w:snapToGrid w:val="0"/>
        <w:spacing w:line="360" w:lineRule="auto"/>
        <w:jc w:val="center"/>
        <w:rPr>
          <w:rFonts w:ascii="宋体" w:hAnsi="宋体"/>
          <w:b/>
          <w:spacing w:val="6"/>
          <w:szCs w:val="21"/>
        </w:rPr>
      </w:pPr>
      <w:r>
        <w:rPr>
          <w:rFonts w:ascii="黑体" w:eastAsia="黑体" w:hAnsi="宋体" w:hint="eastAsia"/>
          <w:b/>
          <w:sz w:val="28"/>
          <w:szCs w:val="28"/>
        </w:rPr>
        <w:t>优先采购产品清单</w:t>
      </w:r>
    </w:p>
    <w:p w:rsidR="008F5525" w:rsidRDefault="005E523E">
      <w:pPr>
        <w:adjustRightInd w:val="0"/>
        <w:snapToGrid w:val="0"/>
        <w:spacing w:line="360" w:lineRule="auto"/>
        <w:rPr>
          <w:rFonts w:ascii="宋体" w:hAnsi="宋体"/>
          <w:szCs w:val="21"/>
        </w:rPr>
      </w:pPr>
      <w:r>
        <w:rPr>
          <w:rFonts w:ascii="宋体" w:hAnsi="宋体" w:hint="eastAsia"/>
          <w:szCs w:val="21"/>
        </w:rPr>
        <w:t>采购代理编号：</w:t>
      </w:r>
      <w:r>
        <w:rPr>
          <w:rFonts w:ascii="宋体" w:hAnsi="宋体" w:hint="eastAsia"/>
          <w:szCs w:val="21"/>
          <w:u w:val="single"/>
        </w:rPr>
        <w:t xml:space="preserve">                   </w:t>
      </w:r>
      <w:r>
        <w:rPr>
          <w:rFonts w:ascii="宋体" w:hAnsi="宋体" w:hint="eastAsia"/>
          <w:szCs w:val="21"/>
        </w:rPr>
        <w:t xml:space="preserve">                     项目名称：</w:t>
      </w:r>
      <w:r>
        <w:rPr>
          <w:rFonts w:ascii="宋体" w:hAnsi="宋体" w:hint="eastAsia"/>
          <w:szCs w:val="21"/>
          <w:u w:val="single"/>
        </w:rPr>
        <w:t xml:space="preserve">                   </w:t>
      </w:r>
      <w:r>
        <w:rPr>
          <w:rFonts w:ascii="宋体" w:hAnsi="宋体" w:hint="eastAsia"/>
          <w:szCs w:val="21"/>
        </w:rPr>
        <w:t xml:space="preserve"> </w:t>
      </w:r>
    </w:p>
    <w:p w:rsidR="008F5525" w:rsidRDefault="005E523E">
      <w:pPr>
        <w:adjustRightInd w:val="0"/>
        <w:snapToGrid w:val="0"/>
        <w:spacing w:line="360" w:lineRule="auto"/>
        <w:rPr>
          <w:rFonts w:ascii="宋体" w:hAnsi="宋体"/>
          <w:szCs w:val="21"/>
        </w:rPr>
      </w:pPr>
      <w:r>
        <w:rPr>
          <w:rFonts w:ascii="宋体" w:hAnsi="宋体" w:hint="eastAsia"/>
          <w:szCs w:val="21"/>
        </w:rPr>
        <w:t>包       号：</w:t>
      </w:r>
      <w:r>
        <w:rPr>
          <w:rFonts w:ascii="宋体" w:hAnsi="宋体" w:hint="eastAsia"/>
          <w:szCs w:val="21"/>
          <w:u w:val="single"/>
        </w:rPr>
        <w:t xml:space="preserve">                   </w:t>
      </w:r>
      <w:r>
        <w:rPr>
          <w:rFonts w:ascii="宋体" w:hAnsi="宋体" w:hint="eastAsia"/>
          <w:szCs w:val="21"/>
        </w:rPr>
        <w:t xml:space="preserve">                     包名称：</w:t>
      </w:r>
      <w:r>
        <w:rPr>
          <w:rFonts w:ascii="宋体" w:hAnsi="宋体" w:hint="eastAsia"/>
          <w:szCs w:val="21"/>
          <w:u w:val="single"/>
        </w:rPr>
        <w:t xml:space="preserve">                   </w:t>
      </w:r>
      <w:r>
        <w:rPr>
          <w:rFonts w:ascii="宋体" w:hAnsi="宋体" w:hint="eastAsia"/>
          <w:szCs w:val="21"/>
        </w:rPr>
        <w:t xml:space="preserve">  </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71"/>
        <w:gridCol w:w="1739"/>
        <w:gridCol w:w="1134"/>
        <w:gridCol w:w="1418"/>
        <w:gridCol w:w="1984"/>
        <w:gridCol w:w="1843"/>
      </w:tblGrid>
      <w:tr w:rsidR="008F5525">
        <w:trPr>
          <w:trHeight w:val="57"/>
        </w:trPr>
        <w:tc>
          <w:tcPr>
            <w:tcW w:w="8789" w:type="dxa"/>
            <w:gridSpan w:val="6"/>
            <w:vAlign w:val="center"/>
          </w:tcPr>
          <w:p w:rsidR="008F5525" w:rsidRDefault="005E523E">
            <w:pPr>
              <w:widowControl/>
              <w:adjustRightInd w:val="0"/>
              <w:snapToGrid w:val="0"/>
              <w:spacing w:line="360" w:lineRule="auto"/>
              <w:ind w:firstLineChars="200" w:firstLine="480"/>
              <w:jc w:val="left"/>
              <w:rPr>
                <w:rFonts w:ascii="黑体" w:eastAsia="黑体" w:hAnsi="黑体"/>
                <w:kern w:val="0"/>
                <w:sz w:val="24"/>
              </w:rPr>
            </w:pPr>
            <w:r>
              <w:rPr>
                <w:rFonts w:ascii="黑体" w:eastAsia="黑体" w:hAnsi="宋体" w:hint="eastAsia"/>
                <w:kern w:val="0"/>
                <w:sz w:val="24"/>
              </w:rPr>
              <w:t>以下为供应商提供的政府采购优先采购产品，供应商对本表的真实性负责。如有虚假，将依法承担相应责任。</w:t>
            </w:r>
          </w:p>
        </w:tc>
      </w:tr>
      <w:tr w:rsidR="008F5525">
        <w:trPr>
          <w:trHeight w:val="519"/>
        </w:trPr>
        <w:tc>
          <w:tcPr>
            <w:tcW w:w="671"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1</w:t>
            </w:r>
          </w:p>
        </w:tc>
        <w:tc>
          <w:tcPr>
            <w:tcW w:w="1739"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2</w:t>
            </w:r>
          </w:p>
        </w:tc>
        <w:tc>
          <w:tcPr>
            <w:tcW w:w="1134" w:type="dxa"/>
            <w:tcBorders>
              <w:right w:val="single" w:sz="4" w:space="0" w:color="auto"/>
            </w:tcBorders>
            <w:vAlign w:val="center"/>
          </w:tcPr>
          <w:p w:rsidR="008F5525" w:rsidRDefault="005E523E">
            <w:pPr>
              <w:adjustRightInd w:val="0"/>
              <w:snapToGrid w:val="0"/>
              <w:spacing w:line="360" w:lineRule="auto"/>
              <w:jc w:val="center"/>
              <w:rPr>
                <w:rFonts w:ascii="宋体" w:hAnsi="宋体"/>
                <w:kern w:val="0"/>
                <w:szCs w:val="21"/>
              </w:rPr>
            </w:pPr>
            <w:r>
              <w:rPr>
                <w:rFonts w:ascii="宋体" w:hAnsi="宋体" w:hint="eastAsia"/>
                <w:kern w:val="0"/>
                <w:szCs w:val="21"/>
              </w:rPr>
              <w:t>3</w:t>
            </w:r>
          </w:p>
        </w:tc>
        <w:tc>
          <w:tcPr>
            <w:tcW w:w="1418" w:type="dxa"/>
            <w:tcBorders>
              <w:left w:val="single" w:sz="4" w:space="0" w:color="auto"/>
            </w:tcBorders>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4</w:t>
            </w:r>
          </w:p>
        </w:tc>
        <w:tc>
          <w:tcPr>
            <w:tcW w:w="1984"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5</w:t>
            </w:r>
          </w:p>
        </w:tc>
        <w:tc>
          <w:tcPr>
            <w:tcW w:w="1843"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6</w:t>
            </w:r>
          </w:p>
        </w:tc>
      </w:tr>
      <w:tr w:rsidR="008F5525">
        <w:trPr>
          <w:trHeight w:val="550"/>
        </w:trPr>
        <w:tc>
          <w:tcPr>
            <w:tcW w:w="671"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序号</w:t>
            </w:r>
          </w:p>
        </w:tc>
        <w:tc>
          <w:tcPr>
            <w:tcW w:w="1739"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货物名称</w:t>
            </w:r>
          </w:p>
        </w:tc>
        <w:tc>
          <w:tcPr>
            <w:tcW w:w="1134" w:type="dxa"/>
            <w:tcBorders>
              <w:right w:val="single" w:sz="4" w:space="0" w:color="auto"/>
            </w:tcBorders>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kern w:val="0"/>
                <w:szCs w:val="21"/>
              </w:rPr>
              <w:t>规格</w:t>
            </w:r>
            <w:r>
              <w:rPr>
                <w:rFonts w:ascii="宋体" w:hAnsi="宋体" w:hint="eastAsia"/>
                <w:kern w:val="0"/>
                <w:szCs w:val="21"/>
              </w:rPr>
              <w:t>型号</w:t>
            </w:r>
          </w:p>
        </w:tc>
        <w:tc>
          <w:tcPr>
            <w:tcW w:w="1418" w:type="dxa"/>
            <w:tcBorders>
              <w:left w:val="single" w:sz="4" w:space="0" w:color="auto"/>
            </w:tcBorders>
            <w:vAlign w:val="center"/>
          </w:tcPr>
          <w:p w:rsidR="008F5525" w:rsidRDefault="005E523E">
            <w:pPr>
              <w:adjustRightInd w:val="0"/>
              <w:snapToGrid w:val="0"/>
              <w:spacing w:line="360" w:lineRule="auto"/>
              <w:jc w:val="center"/>
              <w:rPr>
                <w:rFonts w:ascii="宋体" w:hAnsi="宋体"/>
                <w:kern w:val="0"/>
                <w:szCs w:val="21"/>
              </w:rPr>
            </w:pPr>
            <w:r>
              <w:rPr>
                <w:rFonts w:ascii="宋体" w:hAnsi="宋体" w:hint="eastAsia"/>
                <w:kern w:val="0"/>
                <w:szCs w:val="21"/>
              </w:rPr>
              <w:t>价格（元）</w:t>
            </w:r>
          </w:p>
        </w:tc>
        <w:tc>
          <w:tcPr>
            <w:tcW w:w="1984"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货物制造商名称</w:t>
            </w:r>
          </w:p>
        </w:tc>
        <w:tc>
          <w:tcPr>
            <w:tcW w:w="1843" w:type="dxa"/>
            <w:vAlign w:val="center"/>
          </w:tcPr>
          <w:p w:rsidR="008F5525" w:rsidRDefault="005E523E">
            <w:pPr>
              <w:widowControl/>
              <w:adjustRightInd w:val="0"/>
              <w:snapToGrid w:val="0"/>
              <w:spacing w:line="360" w:lineRule="auto"/>
              <w:jc w:val="center"/>
              <w:rPr>
                <w:rFonts w:ascii="宋体" w:hAnsi="宋体"/>
                <w:kern w:val="0"/>
                <w:szCs w:val="21"/>
              </w:rPr>
            </w:pPr>
            <w:r>
              <w:rPr>
                <w:rFonts w:ascii="宋体" w:hAnsi="宋体" w:hint="eastAsia"/>
                <w:kern w:val="0"/>
                <w:szCs w:val="21"/>
              </w:rPr>
              <w:t>政策功能编码</w:t>
            </w:r>
          </w:p>
        </w:tc>
      </w:tr>
      <w:tr w:rsidR="008F5525">
        <w:trPr>
          <w:trHeight w:val="442"/>
        </w:trPr>
        <w:tc>
          <w:tcPr>
            <w:tcW w:w="8789" w:type="dxa"/>
            <w:gridSpan w:val="6"/>
            <w:vAlign w:val="center"/>
          </w:tcPr>
          <w:p w:rsidR="008F5525" w:rsidRDefault="005E523E">
            <w:pPr>
              <w:adjustRightInd w:val="0"/>
              <w:snapToGrid w:val="0"/>
              <w:spacing w:line="360" w:lineRule="auto"/>
              <w:jc w:val="left"/>
              <w:rPr>
                <w:rFonts w:ascii="宋体" w:hAnsi="宋体"/>
                <w:b/>
                <w:szCs w:val="21"/>
              </w:rPr>
            </w:pPr>
            <w:r>
              <w:rPr>
                <w:rFonts w:ascii="宋体" w:hAnsi="宋体" w:hint="eastAsia"/>
                <w:b/>
                <w:szCs w:val="21"/>
              </w:rPr>
              <w:t>节能产品</w:t>
            </w:r>
          </w:p>
        </w:tc>
      </w:tr>
      <w:tr w:rsidR="008F5525">
        <w:trPr>
          <w:trHeight w:val="442"/>
        </w:trPr>
        <w:tc>
          <w:tcPr>
            <w:tcW w:w="671" w:type="dxa"/>
            <w:vAlign w:val="center"/>
          </w:tcPr>
          <w:p w:rsidR="008F5525" w:rsidRDefault="008F5525">
            <w:pPr>
              <w:adjustRightInd w:val="0"/>
              <w:snapToGrid w:val="0"/>
              <w:spacing w:line="360" w:lineRule="auto"/>
              <w:jc w:val="center"/>
              <w:rPr>
                <w:rFonts w:ascii="宋体" w:hAnsi="宋体"/>
                <w:b/>
                <w:szCs w:val="21"/>
              </w:rPr>
            </w:pPr>
          </w:p>
        </w:tc>
        <w:tc>
          <w:tcPr>
            <w:tcW w:w="1739" w:type="dxa"/>
            <w:vAlign w:val="center"/>
          </w:tcPr>
          <w:p w:rsidR="008F5525" w:rsidRDefault="008F5525">
            <w:pPr>
              <w:adjustRightInd w:val="0"/>
              <w:snapToGrid w:val="0"/>
              <w:spacing w:line="360" w:lineRule="auto"/>
              <w:jc w:val="center"/>
              <w:rPr>
                <w:rFonts w:ascii="宋体" w:hAnsi="宋体"/>
                <w:b/>
                <w:szCs w:val="21"/>
              </w:rPr>
            </w:pPr>
          </w:p>
        </w:tc>
        <w:tc>
          <w:tcPr>
            <w:tcW w:w="1134" w:type="dxa"/>
            <w:tcBorders>
              <w:right w:val="single" w:sz="4" w:space="0" w:color="auto"/>
            </w:tcBorders>
            <w:vAlign w:val="center"/>
          </w:tcPr>
          <w:p w:rsidR="008F5525" w:rsidRDefault="008F5525">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8F5525" w:rsidRDefault="008F5525">
            <w:pPr>
              <w:adjustRightInd w:val="0"/>
              <w:snapToGrid w:val="0"/>
              <w:spacing w:line="360" w:lineRule="auto"/>
              <w:jc w:val="left"/>
              <w:rPr>
                <w:rFonts w:ascii="宋体" w:hAnsi="宋体"/>
                <w:b/>
                <w:szCs w:val="21"/>
              </w:rPr>
            </w:pPr>
          </w:p>
        </w:tc>
        <w:tc>
          <w:tcPr>
            <w:tcW w:w="1984" w:type="dxa"/>
            <w:vAlign w:val="center"/>
          </w:tcPr>
          <w:p w:rsidR="008F5525" w:rsidRDefault="008F5525">
            <w:pPr>
              <w:adjustRightInd w:val="0"/>
              <w:snapToGrid w:val="0"/>
              <w:spacing w:line="360" w:lineRule="auto"/>
              <w:jc w:val="center"/>
              <w:rPr>
                <w:rFonts w:ascii="宋体" w:hAnsi="宋体"/>
                <w:b/>
                <w:szCs w:val="21"/>
              </w:rPr>
            </w:pPr>
          </w:p>
        </w:tc>
        <w:tc>
          <w:tcPr>
            <w:tcW w:w="1843" w:type="dxa"/>
          </w:tcPr>
          <w:p w:rsidR="008F5525" w:rsidRDefault="008F5525">
            <w:pPr>
              <w:adjustRightInd w:val="0"/>
              <w:snapToGrid w:val="0"/>
              <w:spacing w:line="360" w:lineRule="auto"/>
              <w:jc w:val="center"/>
              <w:rPr>
                <w:rFonts w:ascii="宋体" w:hAnsi="宋体"/>
                <w:b/>
                <w:szCs w:val="21"/>
              </w:rPr>
            </w:pPr>
          </w:p>
        </w:tc>
      </w:tr>
      <w:tr w:rsidR="008F5525">
        <w:trPr>
          <w:trHeight w:val="442"/>
        </w:trPr>
        <w:tc>
          <w:tcPr>
            <w:tcW w:w="671"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8F5525" w:rsidRDefault="005E523E">
            <w:pPr>
              <w:adjustRightInd w:val="0"/>
              <w:snapToGrid w:val="0"/>
              <w:spacing w:line="360" w:lineRule="auto"/>
              <w:jc w:val="center"/>
              <w:rPr>
                <w:rFonts w:ascii="宋体" w:hAnsi="宋体"/>
                <w:b/>
                <w:szCs w:val="21"/>
              </w:rPr>
            </w:pPr>
            <w:r>
              <w:rPr>
                <w:rFonts w:ascii="宋体" w:hAnsi="宋体" w:hint="eastAsia"/>
                <w:b/>
                <w:szCs w:val="21"/>
              </w:rPr>
              <w:t>/</w:t>
            </w:r>
          </w:p>
        </w:tc>
        <w:tc>
          <w:tcPr>
            <w:tcW w:w="1134" w:type="dxa"/>
            <w:tcBorders>
              <w:right w:val="single" w:sz="4" w:space="0" w:color="auto"/>
            </w:tcBorders>
            <w:vAlign w:val="center"/>
          </w:tcPr>
          <w:p w:rsidR="008F5525" w:rsidRDefault="008F5525">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8F5525" w:rsidRDefault="008F5525">
            <w:pPr>
              <w:adjustRightInd w:val="0"/>
              <w:snapToGrid w:val="0"/>
              <w:spacing w:line="360" w:lineRule="auto"/>
              <w:jc w:val="left"/>
              <w:rPr>
                <w:rFonts w:ascii="宋体" w:hAnsi="宋体"/>
                <w:b/>
                <w:szCs w:val="21"/>
              </w:rPr>
            </w:pPr>
          </w:p>
        </w:tc>
        <w:tc>
          <w:tcPr>
            <w:tcW w:w="1984" w:type="dxa"/>
            <w:vAlign w:val="center"/>
          </w:tcPr>
          <w:p w:rsidR="008F5525" w:rsidRDefault="005E523E">
            <w:pPr>
              <w:adjustRightInd w:val="0"/>
              <w:snapToGrid w:val="0"/>
              <w:spacing w:line="360" w:lineRule="auto"/>
              <w:jc w:val="center"/>
              <w:rPr>
                <w:rFonts w:ascii="宋体" w:hAnsi="宋体"/>
                <w:b/>
                <w:szCs w:val="21"/>
              </w:rPr>
            </w:pPr>
            <w:r>
              <w:rPr>
                <w:rFonts w:ascii="宋体" w:hAnsi="宋体" w:hint="eastAsia"/>
                <w:b/>
                <w:szCs w:val="21"/>
              </w:rPr>
              <w:t>/</w:t>
            </w:r>
          </w:p>
        </w:tc>
        <w:tc>
          <w:tcPr>
            <w:tcW w:w="1843" w:type="dxa"/>
          </w:tcPr>
          <w:p w:rsidR="008F5525" w:rsidRDefault="005E523E">
            <w:pPr>
              <w:adjustRightInd w:val="0"/>
              <w:snapToGrid w:val="0"/>
              <w:spacing w:line="360" w:lineRule="auto"/>
              <w:jc w:val="center"/>
              <w:rPr>
                <w:rFonts w:ascii="宋体" w:hAnsi="宋体"/>
                <w:b/>
                <w:szCs w:val="21"/>
              </w:rPr>
            </w:pPr>
            <w:r>
              <w:rPr>
                <w:rFonts w:ascii="宋体" w:hAnsi="宋体" w:hint="eastAsia"/>
                <w:b/>
                <w:szCs w:val="21"/>
              </w:rPr>
              <w:t>/</w:t>
            </w:r>
          </w:p>
        </w:tc>
      </w:tr>
      <w:tr w:rsidR="008F5525">
        <w:trPr>
          <w:trHeight w:val="442"/>
        </w:trPr>
        <w:tc>
          <w:tcPr>
            <w:tcW w:w="8789" w:type="dxa"/>
            <w:gridSpan w:val="6"/>
            <w:vAlign w:val="center"/>
          </w:tcPr>
          <w:p w:rsidR="008F5525" w:rsidRDefault="005E523E">
            <w:pPr>
              <w:adjustRightInd w:val="0"/>
              <w:snapToGrid w:val="0"/>
              <w:spacing w:line="360" w:lineRule="auto"/>
              <w:jc w:val="left"/>
              <w:rPr>
                <w:rFonts w:ascii="宋体" w:hAnsi="宋体"/>
                <w:b/>
                <w:szCs w:val="21"/>
              </w:rPr>
            </w:pPr>
            <w:r>
              <w:rPr>
                <w:rFonts w:ascii="宋体" w:hAnsi="宋体" w:hint="eastAsia"/>
                <w:b/>
                <w:szCs w:val="21"/>
              </w:rPr>
              <w:t>环境标志产品</w:t>
            </w:r>
          </w:p>
        </w:tc>
      </w:tr>
      <w:tr w:rsidR="008F5525">
        <w:trPr>
          <w:trHeight w:val="442"/>
        </w:trPr>
        <w:tc>
          <w:tcPr>
            <w:tcW w:w="671" w:type="dxa"/>
            <w:vAlign w:val="center"/>
          </w:tcPr>
          <w:p w:rsidR="008F5525" w:rsidRDefault="008F5525">
            <w:pPr>
              <w:adjustRightInd w:val="0"/>
              <w:snapToGrid w:val="0"/>
              <w:spacing w:line="360" w:lineRule="auto"/>
              <w:jc w:val="center"/>
              <w:rPr>
                <w:rFonts w:ascii="宋体" w:hAnsi="宋体"/>
                <w:b/>
                <w:szCs w:val="21"/>
              </w:rPr>
            </w:pPr>
          </w:p>
        </w:tc>
        <w:tc>
          <w:tcPr>
            <w:tcW w:w="1739" w:type="dxa"/>
            <w:vAlign w:val="center"/>
          </w:tcPr>
          <w:p w:rsidR="008F5525" w:rsidRDefault="008F5525">
            <w:pPr>
              <w:adjustRightInd w:val="0"/>
              <w:snapToGrid w:val="0"/>
              <w:spacing w:line="360" w:lineRule="auto"/>
              <w:jc w:val="center"/>
              <w:rPr>
                <w:rFonts w:ascii="宋体" w:hAnsi="宋体"/>
                <w:b/>
                <w:szCs w:val="21"/>
              </w:rPr>
            </w:pPr>
          </w:p>
        </w:tc>
        <w:tc>
          <w:tcPr>
            <w:tcW w:w="1134" w:type="dxa"/>
            <w:tcBorders>
              <w:right w:val="single" w:sz="4" w:space="0" w:color="auto"/>
            </w:tcBorders>
            <w:vAlign w:val="center"/>
          </w:tcPr>
          <w:p w:rsidR="008F5525" w:rsidRDefault="008F5525">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8F5525" w:rsidRDefault="008F5525">
            <w:pPr>
              <w:adjustRightInd w:val="0"/>
              <w:snapToGrid w:val="0"/>
              <w:spacing w:line="360" w:lineRule="auto"/>
              <w:jc w:val="left"/>
              <w:rPr>
                <w:rFonts w:ascii="宋体" w:hAnsi="宋体"/>
                <w:b/>
                <w:szCs w:val="21"/>
              </w:rPr>
            </w:pPr>
          </w:p>
        </w:tc>
        <w:tc>
          <w:tcPr>
            <w:tcW w:w="1984" w:type="dxa"/>
            <w:vAlign w:val="center"/>
          </w:tcPr>
          <w:p w:rsidR="008F5525" w:rsidRDefault="008F5525">
            <w:pPr>
              <w:adjustRightInd w:val="0"/>
              <w:snapToGrid w:val="0"/>
              <w:spacing w:line="360" w:lineRule="auto"/>
              <w:jc w:val="center"/>
              <w:rPr>
                <w:rFonts w:ascii="宋体" w:hAnsi="宋体"/>
                <w:b/>
                <w:szCs w:val="21"/>
              </w:rPr>
            </w:pPr>
          </w:p>
        </w:tc>
        <w:tc>
          <w:tcPr>
            <w:tcW w:w="1843" w:type="dxa"/>
          </w:tcPr>
          <w:p w:rsidR="008F5525" w:rsidRDefault="008F5525">
            <w:pPr>
              <w:adjustRightInd w:val="0"/>
              <w:snapToGrid w:val="0"/>
              <w:spacing w:line="360" w:lineRule="auto"/>
              <w:jc w:val="center"/>
              <w:rPr>
                <w:rFonts w:ascii="宋体" w:hAnsi="宋体"/>
                <w:b/>
                <w:szCs w:val="21"/>
              </w:rPr>
            </w:pPr>
          </w:p>
        </w:tc>
      </w:tr>
      <w:tr w:rsidR="008F5525">
        <w:trPr>
          <w:trHeight w:val="442"/>
        </w:trPr>
        <w:tc>
          <w:tcPr>
            <w:tcW w:w="671"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8F5525" w:rsidRDefault="005E523E">
            <w:pPr>
              <w:adjustRightInd w:val="0"/>
              <w:snapToGrid w:val="0"/>
              <w:spacing w:line="360" w:lineRule="auto"/>
              <w:jc w:val="center"/>
              <w:rPr>
                <w:rFonts w:ascii="宋体" w:hAnsi="宋体"/>
                <w:b/>
                <w:szCs w:val="21"/>
              </w:rPr>
            </w:pPr>
            <w:r>
              <w:rPr>
                <w:rFonts w:ascii="宋体" w:hAnsi="宋体" w:hint="eastAsia"/>
                <w:b/>
                <w:szCs w:val="21"/>
              </w:rPr>
              <w:t>/</w:t>
            </w:r>
          </w:p>
        </w:tc>
        <w:tc>
          <w:tcPr>
            <w:tcW w:w="1134" w:type="dxa"/>
            <w:tcBorders>
              <w:right w:val="single" w:sz="4" w:space="0" w:color="auto"/>
            </w:tcBorders>
            <w:vAlign w:val="center"/>
          </w:tcPr>
          <w:p w:rsidR="008F5525" w:rsidRDefault="008F5525">
            <w:pPr>
              <w:adjustRightInd w:val="0"/>
              <w:snapToGrid w:val="0"/>
              <w:spacing w:line="360" w:lineRule="auto"/>
              <w:jc w:val="left"/>
              <w:rPr>
                <w:rFonts w:ascii="宋体" w:hAnsi="宋体"/>
                <w:b/>
                <w:szCs w:val="21"/>
              </w:rPr>
            </w:pPr>
          </w:p>
        </w:tc>
        <w:tc>
          <w:tcPr>
            <w:tcW w:w="1418" w:type="dxa"/>
            <w:tcBorders>
              <w:left w:val="single" w:sz="4" w:space="0" w:color="auto"/>
            </w:tcBorders>
            <w:vAlign w:val="center"/>
          </w:tcPr>
          <w:p w:rsidR="008F5525" w:rsidRDefault="008F5525">
            <w:pPr>
              <w:adjustRightInd w:val="0"/>
              <w:snapToGrid w:val="0"/>
              <w:spacing w:line="360" w:lineRule="auto"/>
              <w:jc w:val="left"/>
              <w:rPr>
                <w:rFonts w:ascii="宋体" w:hAnsi="宋体"/>
                <w:b/>
                <w:szCs w:val="21"/>
              </w:rPr>
            </w:pPr>
          </w:p>
        </w:tc>
        <w:tc>
          <w:tcPr>
            <w:tcW w:w="1984" w:type="dxa"/>
            <w:vAlign w:val="center"/>
          </w:tcPr>
          <w:p w:rsidR="008F5525" w:rsidRDefault="005E523E">
            <w:pPr>
              <w:adjustRightInd w:val="0"/>
              <w:snapToGrid w:val="0"/>
              <w:spacing w:line="360" w:lineRule="auto"/>
              <w:jc w:val="center"/>
              <w:rPr>
                <w:rFonts w:ascii="宋体" w:hAnsi="宋体"/>
                <w:b/>
                <w:szCs w:val="21"/>
              </w:rPr>
            </w:pPr>
            <w:r>
              <w:rPr>
                <w:rFonts w:ascii="宋体" w:hAnsi="宋体" w:hint="eastAsia"/>
                <w:b/>
                <w:szCs w:val="21"/>
              </w:rPr>
              <w:t>/</w:t>
            </w:r>
          </w:p>
        </w:tc>
        <w:tc>
          <w:tcPr>
            <w:tcW w:w="1843" w:type="dxa"/>
          </w:tcPr>
          <w:p w:rsidR="008F5525" w:rsidRDefault="005E523E">
            <w:pPr>
              <w:adjustRightInd w:val="0"/>
              <w:snapToGrid w:val="0"/>
              <w:spacing w:line="360" w:lineRule="auto"/>
              <w:jc w:val="center"/>
              <w:rPr>
                <w:rFonts w:ascii="宋体" w:hAnsi="宋体"/>
                <w:b/>
                <w:szCs w:val="21"/>
              </w:rPr>
            </w:pPr>
            <w:r>
              <w:rPr>
                <w:rFonts w:ascii="宋体" w:hAnsi="宋体" w:hint="eastAsia"/>
                <w:b/>
                <w:szCs w:val="21"/>
              </w:rPr>
              <w:t>/</w:t>
            </w:r>
          </w:p>
        </w:tc>
      </w:tr>
      <w:tr w:rsidR="008F5525">
        <w:trPr>
          <w:trHeight w:val="442"/>
        </w:trPr>
        <w:tc>
          <w:tcPr>
            <w:tcW w:w="8789" w:type="dxa"/>
            <w:gridSpan w:val="6"/>
            <w:vAlign w:val="center"/>
          </w:tcPr>
          <w:p w:rsidR="008F5525" w:rsidRDefault="005E523E">
            <w:pPr>
              <w:adjustRightInd w:val="0"/>
              <w:snapToGrid w:val="0"/>
              <w:spacing w:line="360" w:lineRule="auto"/>
              <w:jc w:val="left"/>
              <w:rPr>
                <w:rFonts w:ascii="宋体" w:hAnsi="宋体"/>
                <w:b/>
                <w:szCs w:val="21"/>
              </w:rPr>
            </w:pPr>
            <w:r>
              <w:rPr>
                <w:rFonts w:ascii="宋体" w:hAnsi="宋体" w:hint="eastAsia"/>
                <w:b/>
                <w:szCs w:val="21"/>
              </w:rPr>
              <w:t>两型产品</w:t>
            </w:r>
          </w:p>
        </w:tc>
      </w:tr>
      <w:tr w:rsidR="008F5525">
        <w:trPr>
          <w:trHeight w:val="442"/>
        </w:trPr>
        <w:tc>
          <w:tcPr>
            <w:tcW w:w="671" w:type="dxa"/>
            <w:vAlign w:val="center"/>
          </w:tcPr>
          <w:p w:rsidR="008F5525" w:rsidRDefault="008F5525">
            <w:pPr>
              <w:adjustRightInd w:val="0"/>
              <w:snapToGrid w:val="0"/>
              <w:spacing w:line="360" w:lineRule="auto"/>
              <w:jc w:val="center"/>
              <w:rPr>
                <w:rFonts w:ascii="宋体" w:hAnsi="宋体"/>
                <w:szCs w:val="21"/>
              </w:rPr>
            </w:pPr>
          </w:p>
        </w:tc>
        <w:tc>
          <w:tcPr>
            <w:tcW w:w="1739" w:type="dxa"/>
            <w:vAlign w:val="center"/>
          </w:tcPr>
          <w:p w:rsidR="008F5525" w:rsidRDefault="008F5525">
            <w:pPr>
              <w:adjustRightInd w:val="0"/>
              <w:snapToGrid w:val="0"/>
              <w:spacing w:line="360" w:lineRule="auto"/>
              <w:jc w:val="center"/>
              <w:rPr>
                <w:rFonts w:ascii="宋体" w:hAnsi="宋体"/>
                <w:szCs w:val="21"/>
              </w:rPr>
            </w:pPr>
          </w:p>
        </w:tc>
        <w:tc>
          <w:tcPr>
            <w:tcW w:w="1134" w:type="dxa"/>
            <w:tcBorders>
              <w:righ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418" w:type="dxa"/>
            <w:tcBorders>
              <w:lef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984" w:type="dxa"/>
            <w:vAlign w:val="center"/>
          </w:tcPr>
          <w:p w:rsidR="008F5525" w:rsidRDefault="008F5525">
            <w:pPr>
              <w:adjustRightInd w:val="0"/>
              <w:snapToGrid w:val="0"/>
              <w:spacing w:line="360" w:lineRule="auto"/>
              <w:jc w:val="center"/>
              <w:rPr>
                <w:rFonts w:ascii="宋体" w:hAnsi="宋体"/>
                <w:szCs w:val="21"/>
              </w:rPr>
            </w:pPr>
          </w:p>
        </w:tc>
        <w:tc>
          <w:tcPr>
            <w:tcW w:w="1843" w:type="dxa"/>
          </w:tcPr>
          <w:p w:rsidR="008F5525" w:rsidRDefault="008F5525">
            <w:pPr>
              <w:adjustRightInd w:val="0"/>
              <w:snapToGrid w:val="0"/>
              <w:spacing w:line="360" w:lineRule="auto"/>
              <w:jc w:val="center"/>
              <w:rPr>
                <w:rFonts w:ascii="宋体" w:hAnsi="宋体"/>
                <w:szCs w:val="21"/>
              </w:rPr>
            </w:pPr>
          </w:p>
        </w:tc>
      </w:tr>
      <w:tr w:rsidR="008F5525">
        <w:trPr>
          <w:trHeight w:val="442"/>
        </w:trPr>
        <w:tc>
          <w:tcPr>
            <w:tcW w:w="671"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szCs w:val="21"/>
              </w:rPr>
              <w:t>小计</w:t>
            </w:r>
          </w:p>
        </w:tc>
        <w:tc>
          <w:tcPr>
            <w:tcW w:w="1739"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szCs w:val="21"/>
              </w:rPr>
              <w:t>/</w:t>
            </w:r>
          </w:p>
        </w:tc>
        <w:tc>
          <w:tcPr>
            <w:tcW w:w="1134" w:type="dxa"/>
            <w:tcBorders>
              <w:righ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418" w:type="dxa"/>
            <w:tcBorders>
              <w:left w:val="single" w:sz="4" w:space="0" w:color="auto"/>
            </w:tcBorders>
            <w:vAlign w:val="center"/>
          </w:tcPr>
          <w:p w:rsidR="008F5525" w:rsidRDefault="008F5525">
            <w:pPr>
              <w:adjustRightInd w:val="0"/>
              <w:snapToGrid w:val="0"/>
              <w:spacing w:line="360" w:lineRule="auto"/>
              <w:jc w:val="center"/>
              <w:rPr>
                <w:rFonts w:ascii="宋体" w:hAnsi="宋体"/>
                <w:szCs w:val="21"/>
              </w:rPr>
            </w:pPr>
          </w:p>
        </w:tc>
        <w:tc>
          <w:tcPr>
            <w:tcW w:w="1984" w:type="dxa"/>
            <w:vAlign w:val="center"/>
          </w:tcPr>
          <w:p w:rsidR="008F5525" w:rsidRDefault="005E523E">
            <w:pPr>
              <w:adjustRightInd w:val="0"/>
              <w:snapToGrid w:val="0"/>
              <w:spacing w:line="360" w:lineRule="auto"/>
              <w:jc w:val="center"/>
              <w:rPr>
                <w:rFonts w:ascii="宋体" w:hAnsi="宋体"/>
                <w:szCs w:val="21"/>
              </w:rPr>
            </w:pPr>
            <w:r>
              <w:rPr>
                <w:rFonts w:ascii="宋体" w:hAnsi="宋体" w:hint="eastAsia"/>
                <w:szCs w:val="21"/>
              </w:rPr>
              <w:t>/</w:t>
            </w:r>
          </w:p>
        </w:tc>
        <w:tc>
          <w:tcPr>
            <w:tcW w:w="1843" w:type="dxa"/>
          </w:tcPr>
          <w:p w:rsidR="008F5525" w:rsidRDefault="005E523E">
            <w:pPr>
              <w:adjustRightInd w:val="0"/>
              <w:snapToGrid w:val="0"/>
              <w:spacing w:line="360" w:lineRule="auto"/>
              <w:jc w:val="center"/>
              <w:rPr>
                <w:rFonts w:ascii="宋体" w:hAnsi="宋体"/>
                <w:szCs w:val="21"/>
              </w:rPr>
            </w:pPr>
            <w:r>
              <w:rPr>
                <w:rFonts w:ascii="宋体" w:hAnsi="宋体" w:hint="eastAsia"/>
                <w:szCs w:val="21"/>
              </w:rPr>
              <w:t>/</w:t>
            </w:r>
          </w:p>
        </w:tc>
      </w:tr>
    </w:tbl>
    <w:p w:rsidR="008F5525" w:rsidRDefault="005E523E">
      <w:pPr>
        <w:adjustRightInd w:val="0"/>
        <w:snapToGrid w:val="0"/>
        <w:spacing w:line="360" w:lineRule="auto"/>
        <w:jc w:val="left"/>
        <w:rPr>
          <w:rFonts w:ascii="宋体" w:hAnsi="宋体"/>
          <w:szCs w:val="21"/>
        </w:rPr>
      </w:pPr>
      <w:r>
        <w:rPr>
          <w:rFonts w:ascii="宋体" w:hAnsi="宋体" w:hint="eastAsia"/>
          <w:szCs w:val="21"/>
        </w:rPr>
        <w:t>说明：</w:t>
      </w:r>
      <w:r>
        <w:rPr>
          <w:rFonts w:ascii="宋体" w:hAnsi="宋体" w:hint="eastAsia"/>
          <w:bCs/>
          <w:szCs w:val="21"/>
        </w:rPr>
        <w:t>1、</w:t>
      </w:r>
      <w:r>
        <w:rPr>
          <w:rFonts w:ascii="宋体" w:hAnsi="宋体" w:hint="eastAsia"/>
          <w:szCs w:val="21"/>
        </w:rPr>
        <w:t>本表用于计算政府采购优先采购产品（节能产品或环境标志产品或两型产品）的政府采购政策价格扣除。</w:t>
      </w:r>
    </w:p>
    <w:p w:rsidR="008F5525" w:rsidRDefault="005E523E">
      <w:pPr>
        <w:adjustRightInd w:val="0"/>
        <w:snapToGrid w:val="0"/>
        <w:spacing w:line="360" w:lineRule="auto"/>
        <w:ind w:firstLineChars="300" w:firstLine="630"/>
        <w:jc w:val="left"/>
        <w:rPr>
          <w:rFonts w:ascii="宋体" w:hAnsi="宋体"/>
          <w:szCs w:val="21"/>
        </w:rPr>
      </w:pPr>
      <w:r>
        <w:rPr>
          <w:rFonts w:ascii="宋体" w:hAnsi="宋体" w:hint="eastAsia"/>
          <w:szCs w:val="21"/>
        </w:rPr>
        <w:t>2、栏目4“价格”为综合单价，包含货物所有隐含的内容，如运输费、保险费、管理费和利润等。</w:t>
      </w:r>
    </w:p>
    <w:p w:rsidR="008F5525" w:rsidRDefault="005E523E">
      <w:pPr>
        <w:adjustRightInd w:val="0"/>
        <w:snapToGrid w:val="0"/>
        <w:spacing w:line="360" w:lineRule="auto"/>
        <w:ind w:firstLineChars="300" w:firstLine="630"/>
        <w:jc w:val="left"/>
        <w:rPr>
          <w:rFonts w:ascii="宋体" w:hAnsi="宋体"/>
          <w:szCs w:val="21"/>
        </w:rPr>
      </w:pPr>
      <w:r>
        <w:rPr>
          <w:rFonts w:ascii="宋体" w:hAnsi="宋体" w:hint="eastAsia"/>
          <w:szCs w:val="21"/>
        </w:rPr>
        <w:t>3、栏目6“政策功能编码”是指货物的中国环境标志认证证书编号、中国节能标志认证证书号、两型产品编号（货物同时属于节能产品、环境标志产品、两型产品的，只须填写一种）。</w:t>
      </w:r>
    </w:p>
    <w:p w:rsidR="008F5525" w:rsidRDefault="008F5525">
      <w:pPr>
        <w:adjustRightInd w:val="0"/>
        <w:snapToGrid w:val="0"/>
        <w:spacing w:line="360" w:lineRule="auto"/>
        <w:rPr>
          <w:rFonts w:ascii="宋体" w:hAnsi="宋体"/>
          <w:bCs/>
          <w:szCs w:val="21"/>
        </w:rPr>
      </w:pPr>
    </w:p>
    <w:p w:rsidR="008F5525" w:rsidRDefault="008F5525">
      <w:pPr>
        <w:adjustRightInd w:val="0"/>
        <w:snapToGrid w:val="0"/>
        <w:spacing w:line="360" w:lineRule="auto"/>
        <w:rPr>
          <w:rFonts w:ascii="宋体" w:hAnsi="宋体"/>
          <w:bCs/>
          <w:szCs w:val="21"/>
        </w:rPr>
      </w:pPr>
    </w:p>
    <w:p w:rsidR="008F5525" w:rsidRDefault="008F5525">
      <w:pPr>
        <w:adjustRightInd w:val="0"/>
        <w:snapToGrid w:val="0"/>
        <w:spacing w:line="360" w:lineRule="auto"/>
        <w:rPr>
          <w:rFonts w:ascii="宋体" w:hAnsi="宋体"/>
          <w:szCs w:val="21"/>
        </w:rPr>
      </w:pPr>
    </w:p>
    <w:p w:rsidR="008F5525" w:rsidRDefault="005E523E">
      <w:pPr>
        <w:adjustRightInd w:val="0"/>
        <w:snapToGrid w:val="0"/>
        <w:spacing w:line="360" w:lineRule="auto"/>
        <w:rPr>
          <w:rFonts w:ascii="宋体" w:hAnsi="宋体"/>
          <w:szCs w:val="21"/>
        </w:rPr>
      </w:pPr>
      <w:r>
        <w:rPr>
          <w:rFonts w:ascii="宋体" w:hAnsi="宋体" w:hint="eastAsia"/>
          <w:szCs w:val="21"/>
        </w:rPr>
        <w:t>供应商名称（盖单位公章）：</w:t>
      </w:r>
    </w:p>
    <w:p w:rsidR="008F5525" w:rsidRDefault="005E523E">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8F5525" w:rsidRDefault="005E523E">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8F5525" w:rsidRDefault="008F5525"/>
    <w:p w:rsidR="008F5525" w:rsidRDefault="005E523E">
      <w:pPr>
        <w:pStyle w:val="2"/>
        <w:adjustRightInd w:val="0"/>
        <w:snapToGrid w:val="0"/>
        <w:spacing w:beforeLines="50" w:before="157"/>
        <w:jc w:val="center"/>
        <w:rPr>
          <w:rFonts w:ascii="黑体" w:eastAsia="黑体" w:hAnsi="黑体"/>
          <w:sz w:val="28"/>
          <w:szCs w:val="28"/>
        </w:rPr>
      </w:pPr>
      <w:bookmarkStart w:id="98" w:name="_Toc38613422"/>
      <w:r>
        <w:rPr>
          <w:rFonts w:ascii="黑体" w:eastAsia="黑体" w:hAnsi="黑体" w:hint="eastAsia"/>
          <w:sz w:val="28"/>
          <w:szCs w:val="28"/>
        </w:rPr>
        <w:lastRenderedPageBreak/>
        <w:t>十、关于资格的说明(格式)</w:t>
      </w:r>
      <w:bookmarkEnd w:id="98"/>
    </w:p>
    <w:p w:rsidR="008F5525" w:rsidRDefault="005E523E">
      <w:pPr>
        <w:pStyle w:val="4"/>
        <w:adjustRightInd w:val="0"/>
        <w:snapToGrid w:val="0"/>
        <w:spacing w:beforeLines="50" w:before="157" w:after="0" w:line="360" w:lineRule="auto"/>
        <w:rPr>
          <w:rFonts w:ascii="宋体" w:eastAsia="宋体" w:hAnsi="宋体"/>
          <w:sz w:val="21"/>
          <w:szCs w:val="21"/>
        </w:rPr>
      </w:pPr>
      <w:r>
        <w:rPr>
          <w:rFonts w:ascii="宋体" w:eastAsia="宋体" w:hAnsi="宋体" w:hint="eastAsia"/>
          <w:sz w:val="21"/>
          <w:szCs w:val="21"/>
        </w:rPr>
        <w:t>附件 供应商的资格条件更新材料(如有提供)</w:t>
      </w:r>
    </w:p>
    <w:p w:rsidR="008F5525" w:rsidRDefault="005E523E">
      <w:pPr>
        <w:adjustRightInd w:val="0"/>
        <w:snapToGrid w:val="0"/>
        <w:spacing w:beforeLines="50" w:before="157" w:line="360" w:lineRule="auto"/>
        <w:jc w:val="center"/>
        <w:rPr>
          <w:rFonts w:ascii="仿宋_GB2312" w:eastAsia="仿宋_GB2312" w:hAnsi="宋体"/>
          <w:b/>
          <w:sz w:val="28"/>
          <w:szCs w:val="28"/>
        </w:rPr>
      </w:pPr>
      <w:r>
        <w:rPr>
          <w:rFonts w:ascii="黑体" w:eastAsia="黑体" w:hAnsi="宋体" w:hint="eastAsia"/>
          <w:b/>
          <w:sz w:val="28"/>
          <w:szCs w:val="28"/>
        </w:rPr>
        <w:t>供应商的资格条件更新材料</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说明</w:t>
      </w:r>
      <w:r>
        <w:rPr>
          <w:rFonts w:ascii="宋体" w:hAnsi="宋体" w:hint="eastAsia"/>
        </w:rPr>
        <w:t>：</w:t>
      </w:r>
      <w:r>
        <w:rPr>
          <w:rFonts w:ascii="宋体" w:hAnsi="宋体" w:cs="宋体" w:hint="eastAsia"/>
          <w:kern w:val="0"/>
          <w:szCs w:val="21"/>
          <w:lang w:val="zh-CN"/>
        </w:rPr>
        <w:t>根据谈判文件第二章第二节第18.1款规定，被邀请的</w:t>
      </w:r>
      <w:r>
        <w:rPr>
          <w:rFonts w:ascii="宋体" w:hAnsi="宋体" w:hint="eastAsia"/>
          <w:szCs w:val="21"/>
        </w:rPr>
        <w:t>供应商在提交资格证明材料</w:t>
      </w:r>
      <w:r>
        <w:rPr>
          <w:rFonts w:ascii="宋体" w:hAnsi="宋体" w:hint="eastAsia"/>
          <w:bCs/>
          <w:szCs w:val="21"/>
        </w:rPr>
        <w:t>起</w:t>
      </w:r>
      <w:r>
        <w:rPr>
          <w:rFonts w:ascii="宋体" w:hAnsi="宋体" w:hint="eastAsia"/>
          <w:szCs w:val="21"/>
        </w:rPr>
        <w:t>至</w:t>
      </w:r>
      <w:r>
        <w:rPr>
          <w:rFonts w:ascii="宋体" w:hAnsi="宋体" w:cs="宋体" w:hint="eastAsia"/>
          <w:kern w:val="0"/>
          <w:szCs w:val="21"/>
        </w:rPr>
        <w:t>提交首次响应文件</w:t>
      </w:r>
      <w:r>
        <w:rPr>
          <w:rFonts w:ascii="宋体" w:hAnsi="宋体" w:hint="eastAsia"/>
          <w:szCs w:val="21"/>
        </w:rPr>
        <w:t>止，其资格条件发生变化，影响或者可能影响资格条件的，应随本响应文件提供更新或者补充的资格证明材料。</w:t>
      </w:r>
    </w:p>
    <w:p w:rsidR="008F5525" w:rsidRDefault="008F5525"/>
    <w:p w:rsidR="008F5525" w:rsidRDefault="008F5525">
      <w:pPr>
        <w:spacing w:line="480" w:lineRule="exact"/>
        <w:rPr>
          <w:rFonts w:ascii="黑体" w:eastAsia="黑体"/>
          <w:sz w:val="24"/>
        </w:rPr>
      </w:pPr>
    </w:p>
    <w:p w:rsidR="008F5525" w:rsidRDefault="008F5525">
      <w:pPr>
        <w:adjustRightInd w:val="0"/>
        <w:snapToGrid w:val="0"/>
        <w:spacing w:line="360" w:lineRule="auto"/>
        <w:jc w:val="center"/>
        <w:rPr>
          <w:rFonts w:ascii="黑体" w:eastAsia="黑体"/>
          <w:b/>
          <w:bCs/>
          <w:sz w:val="32"/>
          <w:szCs w:val="32"/>
        </w:rPr>
      </w:pPr>
    </w:p>
    <w:p w:rsidR="008F5525" w:rsidRDefault="005E523E">
      <w:pPr>
        <w:pStyle w:val="2"/>
        <w:jc w:val="center"/>
        <w:rPr>
          <w:rFonts w:ascii="黑体" w:eastAsia="黑体" w:hAnsi="黑体"/>
          <w:sz w:val="28"/>
          <w:szCs w:val="28"/>
        </w:rPr>
      </w:pPr>
      <w:r>
        <w:br w:type="page"/>
      </w:r>
      <w:bookmarkStart w:id="99" w:name="_Toc38613423"/>
      <w:r>
        <w:rPr>
          <w:rFonts w:ascii="黑体" w:eastAsia="黑体" w:hAnsi="黑体" w:hint="eastAsia"/>
          <w:sz w:val="28"/>
          <w:szCs w:val="28"/>
        </w:rPr>
        <w:lastRenderedPageBreak/>
        <w:t>十一、响应标的符合谈判文件规定的证明文件</w:t>
      </w:r>
      <w:bookmarkEnd w:id="99"/>
    </w:p>
    <w:p w:rsidR="008F5525" w:rsidRDefault="008F5525">
      <w:pPr>
        <w:adjustRightInd w:val="0"/>
        <w:snapToGrid w:val="0"/>
        <w:spacing w:line="360" w:lineRule="auto"/>
        <w:rPr>
          <w:rFonts w:ascii="宋体" w:hAnsi="宋体"/>
          <w:szCs w:val="21"/>
        </w:rPr>
      </w:pPr>
    </w:p>
    <w:p w:rsidR="008F5525" w:rsidRDefault="005E523E">
      <w:pPr>
        <w:adjustRightInd w:val="0"/>
        <w:snapToGrid w:val="0"/>
        <w:spacing w:line="360" w:lineRule="auto"/>
        <w:rPr>
          <w:rFonts w:ascii="宋体" w:hAnsi="宋体"/>
        </w:rPr>
      </w:pPr>
      <w:r>
        <w:rPr>
          <w:rFonts w:ascii="宋体" w:hAnsi="宋体" w:hint="eastAsia"/>
          <w:szCs w:val="21"/>
        </w:rPr>
        <w:t>备注：</w:t>
      </w:r>
      <w:r>
        <w:rPr>
          <w:rFonts w:ascii="宋体" w:hAnsi="宋体" w:hint="eastAsia"/>
          <w:b/>
          <w:bCs/>
          <w:szCs w:val="21"/>
        </w:rPr>
        <w:t>提供第三章规定的证明材料复印件。</w:t>
      </w:r>
    </w:p>
    <w:p w:rsidR="008F5525" w:rsidRDefault="005E523E">
      <w:pPr>
        <w:widowControl/>
        <w:jc w:val="center"/>
        <w:rPr>
          <w:rFonts w:ascii="黑体" w:eastAsia="黑体" w:hAnsi="黑体"/>
          <w:b/>
          <w:sz w:val="28"/>
          <w:szCs w:val="28"/>
        </w:rPr>
      </w:pPr>
      <w:r>
        <w:rPr>
          <w:rFonts w:ascii="黑体" w:eastAsia="黑体"/>
          <w:b/>
          <w:bCs/>
          <w:sz w:val="28"/>
          <w:szCs w:val="28"/>
        </w:rPr>
        <w:br w:type="page"/>
      </w:r>
      <w:r>
        <w:rPr>
          <w:rFonts w:ascii="黑体" w:eastAsia="黑体" w:hAnsi="黑体" w:hint="eastAsia"/>
          <w:b/>
          <w:sz w:val="28"/>
          <w:szCs w:val="28"/>
        </w:rPr>
        <w:lastRenderedPageBreak/>
        <w:t>十二、供应商认为需提供的其他资料</w:t>
      </w:r>
    </w:p>
    <w:p w:rsidR="008F5525" w:rsidRDefault="008F5525">
      <w:pPr>
        <w:adjustRightInd w:val="0"/>
        <w:snapToGrid w:val="0"/>
        <w:spacing w:beforeLines="50" w:before="157" w:line="360" w:lineRule="auto"/>
        <w:rPr>
          <w:rFonts w:ascii="宋体" w:hAnsi="宋体"/>
        </w:rPr>
      </w:pPr>
    </w:p>
    <w:p w:rsidR="008F5525" w:rsidRDefault="005E523E">
      <w:pPr>
        <w:adjustRightInd w:val="0"/>
        <w:snapToGrid w:val="0"/>
        <w:spacing w:beforeLines="50" w:before="157" w:line="360" w:lineRule="auto"/>
        <w:rPr>
          <w:rFonts w:ascii="宋体" w:hAnsi="宋体"/>
        </w:rPr>
      </w:pPr>
      <w:r>
        <w:rPr>
          <w:rFonts w:ascii="宋体" w:hAnsi="宋体" w:hint="eastAsia"/>
        </w:rPr>
        <w:t>备注：供应商认为需提供的其他资料包括：</w:t>
      </w:r>
    </w:p>
    <w:p w:rsidR="008F5525" w:rsidRDefault="005E523E">
      <w:pPr>
        <w:adjustRightInd w:val="0"/>
        <w:snapToGrid w:val="0"/>
        <w:spacing w:beforeLines="50" w:before="157" w:line="360" w:lineRule="auto"/>
        <w:ind w:firstLineChars="200" w:firstLine="420"/>
        <w:rPr>
          <w:rFonts w:ascii="宋体" w:hAnsi="宋体"/>
        </w:rPr>
      </w:pPr>
      <w:r>
        <w:rPr>
          <w:rFonts w:ascii="宋体" w:hAnsi="宋体" w:hint="eastAsia"/>
        </w:rPr>
        <w:t>（1）谈判文件第三章采购需求要求的其他资料；</w:t>
      </w:r>
    </w:p>
    <w:p w:rsidR="008F5525" w:rsidRDefault="005E523E">
      <w:pPr>
        <w:adjustRightInd w:val="0"/>
        <w:snapToGrid w:val="0"/>
        <w:spacing w:beforeLines="50" w:before="157" w:line="360" w:lineRule="auto"/>
        <w:ind w:firstLineChars="200" w:firstLine="420"/>
        <w:rPr>
          <w:rFonts w:ascii="宋体" w:hAnsi="宋体"/>
        </w:rPr>
      </w:pPr>
      <w:r>
        <w:rPr>
          <w:rFonts w:ascii="宋体" w:hAnsi="宋体" w:hint="eastAsia"/>
        </w:rPr>
        <w:t>（2）谈判文件要求的其他相关资料。</w:t>
      </w:r>
    </w:p>
    <w:p w:rsidR="008F5525" w:rsidRDefault="008F5525">
      <w:pPr>
        <w:adjustRightInd w:val="0"/>
        <w:snapToGrid w:val="0"/>
        <w:spacing w:beforeLines="50" w:before="157" w:line="360" w:lineRule="auto"/>
        <w:rPr>
          <w:rFonts w:ascii="宋体" w:hAnsi="宋体"/>
        </w:rPr>
      </w:pPr>
    </w:p>
    <w:p w:rsidR="008F5525" w:rsidRDefault="008F5525"/>
    <w:p w:rsidR="008F5525" w:rsidRDefault="005E523E">
      <w:pPr>
        <w:pStyle w:val="2"/>
        <w:jc w:val="center"/>
        <w:rPr>
          <w:rFonts w:ascii="黑体" w:eastAsia="黑体" w:hAnsi="黑体"/>
          <w:sz w:val="28"/>
          <w:szCs w:val="28"/>
        </w:rPr>
      </w:pPr>
      <w:r>
        <w:br w:type="page"/>
      </w:r>
      <w:bookmarkStart w:id="100" w:name="_Toc38613424"/>
      <w:r>
        <w:rPr>
          <w:rFonts w:ascii="黑体" w:eastAsia="黑体" w:hAnsi="黑体" w:hint="eastAsia"/>
          <w:sz w:val="28"/>
          <w:szCs w:val="28"/>
        </w:rPr>
        <w:lastRenderedPageBreak/>
        <w:t>十二、代理服务费承诺书</w:t>
      </w:r>
      <w:bookmarkEnd w:id="100"/>
    </w:p>
    <w:p w:rsidR="008F5525" w:rsidRDefault="008F5525">
      <w:pPr>
        <w:adjustRightInd w:val="0"/>
        <w:snapToGrid w:val="0"/>
        <w:spacing w:line="360" w:lineRule="auto"/>
        <w:rPr>
          <w:rFonts w:ascii="宋体" w:hAnsi="宋体" w:cs="仿宋_GB2312"/>
          <w:szCs w:val="21"/>
        </w:rPr>
      </w:pPr>
    </w:p>
    <w:p w:rsidR="008F5525" w:rsidRDefault="005E523E">
      <w:pPr>
        <w:adjustRightInd w:val="0"/>
        <w:snapToGrid w:val="0"/>
        <w:spacing w:line="360" w:lineRule="auto"/>
        <w:rPr>
          <w:rFonts w:ascii="宋体" w:hAnsi="宋体"/>
          <w:szCs w:val="21"/>
          <w:u w:val="single"/>
        </w:rPr>
      </w:pPr>
      <w:r>
        <w:rPr>
          <w:rFonts w:ascii="宋体" w:hAnsi="宋体" w:cs="仿宋_GB2312" w:hint="eastAsia"/>
          <w:szCs w:val="21"/>
        </w:rPr>
        <w:t>致（采购代理机构）</w:t>
      </w:r>
      <w:r>
        <w:rPr>
          <w:rFonts w:ascii="宋体" w:hAnsi="宋体" w:cs="仿宋_GB2312" w:hint="eastAsia"/>
          <w:szCs w:val="21"/>
          <w:u w:val="single"/>
        </w:rPr>
        <w:t xml:space="preserve">                 </w:t>
      </w:r>
      <w:r>
        <w:rPr>
          <w:rFonts w:ascii="宋体" w:hAnsi="宋体" w:cs="仿宋_GB2312" w:hint="eastAsia"/>
          <w:szCs w:val="21"/>
        </w:rPr>
        <w:t xml:space="preserve"> ：</w:t>
      </w:r>
    </w:p>
    <w:p w:rsidR="008F5525" w:rsidRDefault="005E523E">
      <w:pPr>
        <w:adjustRightInd w:val="0"/>
        <w:snapToGrid w:val="0"/>
        <w:spacing w:line="360" w:lineRule="auto"/>
        <w:ind w:firstLineChars="200" w:firstLine="420"/>
        <w:rPr>
          <w:rFonts w:ascii="宋体" w:hAnsi="宋体"/>
          <w:szCs w:val="21"/>
        </w:rPr>
      </w:pPr>
      <w:r>
        <w:rPr>
          <w:rFonts w:ascii="宋体" w:hAnsi="宋体" w:cs="仿宋_GB2312" w:hint="eastAsia"/>
          <w:szCs w:val="21"/>
        </w:rPr>
        <w:t>我们在贵公司组织的</w:t>
      </w:r>
      <w:r>
        <w:rPr>
          <w:rFonts w:ascii="宋体" w:hAnsi="宋体" w:hint="eastAsia"/>
          <w:szCs w:val="21"/>
        </w:rPr>
        <w:t>（项目名称：</w:t>
      </w:r>
      <w:r>
        <w:rPr>
          <w:rFonts w:ascii="宋体" w:hAnsi="宋体" w:hint="eastAsia"/>
          <w:szCs w:val="21"/>
          <w:u w:val="single"/>
        </w:rPr>
        <w:t xml:space="preserve">          </w:t>
      </w:r>
      <w:r>
        <w:rPr>
          <w:rFonts w:ascii="宋体" w:hAnsi="宋体" w:hint="eastAsia"/>
          <w:szCs w:val="21"/>
        </w:rPr>
        <w:t xml:space="preserve"> ，</w:t>
      </w:r>
      <w:r>
        <w:rPr>
          <w:rFonts w:ascii="宋体" w:hAnsi="宋体" w:cs="仿宋_GB2312" w:hint="eastAsia"/>
          <w:szCs w:val="21"/>
        </w:rPr>
        <w:t>采购代理编号：</w:t>
      </w:r>
      <w:r>
        <w:rPr>
          <w:rFonts w:ascii="宋体" w:hAnsi="宋体" w:hint="eastAsia"/>
          <w:szCs w:val="21"/>
          <w:u w:val="single"/>
        </w:rPr>
        <w:t xml:space="preserve">         </w:t>
      </w:r>
      <w:r>
        <w:rPr>
          <w:rFonts w:ascii="宋体" w:hAnsi="宋体" w:hint="eastAsia"/>
          <w:szCs w:val="21"/>
        </w:rPr>
        <w:t>）</w:t>
      </w:r>
      <w:r>
        <w:rPr>
          <w:rFonts w:ascii="宋体" w:hAnsi="宋体" w:cs="仿宋_GB2312" w:hint="eastAsia"/>
          <w:szCs w:val="21"/>
        </w:rPr>
        <w:t>政府采购活动中若获成交，我们保证在收到成交通知书后5 个工作日内，按谈判文件的规定，以支票、汇票或现金，向贵公司一次性支付代理服务费用。否则，</w:t>
      </w:r>
      <w:r>
        <w:rPr>
          <w:rFonts w:ascii="宋体" w:hAnsi="宋体" w:hint="eastAsia"/>
          <w:szCs w:val="21"/>
        </w:rPr>
        <w:t>由此产生的一切法律后果和责任由我公司承担。我公司声明放弃对此提出任何异议和追索的权利。</w:t>
      </w:r>
    </w:p>
    <w:p w:rsidR="008F5525" w:rsidRDefault="005E523E">
      <w:pPr>
        <w:adjustRightInd w:val="0"/>
        <w:snapToGrid w:val="0"/>
        <w:spacing w:line="360" w:lineRule="auto"/>
        <w:ind w:firstLineChars="200" w:firstLine="420"/>
        <w:rPr>
          <w:rFonts w:ascii="宋体" w:hAnsi="宋体"/>
          <w:szCs w:val="21"/>
        </w:rPr>
      </w:pPr>
      <w:r>
        <w:rPr>
          <w:rFonts w:ascii="宋体" w:hAnsi="宋体" w:hint="eastAsia"/>
          <w:szCs w:val="21"/>
        </w:rPr>
        <w:t>特此承诺。</w:t>
      </w:r>
    </w:p>
    <w:p w:rsidR="008F5525" w:rsidRDefault="008F5525">
      <w:pPr>
        <w:adjustRightInd w:val="0"/>
        <w:snapToGrid w:val="0"/>
        <w:spacing w:line="360" w:lineRule="auto"/>
        <w:rPr>
          <w:rFonts w:ascii="宋体" w:hAnsi="宋体"/>
          <w:szCs w:val="21"/>
        </w:rPr>
      </w:pP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tblGrid>
      <w:tr w:rsidR="008F5525">
        <w:tc>
          <w:tcPr>
            <w:tcW w:w="7797" w:type="dxa"/>
            <w:shd w:val="clear" w:color="auto" w:fill="auto"/>
          </w:tcPr>
          <w:p w:rsidR="008F5525" w:rsidRDefault="005E523E">
            <w:pPr>
              <w:adjustRightInd w:val="0"/>
              <w:snapToGrid w:val="0"/>
              <w:spacing w:line="360" w:lineRule="auto"/>
              <w:jc w:val="center"/>
              <w:rPr>
                <w:rFonts w:ascii="黑体" w:eastAsia="黑体" w:hAnsi="黑体"/>
                <w:kern w:val="0"/>
                <w:sz w:val="28"/>
                <w:szCs w:val="28"/>
                <w:u w:val="single"/>
              </w:rPr>
            </w:pPr>
            <w:r>
              <w:rPr>
                <w:rFonts w:ascii="黑体" w:eastAsia="黑体" w:hAnsi="黑体"/>
                <w:kern w:val="0"/>
                <w:sz w:val="28"/>
                <w:szCs w:val="28"/>
                <w:u w:val="single"/>
              </w:rPr>
              <w:t>开具</w:t>
            </w:r>
            <w:r>
              <w:rPr>
                <w:rFonts w:ascii="黑体" w:eastAsia="黑体" w:hAnsi="黑体" w:hint="eastAsia"/>
                <w:kern w:val="0"/>
                <w:sz w:val="28"/>
                <w:szCs w:val="28"/>
                <w:u w:val="single"/>
              </w:rPr>
              <w:t>发票信息</w:t>
            </w:r>
          </w:p>
          <w:p w:rsidR="008F5525" w:rsidRDefault="005E523E">
            <w:pPr>
              <w:adjustRightInd w:val="0"/>
              <w:snapToGrid w:val="0"/>
              <w:spacing w:line="360" w:lineRule="auto"/>
              <w:ind w:firstLineChars="200" w:firstLine="420"/>
              <w:rPr>
                <w:rFonts w:ascii="宋体" w:hAnsi="宋体"/>
                <w:kern w:val="0"/>
                <w:sz w:val="20"/>
                <w:szCs w:val="21"/>
              </w:rPr>
            </w:pPr>
            <w:r>
              <w:rPr>
                <w:rFonts w:ascii="宋体" w:hAnsi="宋体"/>
                <w:kern w:val="0"/>
                <w:szCs w:val="21"/>
              </w:rPr>
              <w:t>□</w:t>
            </w:r>
            <w:r>
              <w:rPr>
                <w:rFonts w:ascii="宋体" w:hAnsi="宋体" w:hint="eastAsia"/>
                <w:kern w:val="0"/>
                <w:szCs w:val="21"/>
              </w:rPr>
              <w:t xml:space="preserve"> </w:t>
            </w:r>
            <w:r>
              <w:rPr>
                <w:rFonts w:ascii="宋体" w:hAnsi="宋体"/>
                <w:kern w:val="0"/>
                <w:szCs w:val="21"/>
              </w:rPr>
              <w:t>增值税普通发票</w:t>
            </w:r>
          </w:p>
          <w:p w:rsidR="008F5525" w:rsidRDefault="005E523E">
            <w:pPr>
              <w:adjustRightInd w:val="0"/>
              <w:snapToGrid w:val="0"/>
              <w:spacing w:line="360" w:lineRule="auto"/>
              <w:ind w:firstLineChars="200" w:firstLine="420"/>
              <w:rPr>
                <w:rFonts w:ascii="宋体" w:hAnsi="宋体"/>
                <w:kern w:val="0"/>
                <w:sz w:val="20"/>
                <w:szCs w:val="21"/>
              </w:rPr>
            </w:pPr>
            <w:r>
              <w:rPr>
                <w:rFonts w:ascii="宋体" w:hAnsi="宋体"/>
                <w:kern w:val="0"/>
                <w:szCs w:val="21"/>
              </w:rPr>
              <w:t>□</w:t>
            </w:r>
            <w:r>
              <w:rPr>
                <w:rFonts w:ascii="宋体" w:hAnsi="宋体" w:hint="eastAsia"/>
                <w:kern w:val="0"/>
                <w:szCs w:val="21"/>
              </w:rPr>
              <w:t xml:space="preserve"> </w:t>
            </w:r>
            <w:r>
              <w:rPr>
                <w:rFonts w:ascii="宋体" w:hAnsi="宋体"/>
                <w:kern w:val="0"/>
                <w:szCs w:val="21"/>
              </w:rPr>
              <w:t>或按照以下信息开具增值税专用发票：</w:t>
            </w:r>
          </w:p>
          <w:p w:rsidR="008F5525" w:rsidRDefault="005E523E">
            <w:pPr>
              <w:adjustRightInd w:val="0"/>
              <w:snapToGrid w:val="0"/>
              <w:spacing w:line="360" w:lineRule="auto"/>
              <w:ind w:firstLineChars="200" w:firstLine="420"/>
              <w:rPr>
                <w:rFonts w:ascii="宋体" w:hAnsi="宋体"/>
                <w:kern w:val="0"/>
                <w:sz w:val="20"/>
                <w:szCs w:val="21"/>
              </w:rPr>
            </w:pPr>
            <w:r>
              <w:rPr>
                <w:rFonts w:ascii="宋体" w:hAnsi="宋体"/>
                <w:kern w:val="0"/>
                <w:szCs w:val="21"/>
              </w:rPr>
              <w:t>单位名称：</w:t>
            </w:r>
            <w:r>
              <w:rPr>
                <w:rFonts w:ascii="宋体" w:hAnsi="宋体" w:hint="eastAsia"/>
                <w:kern w:val="0"/>
                <w:sz w:val="20"/>
                <w:szCs w:val="21"/>
                <w:u w:val="single"/>
              </w:rPr>
              <w:t xml:space="preserve">                   </w:t>
            </w:r>
          </w:p>
          <w:p w:rsidR="008F5525" w:rsidRDefault="005E523E">
            <w:pPr>
              <w:adjustRightInd w:val="0"/>
              <w:snapToGrid w:val="0"/>
              <w:spacing w:line="360" w:lineRule="auto"/>
              <w:ind w:firstLineChars="200" w:firstLine="420"/>
              <w:rPr>
                <w:rFonts w:ascii="宋体" w:hAnsi="宋体"/>
                <w:kern w:val="0"/>
                <w:sz w:val="20"/>
                <w:szCs w:val="21"/>
              </w:rPr>
            </w:pPr>
            <w:r>
              <w:rPr>
                <w:rFonts w:ascii="宋体" w:hAnsi="宋体"/>
                <w:kern w:val="0"/>
                <w:szCs w:val="21"/>
              </w:rPr>
              <w:t>纳税人识别号：</w:t>
            </w:r>
            <w:r>
              <w:rPr>
                <w:rFonts w:ascii="宋体" w:hAnsi="宋体" w:hint="eastAsia"/>
                <w:kern w:val="0"/>
                <w:sz w:val="20"/>
                <w:szCs w:val="21"/>
                <w:u w:val="single"/>
              </w:rPr>
              <w:t xml:space="preserve">                   </w:t>
            </w:r>
          </w:p>
          <w:p w:rsidR="008F5525" w:rsidRDefault="005E523E">
            <w:pPr>
              <w:adjustRightInd w:val="0"/>
              <w:snapToGrid w:val="0"/>
              <w:spacing w:line="360" w:lineRule="auto"/>
              <w:ind w:firstLineChars="200" w:firstLine="420"/>
              <w:rPr>
                <w:rFonts w:ascii="宋体" w:hAnsi="宋体"/>
                <w:kern w:val="0"/>
                <w:sz w:val="20"/>
                <w:szCs w:val="21"/>
              </w:rPr>
            </w:pPr>
            <w:r>
              <w:rPr>
                <w:rFonts w:ascii="宋体" w:hAnsi="宋体"/>
                <w:kern w:val="0"/>
                <w:szCs w:val="21"/>
              </w:rPr>
              <w:t>地址：</w:t>
            </w:r>
            <w:r>
              <w:rPr>
                <w:rFonts w:ascii="宋体" w:hAnsi="宋体" w:hint="eastAsia"/>
                <w:kern w:val="0"/>
                <w:sz w:val="20"/>
                <w:szCs w:val="21"/>
                <w:u w:val="single"/>
              </w:rPr>
              <w:t xml:space="preserve">                   </w:t>
            </w:r>
          </w:p>
          <w:p w:rsidR="008F5525" w:rsidRDefault="005E523E">
            <w:pPr>
              <w:adjustRightInd w:val="0"/>
              <w:snapToGrid w:val="0"/>
              <w:spacing w:line="360" w:lineRule="auto"/>
              <w:ind w:firstLineChars="200" w:firstLine="420"/>
              <w:rPr>
                <w:rFonts w:ascii="宋体" w:hAnsi="宋体"/>
                <w:kern w:val="0"/>
                <w:sz w:val="20"/>
                <w:szCs w:val="21"/>
              </w:rPr>
            </w:pPr>
            <w:r>
              <w:rPr>
                <w:rFonts w:ascii="宋体" w:hAnsi="宋体"/>
                <w:kern w:val="0"/>
                <w:szCs w:val="21"/>
              </w:rPr>
              <w:t>电话：</w:t>
            </w:r>
            <w:r>
              <w:rPr>
                <w:rFonts w:ascii="宋体" w:hAnsi="宋体" w:hint="eastAsia"/>
                <w:kern w:val="0"/>
                <w:sz w:val="20"/>
                <w:szCs w:val="21"/>
                <w:u w:val="single"/>
              </w:rPr>
              <w:t xml:space="preserve">                   </w:t>
            </w:r>
          </w:p>
          <w:p w:rsidR="008F5525" w:rsidRDefault="005E523E">
            <w:pPr>
              <w:adjustRightInd w:val="0"/>
              <w:snapToGrid w:val="0"/>
              <w:spacing w:line="360" w:lineRule="auto"/>
              <w:ind w:firstLineChars="200" w:firstLine="420"/>
              <w:rPr>
                <w:rFonts w:ascii="宋体" w:hAnsi="宋体"/>
                <w:kern w:val="0"/>
                <w:sz w:val="20"/>
                <w:szCs w:val="21"/>
              </w:rPr>
            </w:pPr>
            <w:r>
              <w:rPr>
                <w:rFonts w:ascii="宋体" w:hAnsi="宋体"/>
                <w:kern w:val="0"/>
                <w:szCs w:val="21"/>
              </w:rPr>
              <w:t>开户行：</w:t>
            </w:r>
            <w:r>
              <w:rPr>
                <w:rFonts w:ascii="宋体" w:hAnsi="宋体" w:hint="eastAsia"/>
                <w:kern w:val="0"/>
                <w:sz w:val="20"/>
                <w:szCs w:val="21"/>
                <w:u w:val="single"/>
              </w:rPr>
              <w:t xml:space="preserve">                   </w:t>
            </w:r>
          </w:p>
          <w:p w:rsidR="008F5525" w:rsidRDefault="005E523E">
            <w:pPr>
              <w:adjustRightInd w:val="0"/>
              <w:snapToGrid w:val="0"/>
              <w:spacing w:line="360" w:lineRule="auto"/>
              <w:ind w:firstLineChars="200" w:firstLine="420"/>
              <w:rPr>
                <w:rFonts w:ascii="宋体" w:hAnsi="宋体"/>
                <w:kern w:val="0"/>
                <w:sz w:val="20"/>
                <w:szCs w:val="21"/>
              </w:rPr>
            </w:pPr>
            <w:r>
              <w:rPr>
                <w:rFonts w:ascii="宋体" w:hAnsi="宋体"/>
                <w:kern w:val="0"/>
                <w:szCs w:val="21"/>
              </w:rPr>
              <w:t>账号：</w:t>
            </w:r>
            <w:r>
              <w:rPr>
                <w:rFonts w:ascii="宋体" w:hAnsi="宋体" w:hint="eastAsia"/>
                <w:kern w:val="0"/>
                <w:sz w:val="20"/>
                <w:szCs w:val="21"/>
                <w:u w:val="single"/>
              </w:rPr>
              <w:t xml:space="preserve">                   </w:t>
            </w:r>
          </w:p>
        </w:tc>
      </w:tr>
    </w:tbl>
    <w:p w:rsidR="008F5525" w:rsidRDefault="008F5525">
      <w:pPr>
        <w:adjustRightInd w:val="0"/>
        <w:snapToGrid w:val="0"/>
        <w:spacing w:line="360" w:lineRule="auto"/>
        <w:ind w:firstLineChars="200" w:firstLine="420"/>
        <w:rPr>
          <w:rFonts w:ascii="宋体" w:hAnsi="宋体"/>
          <w:szCs w:val="21"/>
        </w:rPr>
      </w:pPr>
    </w:p>
    <w:p w:rsidR="008F5525" w:rsidRDefault="005E523E">
      <w:pPr>
        <w:adjustRightInd w:val="0"/>
        <w:snapToGrid w:val="0"/>
        <w:spacing w:line="360" w:lineRule="auto"/>
        <w:rPr>
          <w:rFonts w:ascii="宋体" w:hAnsi="宋体" w:cs="仿宋_GB2312"/>
          <w:szCs w:val="21"/>
        </w:rPr>
      </w:pPr>
      <w:r>
        <w:rPr>
          <w:rFonts w:ascii="宋体" w:hAnsi="宋体" w:cs="仿宋_GB2312"/>
          <w:szCs w:val="21"/>
        </w:rPr>
        <w:t xml:space="preserve">           </w:t>
      </w:r>
    </w:p>
    <w:p w:rsidR="008F5525" w:rsidRDefault="005E523E">
      <w:pPr>
        <w:adjustRightInd w:val="0"/>
        <w:snapToGrid w:val="0"/>
        <w:spacing w:line="360" w:lineRule="auto"/>
        <w:rPr>
          <w:rFonts w:ascii="宋体" w:hAnsi="宋体"/>
          <w:szCs w:val="21"/>
        </w:rPr>
      </w:pPr>
      <w:r>
        <w:rPr>
          <w:rFonts w:ascii="宋体" w:hAnsi="宋体" w:hint="eastAsia"/>
          <w:szCs w:val="21"/>
        </w:rPr>
        <w:t>供应商名称（盖单位公章）：</w:t>
      </w:r>
    </w:p>
    <w:p w:rsidR="008F5525" w:rsidRDefault="005E523E">
      <w:pPr>
        <w:adjustRightInd w:val="0"/>
        <w:snapToGrid w:val="0"/>
        <w:spacing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或其授权的代理人（签字或印章）：</w:t>
      </w:r>
      <w:r>
        <w:rPr>
          <w:rFonts w:ascii="宋体" w:hAnsi="宋体" w:hint="eastAsia"/>
          <w:szCs w:val="21"/>
          <w:u w:val="single"/>
        </w:rPr>
        <w:t xml:space="preserve">                     </w:t>
      </w:r>
    </w:p>
    <w:p w:rsidR="008F5525" w:rsidRDefault="005E523E">
      <w:pPr>
        <w:adjustRightInd w:val="0"/>
        <w:snapToGrid w:val="0"/>
        <w:spacing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_日</w:t>
      </w:r>
    </w:p>
    <w:p w:rsidR="008F5525" w:rsidRDefault="008F5525">
      <w:pPr>
        <w:spacing w:line="360" w:lineRule="exact"/>
        <w:rPr>
          <w:rFonts w:ascii="宋体"/>
        </w:rPr>
      </w:pPr>
    </w:p>
    <w:p w:rsidR="008F5525" w:rsidRDefault="008F5525">
      <w:pPr>
        <w:spacing w:line="360" w:lineRule="exact"/>
        <w:rPr>
          <w:rFonts w:ascii="宋体"/>
        </w:rPr>
      </w:pPr>
    </w:p>
    <w:p w:rsidR="008F5525" w:rsidRDefault="008F5525">
      <w:pPr>
        <w:spacing w:line="360" w:lineRule="exact"/>
        <w:rPr>
          <w:rFonts w:ascii="宋体"/>
        </w:rPr>
      </w:pPr>
    </w:p>
    <w:p w:rsidR="008F5525" w:rsidRDefault="008F5525"/>
    <w:p w:rsidR="008F5525" w:rsidRDefault="008F5525">
      <w:pPr>
        <w:adjustRightInd w:val="0"/>
        <w:snapToGrid w:val="0"/>
        <w:rPr>
          <w:rFonts w:ascii="黑体" w:eastAsia="黑体" w:hAnsi="宋体"/>
          <w:b/>
          <w:sz w:val="24"/>
        </w:rPr>
      </w:pPr>
    </w:p>
    <w:p w:rsidR="008F5525" w:rsidRDefault="005E523E">
      <w:pPr>
        <w:pStyle w:val="2"/>
        <w:jc w:val="center"/>
        <w:rPr>
          <w:rFonts w:ascii="黑体" w:eastAsia="黑体" w:hAnsi="黑体"/>
          <w:b w:val="0"/>
          <w:bCs w:val="0"/>
          <w:sz w:val="32"/>
        </w:rPr>
      </w:pPr>
      <w:r>
        <w:br w:type="page"/>
      </w:r>
    </w:p>
    <w:p w:rsidR="008F5525" w:rsidRDefault="005E523E">
      <w:pPr>
        <w:pStyle w:val="3"/>
        <w:rPr>
          <w:rFonts w:ascii="宋体" w:hAnsi="宋体"/>
          <w:b w:val="0"/>
          <w:sz w:val="21"/>
          <w:szCs w:val="21"/>
        </w:rPr>
      </w:pPr>
      <w:bookmarkStart w:id="101" w:name="_Toc38613425"/>
      <w:r>
        <w:rPr>
          <w:rFonts w:ascii="宋体" w:hAnsi="宋体" w:hint="eastAsia"/>
          <w:b w:val="0"/>
          <w:sz w:val="21"/>
          <w:szCs w:val="21"/>
        </w:rPr>
        <w:lastRenderedPageBreak/>
        <w:t xml:space="preserve">附件一  </w:t>
      </w:r>
      <w:r>
        <w:rPr>
          <w:rFonts w:hint="eastAsia"/>
          <w:b w:val="0"/>
          <w:sz w:val="21"/>
          <w:szCs w:val="21"/>
        </w:rPr>
        <w:t>供应商资格声明</w:t>
      </w:r>
      <w:r>
        <w:rPr>
          <w:rFonts w:hint="eastAsia"/>
          <w:b w:val="0"/>
          <w:sz w:val="21"/>
          <w:szCs w:val="21"/>
        </w:rPr>
        <w:t>(</w:t>
      </w:r>
      <w:r>
        <w:rPr>
          <w:rFonts w:hint="eastAsia"/>
          <w:b w:val="0"/>
          <w:sz w:val="21"/>
          <w:szCs w:val="21"/>
        </w:rPr>
        <w:t>格式</w:t>
      </w:r>
      <w:r>
        <w:rPr>
          <w:rFonts w:hint="eastAsia"/>
          <w:b w:val="0"/>
          <w:sz w:val="21"/>
          <w:szCs w:val="21"/>
        </w:rPr>
        <w:t>)</w:t>
      </w:r>
      <w:bookmarkEnd w:id="101"/>
    </w:p>
    <w:p w:rsidR="008F5525" w:rsidRDefault="005E523E">
      <w:pPr>
        <w:adjustRightInd w:val="0"/>
        <w:snapToGrid w:val="0"/>
        <w:spacing w:line="360" w:lineRule="auto"/>
        <w:jc w:val="center"/>
        <w:rPr>
          <w:rFonts w:ascii="黑体" w:eastAsia="黑体" w:hAnsi="黑体"/>
          <w:b/>
          <w:sz w:val="28"/>
          <w:szCs w:val="28"/>
        </w:rPr>
      </w:pPr>
      <w:r>
        <w:rPr>
          <w:rFonts w:ascii="黑体" w:eastAsia="黑体" w:hAnsi="黑体" w:hint="eastAsia"/>
          <w:b/>
          <w:sz w:val="28"/>
          <w:szCs w:val="28"/>
        </w:rPr>
        <w:t>供应商资格声明(格式)</w:t>
      </w:r>
    </w:p>
    <w:p w:rsidR="008F5525" w:rsidRDefault="005E523E">
      <w:pPr>
        <w:widowControl/>
        <w:adjustRightInd w:val="0"/>
        <w:snapToGrid w:val="0"/>
        <w:spacing w:beforeLines="50" w:before="157" w:line="360" w:lineRule="auto"/>
        <w:jc w:val="left"/>
        <w:rPr>
          <w:rFonts w:ascii="宋体" w:hAnsi="宋体" w:cs="宋体"/>
          <w:kern w:val="0"/>
          <w:szCs w:val="21"/>
        </w:rPr>
      </w:pPr>
      <w:r>
        <w:rPr>
          <w:rFonts w:ascii="宋体" w:hAnsi="宋体" w:cs="宋体" w:hint="eastAsia"/>
          <w:szCs w:val="21"/>
        </w:rPr>
        <w:t>致</w:t>
      </w:r>
      <w:r>
        <w:rPr>
          <w:rFonts w:ascii="宋体" w:hAnsi="宋体" w:cs="宋体" w:hint="eastAsia"/>
          <w:szCs w:val="21"/>
          <w:u w:val="single"/>
        </w:rPr>
        <w:t xml:space="preserve">            </w:t>
      </w:r>
      <w:r>
        <w:rPr>
          <w:rFonts w:ascii="宋体" w:hAnsi="宋体" w:cs="宋体" w:hint="eastAsia"/>
          <w:szCs w:val="21"/>
        </w:rPr>
        <w:t>(采购人、采购代理机构)：</w:t>
      </w:r>
    </w:p>
    <w:p w:rsidR="008F5525" w:rsidRDefault="005E523E">
      <w:pPr>
        <w:widowControl/>
        <w:adjustRightInd w:val="0"/>
        <w:snapToGrid w:val="0"/>
        <w:spacing w:beforeLines="50" w:before="157" w:line="360" w:lineRule="auto"/>
        <w:ind w:firstLineChars="200" w:firstLine="420"/>
        <w:jc w:val="left"/>
        <w:rPr>
          <w:rFonts w:ascii="宋体" w:hAnsi="宋体" w:cs="宋体"/>
          <w:kern w:val="0"/>
          <w:szCs w:val="21"/>
        </w:rPr>
      </w:pPr>
      <w:r>
        <w:rPr>
          <w:rFonts w:ascii="宋体" w:hAnsi="宋体" w:cs="宋体" w:hint="eastAsia"/>
          <w:szCs w:val="21"/>
        </w:rPr>
        <w:t>按照《中华人民共和国政府采购法》及实施条例和</w:t>
      </w:r>
      <w:r>
        <w:rPr>
          <w:rFonts w:ascii="宋体" w:hAnsi="宋体" w:cs="宋体" w:hint="eastAsia"/>
          <w:szCs w:val="21"/>
          <w:u w:val="single"/>
        </w:rPr>
        <w:t xml:space="preserve">         </w:t>
      </w:r>
      <w:r>
        <w:rPr>
          <w:rFonts w:ascii="宋体" w:hAnsi="宋体" w:cs="宋体" w:hint="eastAsia"/>
          <w:szCs w:val="21"/>
        </w:rPr>
        <w:t>(项目名称)邀请函的规定，我单位郑重声明如下：</w:t>
      </w:r>
    </w:p>
    <w:p w:rsidR="008F5525" w:rsidRDefault="005E523E">
      <w:pPr>
        <w:widowControl/>
        <w:adjustRightInd w:val="0"/>
        <w:snapToGrid w:val="0"/>
        <w:spacing w:beforeLines="50" w:before="157" w:line="360" w:lineRule="auto"/>
        <w:ind w:firstLineChars="200" w:firstLine="420"/>
        <w:jc w:val="left"/>
        <w:rPr>
          <w:rFonts w:ascii="宋体" w:hAnsi="宋体" w:cs="宋体"/>
          <w:kern w:val="0"/>
          <w:szCs w:val="21"/>
        </w:rPr>
      </w:pPr>
      <w:r>
        <w:rPr>
          <w:rFonts w:ascii="宋体" w:hAnsi="宋体" w:cs="宋体" w:hint="eastAsia"/>
          <w:szCs w:val="21"/>
        </w:rPr>
        <w:t>一、我单位是按照中华人民共和国法律规定登记注册的，注册地点为</w:t>
      </w:r>
      <w:r>
        <w:rPr>
          <w:rFonts w:ascii="宋体" w:hAnsi="宋体" w:cs="宋体" w:hint="eastAsia"/>
          <w:szCs w:val="21"/>
          <w:u w:val="single"/>
        </w:rPr>
        <w:t xml:space="preserve">         </w:t>
      </w:r>
      <w:r>
        <w:rPr>
          <w:rFonts w:ascii="宋体" w:hAnsi="宋体" w:cs="宋体" w:hint="eastAsia"/>
          <w:szCs w:val="21"/>
        </w:rPr>
        <w:t>，全称为</w:t>
      </w:r>
      <w:r>
        <w:rPr>
          <w:rFonts w:ascii="宋体" w:hAnsi="宋体" w:cs="宋体" w:hint="eastAsia"/>
          <w:szCs w:val="21"/>
          <w:u w:val="single"/>
        </w:rPr>
        <w:t xml:space="preserve">        </w:t>
      </w:r>
      <w:r>
        <w:rPr>
          <w:rFonts w:ascii="宋体" w:hAnsi="宋体" w:cs="宋体" w:hint="eastAsia"/>
          <w:szCs w:val="21"/>
        </w:rPr>
        <w:t>，统一社会信用代码为</w:t>
      </w:r>
      <w:r>
        <w:rPr>
          <w:rFonts w:ascii="宋体" w:hAnsi="宋体" w:cs="宋体" w:hint="eastAsia"/>
          <w:szCs w:val="21"/>
          <w:u w:val="single"/>
        </w:rPr>
        <w:t xml:space="preserve">            </w:t>
      </w:r>
      <w:r>
        <w:rPr>
          <w:rFonts w:ascii="宋体" w:hAnsi="宋体" w:cs="宋体" w:hint="eastAsia"/>
          <w:szCs w:val="21"/>
        </w:rPr>
        <w:t>，法定代表人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cs="宋体" w:hint="eastAsia"/>
          <w:szCs w:val="21"/>
        </w:rPr>
        <w:t>为</w:t>
      </w:r>
      <w:r>
        <w:rPr>
          <w:rFonts w:ascii="宋体" w:hAnsi="宋体" w:cs="宋体" w:hint="eastAsia"/>
          <w:szCs w:val="21"/>
          <w:u w:val="single"/>
        </w:rPr>
        <w:t xml:space="preserve">         </w:t>
      </w:r>
      <w:r>
        <w:rPr>
          <w:rFonts w:ascii="宋体" w:hAnsi="宋体" w:cs="宋体" w:hint="eastAsia"/>
          <w:szCs w:val="21"/>
        </w:rPr>
        <w:t>，具有独立承担民事责任的能力。</w:t>
      </w:r>
    </w:p>
    <w:p w:rsidR="008F5525" w:rsidRDefault="005E523E">
      <w:pPr>
        <w:widowControl/>
        <w:adjustRightInd w:val="0"/>
        <w:snapToGrid w:val="0"/>
        <w:spacing w:beforeLines="50" w:before="157" w:line="360" w:lineRule="auto"/>
        <w:ind w:firstLineChars="200" w:firstLine="420"/>
        <w:jc w:val="left"/>
        <w:rPr>
          <w:rFonts w:ascii="宋体" w:hAnsi="宋体" w:cs="宋体"/>
          <w:szCs w:val="21"/>
        </w:rPr>
      </w:pPr>
      <w:r>
        <w:rPr>
          <w:rFonts w:ascii="宋体" w:hAnsi="宋体" w:cs="宋体" w:hint="eastAsia"/>
          <w:szCs w:val="21"/>
        </w:rPr>
        <w:t>二、我单位具有良好的商业信誉和健全的财务会计制度。</w:t>
      </w:r>
    </w:p>
    <w:p w:rsidR="008F5525" w:rsidRDefault="005E523E">
      <w:pPr>
        <w:widowControl/>
        <w:adjustRightInd w:val="0"/>
        <w:snapToGrid w:val="0"/>
        <w:spacing w:beforeLines="50" w:before="157" w:line="360" w:lineRule="auto"/>
        <w:ind w:firstLineChars="200" w:firstLine="420"/>
        <w:jc w:val="left"/>
        <w:rPr>
          <w:rFonts w:ascii="宋体" w:hAnsi="宋体" w:cs="宋体"/>
          <w:szCs w:val="21"/>
        </w:rPr>
      </w:pPr>
      <w:r>
        <w:rPr>
          <w:rFonts w:ascii="宋体" w:hAnsi="宋体" w:cs="宋体" w:hint="eastAsia"/>
          <w:kern w:val="0"/>
          <w:szCs w:val="21"/>
        </w:rPr>
        <w:t>三、我</w:t>
      </w:r>
      <w:r>
        <w:rPr>
          <w:rFonts w:ascii="宋体" w:hAnsi="宋体" w:cs="宋体" w:hint="eastAsia"/>
          <w:szCs w:val="21"/>
        </w:rPr>
        <w:t>单位</w:t>
      </w:r>
      <w:r>
        <w:rPr>
          <w:rFonts w:ascii="宋体" w:hAnsi="宋体" w:cs="宋体" w:hint="eastAsia"/>
          <w:kern w:val="0"/>
          <w:szCs w:val="21"/>
        </w:rPr>
        <w:t>依法进行纳税和社会保险申报并实际履行了义务。</w:t>
      </w:r>
    </w:p>
    <w:p w:rsidR="008F5525" w:rsidRDefault="005E523E">
      <w:pPr>
        <w:widowControl/>
        <w:adjustRightInd w:val="0"/>
        <w:snapToGrid w:val="0"/>
        <w:spacing w:beforeLines="50" w:before="157" w:line="360" w:lineRule="auto"/>
        <w:ind w:firstLineChars="200" w:firstLine="420"/>
        <w:jc w:val="left"/>
        <w:rPr>
          <w:rFonts w:ascii="宋体" w:hAnsi="宋体" w:cs="宋体"/>
          <w:kern w:val="0"/>
          <w:szCs w:val="21"/>
        </w:rPr>
      </w:pPr>
      <w:r>
        <w:rPr>
          <w:rFonts w:ascii="宋体" w:hAnsi="宋体" w:cs="宋体" w:hint="eastAsia"/>
          <w:kern w:val="0"/>
          <w:szCs w:val="21"/>
        </w:rPr>
        <w:t>四、</w:t>
      </w:r>
      <w:r>
        <w:rPr>
          <w:rFonts w:ascii="宋体" w:hAnsi="宋体" w:cs="宋体" w:hint="eastAsia"/>
          <w:szCs w:val="21"/>
        </w:rPr>
        <w:t>我单位具有履行本项目采购合同所必需的设备和专业技术能力，并具有履行合同的良好</w:t>
      </w:r>
      <w:r>
        <w:rPr>
          <w:rFonts w:ascii="宋体" w:hAnsi="宋体"/>
          <w:szCs w:val="21"/>
        </w:rPr>
        <w:t>记录</w:t>
      </w:r>
      <w:r>
        <w:rPr>
          <w:rFonts w:ascii="宋体" w:hAnsi="宋体" w:cs="宋体" w:hint="eastAsia"/>
          <w:szCs w:val="21"/>
        </w:rPr>
        <w:t>。</w:t>
      </w:r>
    </w:p>
    <w:p w:rsidR="008F5525" w:rsidRDefault="005E523E">
      <w:pPr>
        <w:widowControl/>
        <w:adjustRightInd w:val="0"/>
        <w:snapToGrid w:val="0"/>
        <w:spacing w:beforeLines="50" w:before="157" w:line="360" w:lineRule="auto"/>
        <w:ind w:firstLineChars="200" w:firstLine="420"/>
        <w:jc w:val="left"/>
        <w:rPr>
          <w:rFonts w:ascii="宋体" w:hAnsi="宋体" w:cs="宋体"/>
          <w:szCs w:val="21"/>
        </w:rPr>
      </w:pPr>
      <w:r>
        <w:rPr>
          <w:rFonts w:ascii="宋体" w:hAnsi="宋体" w:cs="宋体" w:hint="eastAsia"/>
          <w:szCs w:val="21"/>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rsidR="008F5525" w:rsidRDefault="005E523E">
      <w:pPr>
        <w:widowControl/>
        <w:adjustRightInd w:val="0"/>
        <w:snapToGrid w:val="0"/>
        <w:spacing w:beforeLines="50" w:before="157" w:line="360" w:lineRule="auto"/>
        <w:ind w:firstLineChars="200" w:firstLine="420"/>
        <w:jc w:val="left"/>
        <w:rPr>
          <w:rFonts w:ascii="宋体" w:hAnsi="宋体" w:cs="宋体"/>
          <w:szCs w:val="21"/>
        </w:rPr>
      </w:pPr>
      <w:r>
        <w:rPr>
          <w:rFonts w:ascii="宋体" w:hAnsi="宋体" w:cs="宋体" w:hint="eastAsia"/>
          <w:szCs w:val="21"/>
        </w:rPr>
        <w:t>供应商在参加政府采购活动前3年内因违法经营被禁止在一定期限内参加政府采购活动，期限届满的，可以参加政府采购活动。</w:t>
      </w:r>
    </w:p>
    <w:p w:rsidR="008F5525" w:rsidRDefault="005E523E">
      <w:pPr>
        <w:widowControl/>
        <w:adjustRightInd w:val="0"/>
        <w:snapToGrid w:val="0"/>
        <w:spacing w:beforeLines="50" w:before="157" w:line="360" w:lineRule="auto"/>
        <w:ind w:firstLineChars="200" w:firstLine="420"/>
        <w:jc w:val="left"/>
        <w:rPr>
          <w:rFonts w:ascii="宋体" w:hAnsi="宋体" w:cs="宋体"/>
          <w:szCs w:val="21"/>
        </w:rPr>
      </w:pPr>
      <w:r>
        <w:rPr>
          <w:rFonts w:ascii="宋体" w:hAnsi="宋体" w:cs="宋体" w:hint="eastAsia"/>
          <w:szCs w:val="21"/>
        </w:rPr>
        <w:t>六、我单位具备法律、行政法规规定的其他条件。</w:t>
      </w:r>
    </w:p>
    <w:p w:rsidR="008F5525" w:rsidRDefault="005E523E">
      <w:pPr>
        <w:widowControl/>
        <w:adjustRightInd w:val="0"/>
        <w:snapToGrid w:val="0"/>
        <w:spacing w:beforeLines="50" w:before="157" w:line="360" w:lineRule="auto"/>
        <w:ind w:firstLineChars="200" w:firstLine="420"/>
        <w:jc w:val="left"/>
        <w:rPr>
          <w:szCs w:val="21"/>
        </w:rPr>
      </w:pPr>
      <w:r>
        <w:rPr>
          <w:rFonts w:ascii="宋体" w:hAnsi="宋体" w:cs="宋体" w:hint="eastAsia"/>
          <w:szCs w:val="21"/>
        </w:rPr>
        <w:t>七、</w:t>
      </w:r>
      <w:r>
        <w:rPr>
          <w:rFonts w:hint="eastAsia"/>
          <w:szCs w:val="21"/>
        </w:rPr>
        <w:t>与我单位存在“单位负责人为同一人或者存在直接控股、管理关系”的其他单位信息如下（如无，填写“无”）：</w:t>
      </w:r>
    </w:p>
    <w:p w:rsidR="008F5525" w:rsidRDefault="005E523E">
      <w:pPr>
        <w:adjustRightInd w:val="0"/>
        <w:snapToGrid w:val="0"/>
        <w:spacing w:beforeLines="50" w:before="157" w:line="360" w:lineRule="auto"/>
        <w:ind w:firstLineChars="200" w:firstLine="420"/>
        <w:rPr>
          <w:szCs w:val="21"/>
        </w:rPr>
      </w:pPr>
      <w:r>
        <w:rPr>
          <w:rFonts w:ascii="宋体" w:hAnsi="宋体" w:hint="eastAsia"/>
          <w:szCs w:val="21"/>
        </w:rPr>
        <w:t>1、</w:t>
      </w:r>
      <w:r>
        <w:rPr>
          <w:rFonts w:hint="eastAsia"/>
          <w:szCs w:val="21"/>
        </w:rPr>
        <w:t>与我单位的法定代表人（单位负责人）为同一人的其他单位如下：</w:t>
      </w:r>
      <w:r>
        <w:rPr>
          <w:rFonts w:ascii="宋体" w:hAnsi="宋体" w:hint="eastAsia"/>
          <w:szCs w:val="21"/>
          <w:u w:val="single"/>
        </w:rPr>
        <w:t xml:space="preserve">               </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2、我</w:t>
      </w:r>
      <w:r>
        <w:rPr>
          <w:rFonts w:hint="eastAsia"/>
          <w:szCs w:val="21"/>
        </w:rPr>
        <w:t>单位</w:t>
      </w:r>
      <w:r>
        <w:rPr>
          <w:rFonts w:ascii="宋体" w:hAnsi="宋体" w:hint="eastAsia"/>
          <w:szCs w:val="21"/>
        </w:rPr>
        <w:t>直接控股的其他单位如下：</w:t>
      </w:r>
      <w:r>
        <w:rPr>
          <w:rFonts w:ascii="宋体" w:hAnsi="宋体" w:hint="eastAsia"/>
          <w:szCs w:val="21"/>
          <w:u w:val="single"/>
        </w:rPr>
        <w:t xml:space="preserve">               </w:t>
      </w:r>
    </w:p>
    <w:p w:rsidR="008F5525" w:rsidRDefault="005E523E">
      <w:pPr>
        <w:adjustRightInd w:val="0"/>
        <w:snapToGrid w:val="0"/>
        <w:spacing w:beforeLines="50" w:before="157" w:line="360" w:lineRule="auto"/>
        <w:ind w:firstLineChars="200" w:firstLine="420"/>
        <w:rPr>
          <w:szCs w:val="21"/>
        </w:rPr>
      </w:pPr>
      <w:r>
        <w:rPr>
          <w:rFonts w:ascii="宋体" w:hAnsi="宋体" w:hint="eastAsia"/>
          <w:szCs w:val="21"/>
        </w:rPr>
        <w:t>3、与我</w:t>
      </w:r>
      <w:r>
        <w:rPr>
          <w:rFonts w:hint="eastAsia"/>
          <w:szCs w:val="21"/>
        </w:rPr>
        <w:t>单位存在</w:t>
      </w:r>
      <w:r>
        <w:rPr>
          <w:rFonts w:ascii="宋体" w:hAnsi="宋体" w:hint="eastAsia"/>
          <w:szCs w:val="21"/>
        </w:rPr>
        <w:t>管理关系的其他单位如下：</w:t>
      </w:r>
      <w:r>
        <w:rPr>
          <w:rFonts w:ascii="宋体" w:hAnsi="宋体" w:hint="eastAsia"/>
          <w:szCs w:val="21"/>
          <w:u w:val="single"/>
        </w:rPr>
        <w:t xml:space="preserve">               </w:t>
      </w:r>
    </w:p>
    <w:p w:rsidR="008F5525" w:rsidRDefault="005E523E">
      <w:pPr>
        <w:widowControl/>
        <w:adjustRightInd w:val="0"/>
        <w:snapToGrid w:val="0"/>
        <w:spacing w:beforeLines="50" w:before="157" w:line="360" w:lineRule="auto"/>
        <w:ind w:firstLineChars="200" w:firstLine="420"/>
        <w:jc w:val="left"/>
        <w:rPr>
          <w:szCs w:val="21"/>
        </w:rPr>
      </w:pPr>
      <w:r>
        <w:rPr>
          <w:rFonts w:ascii="宋体" w:hAnsi="宋体" w:cs="宋体" w:hint="eastAsia"/>
          <w:kern w:val="0"/>
          <w:szCs w:val="21"/>
        </w:rPr>
        <w:t>八、</w:t>
      </w:r>
      <w:r>
        <w:rPr>
          <w:rFonts w:ascii="宋体" w:hAnsi="宋体"/>
          <w:szCs w:val="21"/>
        </w:rPr>
        <w:t>我</w:t>
      </w:r>
      <w:r>
        <w:rPr>
          <w:rFonts w:ascii="宋体" w:hAnsi="宋体" w:hint="eastAsia"/>
          <w:szCs w:val="21"/>
        </w:rPr>
        <w:t>单位</w:t>
      </w:r>
      <w:r>
        <w:rPr>
          <w:rFonts w:ascii="宋体" w:hAnsi="宋体"/>
          <w:szCs w:val="21"/>
        </w:rPr>
        <w:t>不属于为本项目提供整体设计、规范编制或者项目管理、监理、检测等服务的</w:t>
      </w:r>
      <w:r>
        <w:rPr>
          <w:rFonts w:ascii="宋体" w:hAnsi="宋体" w:cs="宋体" w:hint="eastAsia"/>
          <w:szCs w:val="21"/>
        </w:rPr>
        <w:t>供应商</w:t>
      </w:r>
      <w:r>
        <w:rPr>
          <w:rFonts w:ascii="宋体" w:hAnsi="宋体"/>
          <w:szCs w:val="21"/>
        </w:rPr>
        <w:t>。</w:t>
      </w:r>
    </w:p>
    <w:p w:rsidR="008F5525" w:rsidRDefault="005E523E">
      <w:pPr>
        <w:widowControl/>
        <w:adjustRightInd w:val="0"/>
        <w:snapToGrid w:val="0"/>
        <w:spacing w:beforeLines="50" w:before="157" w:line="360" w:lineRule="auto"/>
        <w:ind w:firstLineChars="200" w:firstLine="420"/>
        <w:jc w:val="left"/>
        <w:rPr>
          <w:rFonts w:ascii="宋体" w:hAnsi="宋体"/>
          <w:szCs w:val="21"/>
        </w:rPr>
      </w:pPr>
      <w:r>
        <w:rPr>
          <w:rFonts w:ascii="宋体" w:hAnsi="宋体" w:hint="eastAsia"/>
          <w:szCs w:val="21"/>
        </w:rPr>
        <w:t>九、</w:t>
      </w:r>
      <w:r>
        <w:rPr>
          <w:rFonts w:ascii="宋体" w:hAnsi="宋体"/>
          <w:szCs w:val="21"/>
        </w:rPr>
        <w:t>我单位无以下不良信用记录情形：</w:t>
      </w:r>
    </w:p>
    <w:p w:rsidR="008F5525" w:rsidRDefault="005E523E">
      <w:pPr>
        <w:widowControl/>
        <w:adjustRightInd w:val="0"/>
        <w:snapToGrid w:val="0"/>
        <w:spacing w:beforeLines="50" w:before="157" w:line="360" w:lineRule="auto"/>
        <w:ind w:firstLineChars="200" w:firstLine="420"/>
        <w:jc w:val="left"/>
        <w:rPr>
          <w:rFonts w:ascii="宋体" w:hAnsi="宋体"/>
          <w:szCs w:val="21"/>
        </w:rPr>
      </w:pPr>
      <w:r>
        <w:rPr>
          <w:rFonts w:ascii="宋体" w:hAnsi="宋体"/>
          <w:szCs w:val="21"/>
        </w:rPr>
        <w:lastRenderedPageBreak/>
        <w:t>1</w:t>
      </w:r>
      <w:r>
        <w:rPr>
          <w:rFonts w:ascii="宋体" w:hAnsi="宋体" w:hint="eastAsia"/>
          <w:szCs w:val="21"/>
        </w:rPr>
        <w:t>、在</w:t>
      </w:r>
      <w:r>
        <w:rPr>
          <w:rFonts w:ascii="宋体" w:hAnsi="宋体" w:cs="宋体" w:hint="eastAsia"/>
          <w:szCs w:val="21"/>
        </w:rPr>
        <w:t>“信用中国”网站被列入失信被执行人和重大税收违法案件当事人名单；</w:t>
      </w:r>
    </w:p>
    <w:p w:rsidR="008F5525" w:rsidRDefault="005E523E">
      <w:pPr>
        <w:widowControl/>
        <w:adjustRightInd w:val="0"/>
        <w:snapToGrid w:val="0"/>
        <w:spacing w:beforeLines="50" w:before="157" w:line="360" w:lineRule="auto"/>
        <w:ind w:firstLineChars="200" w:firstLine="420"/>
        <w:jc w:val="left"/>
        <w:rPr>
          <w:rFonts w:ascii="宋体" w:hAnsi="宋体"/>
          <w:szCs w:val="21"/>
        </w:rPr>
      </w:pPr>
      <w:r>
        <w:rPr>
          <w:rFonts w:ascii="宋体" w:hAnsi="宋体"/>
          <w:szCs w:val="21"/>
        </w:rPr>
        <w:t>2</w:t>
      </w:r>
      <w:r>
        <w:rPr>
          <w:rFonts w:ascii="宋体" w:hAnsi="宋体" w:hint="eastAsia"/>
          <w:szCs w:val="21"/>
        </w:rPr>
        <w:t>、在</w:t>
      </w:r>
      <w:r>
        <w:rPr>
          <w:rFonts w:ascii="宋体" w:hAnsi="宋体" w:cs="宋体" w:hint="eastAsia"/>
          <w:szCs w:val="21"/>
        </w:rPr>
        <w:t>“中国政府采购网”网站被列入政府采购严重违法失信行为记录名单；</w:t>
      </w:r>
    </w:p>
    <w:p w:rsidR="008F5525" w:rsidRDefault="005E523E">
      <w:pPr>
        <w:widowControl/>
        <w:adjustRightInd w:val="0"/>
        <w:snapToGrid w:val="0"/>
        <w:spacing w:beforeLines="50" w:before="157" w:line="360" w:lineRule="auto"/>
        <w:ind w:firstLineChars="200" w:firstLine="420"/>
        <w:jc w:val="left"/>
        <w:rPr>
          <w:rFonts w:ascii="宋体" w:hAnsi="宋体"/>
          <w:szCs w:val="21"/>
        </w:rPr>
      </w:pPr>
      <w:r>
        <w:rPr>
          <w:rFonts w:ascii="宋体" w:hAnsi="宋体"/>
          <w:szCs w:val="21"/>
        </w:rPr>
        <w:t>3</w:t>
      </w:r>
      <w:r>
        <w:rPr>
          <w:rFonts w:ascii="宋体" w:hAnsi="宋体" w:hint="eastAsia"/>
          <w:szCs w:val="21"/>
        </w:rPr>
        <w:t>、</w:t>
      </w:r>
      <w:r>
        <w:rPr>
          <w:rFonts w:ascii="宋体" w:hAnsi="宋体"/>
          <w:szCs w:val="21"/>
        </w:rPr>
        <w:t>不符合《政府采购法》第二十二条规定的条件。</w:t>
      </w:r>
    </w:p>
    <w:p w:rsidR="008F5525" w:rsidRDefault="005E523E">
      <w:pPr>
        <w:widowControl/>
        <w:adjustRightInd w:val="0"/>
        <w:snapToGrid w:val="0"/>
        <w:spacing w:beforeLines="50" w:before="157" w:line="360" w:lineRule="auto"/>
        <w:ind w:firstLineChars="200" w:firstLine="420"/>
        <w:jc w:val="left"/>
        <w:rPr>
          <w:szCs w:val="21"/>
        </w:rPr>
      </w:pPr>
      <w:r>
        <w:rPr>
          <w:rFonts w:ascii="宋体" w:hAnsi="宋体" w:cs="宋体" w:hint="eastAsia"/>
          <w:szCs w:val="21"/>
        </w:rPr>
        <w:t>我单位保证上述声明的事项都是真实的，如有虚假，我单位愿意承担相应的法律责任，并承担因此所造成的一切损失。</w:t>
      </w:r>
    </w:p>
    <w:p w:rsidR="008F5525" w:rsidRDefault="005E523E">
      <w:pPr>
        <w:widowControl/>
        <w:adjustRightInd w:val="0"/>
        <w:snapToGrid w:val="0"/>
        <w:spacing w:beforeLines="50" w:before="157" w:line="360" w:lineRule="auto"/>
        <w:jc w:val="left"/>
        <w:rPr>
          <w:rFonts w:ascii="宋体" w:hAnsi="宋体" w:cs="宋体"/>
          <w:szCs w:val="21"/>
        </w:rPr>
      </w:pPr>
      <w:r>
        <w:rPr>
          <w:rFonts w:ascii="宋体" w:hAnsi="宋体" w:cs="宋体" w:hint="eastAsia"/>
          <w:szCs w:val="21"/>
        </w:rPr>
        <w:t>注：第三条“良好的商业信誉”是指供应商经营状况良好，无本资格声明第九条情形。</w:t>
      </w:r>
    </w:p>
    <w:p w:rsidR="008F5525" w:rsidRDefault="008F5525">
      <w:pPr>
        <w:widowControl/>
        <w:adjustRightInd w:val="0"/>
        <w:snapToGrid w:val="0"/>
        <w:spacing w:beforeLines="50" w:before="157" w:line="360" w:lineRule="auto"/>
        <w:jc w:val="left"/>
        <w:rPr>
          <w:rFonts w:ascii="宋体" w:hAnsi="宋体" w:cs="宋体"/>
          <w:szCs w:val="21"/>
        </w:rPr>
      </w:pPr>
    </w:p>
    <w:p w:rsidR="008F5525" w:rsidRDefault="005E523E">
      <w:pPr>
        <w:widowControl/>
        <w:adjustRightInd w:val="0"/>
        <w:snapToGrid w:val="0"/>
        <w:spacing w:line="360" w:lineRule="auto"/>
        <w:jc w:val="left"/>
        <w:rPr>
          <w:rFonts w:ascii="宋体" w:hAnsi="宋体" w:cs="宋体"/>
          <w:kern w:val="0"/>
          <w:szCs w:val="21"/>
        </w:rPr>
      </w:pPr>
      <w:r>
        <w:rPr>
          <w:rFonts w:ascii="宋体" w:hAnsi="宋体" w:cs="宋体" w:hint="eastAsia"/>
          <w:szCs w:val="21"/>
        </w:rPr>
        <w:t>供应商名称（盖单位公章）：</w:t>
      </w:r>
    </w:p>
    <w:p w:rsidR="008F5525" w:rsidRDefault="005E523E">
      <w:pPr>
        <w:widowControl/>
        <w:adjustRightInd w:val="0"/>
        <w:snapToGrid w:val="0"/>
        <w:spacing w:line="360" w:lineRule="auto"/>
        <w:jc w:val="left"/>
        <w:rPr>
          <w:rFonts w:ascii="宋体" w:hAnsi="宋体" w:cs="宋体"/>
          <w:b/>
          <w:bCs/>
          <w:kern w:val="0"/>
          <w:sz w:val="44"/>
          <w:szCs w:val="44"/>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rPr>
        <w:t>或委托代理人：</w:t>
      </w:r>
      <w:r>
        <w:rPr>
          <w:rFonts w:ascii="宋体" w:hAnsi="宋体" w:hint="eastAsia"/>
          <w:u w:val="single"/>
        </w:rPr>
        <w:t xml:space="preserve">       </w:t>
      </w:r>
      <w:r>
        <w:rPr>
          <w:rFonts w:ascii="宋体" w:hAnsi="宋体" w:hint="eastAsia"/>
        </w:rPr>
        <w:t>（签字或印章）</w:t>
      </w:r>
    </w:p>
    <w:p w:rsidR="008F5525" w:rsidRDefault="005E523E">
      <w:pPr>
        <w:widowControl/>
        <w:adjustRightInd w:val="0"/>
        <w:snapToGrid w:val="0"/>
        <w:spacing w:line="360" w:lineRule="auto"/>
        <w:jc w:val="left"/>
        <w:rPr>
          <w:rFonts w:ascii="宋体" w:hAnsi="宋体" w:cs="宋体"/>
          <w:szCs w:val="21"/>
        </w:rPr>
      </w:pPr>
      <w:r>
        <w:rPr>
          <w:rFonts w:ascii="宋体" w:hAnsi="宋体" w:cs="宋体" w:hint="eastAsia"/>
          <w:szCs w:val="21"/>
        </w:rPr>
        <w:t>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rsidR="008F5525" w:rsidRDefault="005E523E">
      <w:pPr>
        <w:widowControl/>
        <w:jc w:val="left"/>
        <w:rPr>
          <w:rFonts w:ascii="宋体"/>
          <w:szCs w:val="21"/>
        </w:rPr>
      </w:pPr>
      <w:r>
        <w:rPr>
          <w:rFonts w:ascii="宋体"/>
          <w:szCs w:val="21"/>
        </w:rPr>
        <w:br w:type="page"/>
      </w:r>
    </w:p>
    <w:p w:rsidR="008F5525" w:rsidRDefault="005E523E">
      <w:pPr>
        <w:pStyle w:val="3"/>
        <w:rPr>
          <w:b w:val="0"/>
          <w:kern w:val="0"/>
          <w:sz w:val="21"/>
          <w:szCs w:val="21"/>
        </w:rPr>
      </w:pPr>
      <w:bookmarkStart w:id="102" w:name="_Toc38613426"/>
      <w:r>
        <w:rPr>
          <w:rFonts w:hint="eastAsia"/>
          <w:b w:val="0"/>
          <w:sz w:val="21"/>
          <w:szCs w:val="21"/>
        </w:rPr>
        <w:lastRenderedPageBreak/>
        <w:t>附件二</w:t>
      </w:r>
      <w:r>
        <w:rPr>
          <w:rFonts w:hint="eastAsia"/>
          <w:b w:val="0"/>
          <w:sz w:val="21"/>
          <w:szCs w:val="21"/>
        </w:rPr>
        <w:t xml:space="preserve"> </w:t>
      </w:r>
      <w:r>
        <w:rPr>
          <w:rFonts w:hint="eastAsia"/>
          <w:b w:val="0"/>
          <w:sz w:val="21"/>
          <w:szCs w:val="21"/>
        </w:rPr>
        <w:t>联合体协议书（格式）</w:t>
      </w:r>
      <w:bookmarkEnd w:id="102"/>
    </w:p>
    <w:p w:rsidR="008F5525" w:rsidRDefault="005E523E">
      <w:pPr>
        <w:adjustRightInd w:val="0"/>
        <w:snapToGrid w:val="0"/>
        <w:spacing w:beforeLines="50" w:before="157" w:line="360" w:lineRule="auto"/>
        <w:jc w:val="center"/>
        <w:rPr>
          <w:rFonts w:ascii="宋体" w:hAnsi="宋体"/>
          <w:b/>
          <w:szCs w:val="21"/>
        </w:rPr>
      </w:pPr>
      <w:r>
        <w:rPr>
          <w:rFonts w:ascii="黑体" w:eastAsia="黑体" w:hAnsi="仿宋" w:cs="宋体" w:hint="eastAsia"/>
          <w:b/>
          <w:sz w:val="28"/>
          <w:szCs w:val="28"/>
        </w:rPr>
        <w:t>联合体协议书（格式）</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致</w:t>
      </w:r>
      <w:r>
        <w:rPr>
          <w:rFonts w:ascii="宋体" w:hAnsi="宋体" w:hint="eastAsia"/>
          <w:szCs w:val="21"/>
          <w:u w:val="single"/>
        </w:rPr>
        <w:t xml:space="preserve">                   </w:t>
      </w:r>
      <w:r>
        <w:rPr>
          <w:rFonts w:ascii="宋体" w:hAnsi="宋体" w:hint="eastAsia"/>
          <w:szCs w:val="21"/>
        </w:rPr>
        <w:t>（采购人、采购代理机构）：</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经研究，我们决定自愿组成联合体共同参加</w:t>
      </w:r>
      <w:r>
        <w:rPr>
          <w:rFonts w:ascii="宋体" w:hAnsi="宋体" w:hint="eastAsia"/>
          <w:szCs w:val="21"/>
          <w:u w:val="single"/>
        </w:rPr>
        <w:t xml:space="preserve">                    </w:t>
      </w:r>
      <w:r>
        <w:rPr>
          <w:rFonts w:ascii="宋体" w:hAnsi="宋体" w:hint="eastAsia"/>
          <w:szCs w:val="21"/>
        </w:rPr>
        <w:t>（项目名称</w:t>
      </w:r>
      <w:r>
        <w:rPr>
          <w:rFonts w:ascii="宋体" w:hAnsi="宋体"/>
          <w:szCs w:val="21"/>
        </w:rPr>
        <w:t>）</w:t>
      </w:r>
      <w:r>
        <w:rPr>
          <w:rFonts w:ascii="宋体" w:hAnsi="宋体" w:hint="eastAsia"/>
          <w:szCs w:val="21"/>
        </w:rPr>
        <w:t>（采购代理编号：</w:t>
      </w:r>
      <w:r>
        <w:rPr>
          <w:rFonts w:ascii="宋体" w:hAnsi="宋体" w:hint="eastAsia"/>
          <w:szCs w:val="21"/>
          <w:u w:val="single"/>
        </w:rPr>
        <w:t xml:space="preserve">               </w:t>
      </w:r>
      <w:r>
        <w:rPr>
          <w:rFonts w:ascii="宋体" w:hAnsi="宋体" w:hint="eastAsia"/>
          <w:szCs w:val="21"/>
        </w:rPr>
        <w:t xml:space="preserve"> ）项目的</w:t>
      </w:r>
      <w:r>
        <w:rPr>
          <w:rFonts w:ascii="宋体" w:hAnsi="宋体" w:cs="宋体" w:hint="eastAsia"/>
          <w:szCs w:val="21"/>
        </w:rPr>
        <w:t>竞争性谈判</w:t>
      </w:r>
      <w:r>
        <w:rPr>
          <w:rFonts w:ascii="宋体" w:hAnsi="宋体" w:hint="eastAsia"/>
          <w:szCs w:val="21"/>
        </w:rPr>
        <w:t>。现就联合体事宜订立如下协议：</w:t>
      </w:r>
    </w:p>
    <w:p w:rsidR="008F5525" w:rsidRDefault="005E523E">
      <w:pPr>
        <w:adjustRightInd w:val="0"/>
        <w:snapToGrid w:val="0"/>
        <w:spacing w:beforeLines="50" w:before="157" w:line="360" w:lineRule="auto"/>
        <w:ind w:firstLineChars="200" w:firstLine="420"/>
        <w:rPr>
          <w:rFonts w:ascii="宋体" w:hAnsi="宋体"/>
          <w:szCs w:val="21"/>
          <w:u w:val="single"/>
        </w:rPr>
      </w:pPr>
      <w:r>
        <w:rPr>
          <w:rFonts w:ascii="宋体" w:hAnsi="宋体" w:hint="eastAsia"/>
          <w:szCs w:val="21"/>
        </w:rPr>
        <w:t>一、联合体基本信息：</w:t>
      </w:r>
      <w:r>
        <w:rPr>
          <w:rFonts w:ascii="宋体" w:hAnsi="宋体" w:hint="eastAsia"/>
          <w:szCs w:val="21"/>
          <w:u w:val="single"/>
        </w:rPr>
        <w:t xml:space="preserve">            </w:t>
      </w:r>
      <w:r>
        <w:rPr>
          <w:rFonts w:ascii="宋体" w:hAnsi="宋体" w:hint="eastAsia"/>
          <w:szCs w:val="21"/>
        </w:rPr>
        <w:t>（各方公司名称、地址、注册资金、营业执照、</w:t>
      </w: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姓名）</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二、</w:t>
      </w:r>
      <w:r>
        <w:rPr>
          <w:rFonts w:ascii="宋体" w:hAnsi="宋体" w:hint="eastAsia"/>
          <w:szCs w:val="21"/>
          <w:u w:val="single"/>
        </w:rPr>
        <w:t xml:space="preserve">       </w:t>
      </w:r>
      <w:r>
        <w:rPr>
          <w:rFonts w:ascii="宋体" w:hAnsi="宋体" w:hint="eastAsia"/>
          <w:szCs w:val="21"/>
        </w:rPr>
        <w:t>（某成员单位名称）为</w:t>
      </w:r>
      <w:r>
        <w:rPr>
          <w:rFonts w:ascii="宋体" w:hAnsi="宋体" w:hint="eastAsia"/>
          <w:szCs w:val="21"/>
          <w:u w:val="single"/>
        </w:rPr>
        <w:t xml:space="preserve">        </w:t>
      </w:r>
      <w:r>
        <w:rPr>
          <w:rFonts w:ascii="宋体" w:hAnsi="宋体" w:hint="eastAsia"/>
          <w:szCs w:val="21"/>
        </w:rPr>
        <w:t>（联合体名称）牵头人。</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三、联合体牵头人合法代表联合体各成员负责本项目响应文件编制活动，代表联合体提交和接收相关的资料、信息及指示，并处理与</w:t>
      </w:r>
      <w:r>
        <w:rPr>
          <w:rFonts w:ascii="宋体" w:hAnsi="宋体" w:cs="宋体" w:hint="eastAsia"/>
          <w:szCs w:val="21"/>
        </w:rPr>
        <w:t>谈判</w:t>
      </w:r>
      <w:r>
        <w:rPr>
          <w:rFonts w:ascii="宋体" w:hAnsi="宋体" w:hint="eastAsia"/>
          <w:szCs w:val="21"/>
        </w:rPr>
        <w:t>有关的一切事务；联合体成交后，联合体牵头人负责合同订立和合同实施阶段的主办、组织和协调工作。</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四．联合体将严格按照</w:t>
      </w:r>
      <w:r>
        <w:rPr>
          <w:rFonts w:ascii="宋体" w:hAnsi="宋体" w:cs="宋体" w:hint="eastAsia"/>
          <w:szCs w:val="21"/>
        </w:rPr>
        <w:t>谈判文件</w:t>
      </w:r>
      <w:r>
        <w:rPr>
          <w:rFonts w:ascii="宋体" w:hAnsi="宋体" w:hint="eastAsia"/>
          <w:szCs w:val="21"/>
        </w:rPr>
        <w:t>的各项要求，递交响应文件，参加</w:t>
      </w:r>
      <w:r>
        <w:rPr>
          <w:rFonts w:ascii="宋体" w:hAnsi="宋体" w:cs="宋体" w:hint="eastAsia"/>
          <w:szCs w:val="21"/>
        </w:rPr>
        <w:t>谈判</w:t>
      </w:r>
      <w:r>
        <w:rPr>
          <w:rFonts w:ascii="宋体" w:hAnsi="宋体" w:hint="eastAsia"/>
          <w:szCs w:val="21"/>
        </w:rPr>
        <w:t>，履行成交义务和成交后的合同，并向采购人承担连带责任。</w:t>
      </w:r>
    </w:p>
    <w:p w:rsidR="008F5525" w:rsidRDefault="005E523E">
      <w:pPr>
        <w:adjustRightInd w:val="0"/>
        <w:snapToGrid w:val="0"/>
        <w:spacing w:beforeLines="50" w:before="157" w:line="360" w:lineRule="auto"/>
        <w:ind w:firstLineChars="200" w:firstLine="420"/>
        <w:rPr>
          <w:rFonts w:ascii="宋体" w:hAnsi="宋体"/>
          <w:szCs w:val="21"/>
          <w:u w:val="single"/>
        </w:rPr>
      </w:pPr>
      <w:r>
        <w:rPr>
          <w:rFonts w:ascii="宋体" w:hAnsi="宋体" w:hint="eastAsia"/>
          <w:szCs w:val="21"/>
        </w:rPr>
        <w:t>五、联合体各成员单位内部的职责分工如下：</w:t>
      </w:r>
      <w:r>
        <w:rPr>
          <w:rFonts w:ascii="宋体" w:hAnsi="宋体" w:hint="eastAsia"/>
          <w:szCs w:val="21"/>
          <w:u w:val="single"/>
        </w:rPr>
        <w:t xml:space="preserve">             </w:t>
      </w:r>
      <w:r>
        <w:rPr>
          <w:rFonts w:ascii="宋体" w:hAnsi="宋体" w:hint="eastAsia"/>
          <w:szCs w:val="21"/>
        </w:rPr>
        <w:t>。按照本条上述分工，联合体各成员的协议合同金额占联合体协议合同总金额比例如下：</w:t>
      </w:r>
      <w:r>
        <w:rPr>
          <w:rFonts w:ascii="宋体" w:hAnsi="宋体" w:hint="eastAsia"/>
          <w:szCs w:val="21"/>
          <w:u w:val="single"/>
        </w:rPr>
        <w:t xml:space="preserve">               </w:t>
      </w:r>
      <w:r>
        <w:rPr>
          <w:rFonts w:ascii="宋体" w:hAnsi="宋体" w:hint="eastAsia"/>
          <w:szCs w:val="21"/>
        </w:rPr>
        <w:t>。</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六、本协议书自签署之日起生效，合同履行完毕后自动失效。</w:t>
      </w:r>
    </w:p>
    <w:p w:rsidR="008F5525" w:rsidRDefault="005E523E">
      <w:pPr>
        <w:adjustRightInd w:val="0"/>
        <w:snapToGrid w:val="0"/>
        <w:spacing w:beforeLines="50" w:before="157" w:line="360" w:lineRule="auto"/>
        <w:ind w:firstLineChars="200" w:firstLine="420"/>
        <w:rPr>
          <w:rFonts w:ascii="宋体" w:hAnsi="宋体"/>
          <w:szCs w:val="21"/>
        </w:rPr>
      </w:pPr>
      <w:r>
        <w:rPr>
          <w:rFonts w:ascii="宋体" w:hAnsi="宋体" w:hint="eastAsia"/>
          <w:szCs w:val="21"/>
        </w:rPr>
        <w:t>七、本协议书一式</w:t>
      </w:r>
      <w:r>
        <w:rPr>
          <w:rFonts w:ascii="宋体" w:hAnsi="宋体" w:hint="eastAsia"/>
          <w:szCs w:val="21"/>
          <w:u w:val="single"/>
        </w:rPr>
        <w:t xml:space="preserve">    </w:t>
      </w:r>
      <w:r>
        <w:rPr>
          <w:rFonts w:ascii="宋体" w:hAnsi="宋体" w:hint="eastAsia"/>
          <w:szCs w:val="21"/>
        </w:rPr>
        <w:t>份，联合体成员和采购人各执一份。</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牵头人名称（盖单位公章）：</w:t>
      </w:r>
    </w:p>
    <w:p w:rsidR="008F5525" w:rsidRDefault="005E523E">
      <w:pPr>
        <w:adjustRightInd w:val="0"/>
        <w:snapToGrid w:val="0"/>
        <w:spacing w:beforeLines="50" w:before="157"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成员1名称（盖单位公章）：</w:t>
      </w:r>
    </w:p>
    <w:p w:rsidR="008F5525" w:rsidRDefault="005E523E">
      <w:pPr>
        <w:adjustRightInd w:val="0"/>
        <w:snapToGrid w:val="0"/>
        <w:spacing w:beforeLines="50" w:before="157" w:line="360" w:lineRule="auto"/>
        <w:rPr>
          <w:rFonts w:ascii="宋体" w:hAnsi="宋体"/>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或其委托代理人（签字或印章）：</w:t>
      </w:r>
      <w:r>
        <w:rPr>
          <w:rFonts w:ascii="宋体" w:hAnsi="宋体" w:hint="eastAsia"/>
          <w:szCs w:val="21"/>
          <w:u w:val="single"/>
        </w:rPr>
        <w:t xml:space="preserve">                          </w:t>
      </w:r>
    </w:p>
    <w:p w:rsidR="008F5525" w:rsidRDefault="005E523E">
      <w:pPr>
        <w:adjustRightInd w:val="0"/>
        <w:snapToGrid w:val="0"/>
        <w:spacing w:beforeLines="50" w:before="157" w:line="360" w:lineRule="auto"/>
        <w:rPr>
          <w:rFonts w:ascii="宋体" w:hAnsi="宋体"/>
          <w:szCs w:val="21"/>
        </w:rPr>
      </w:pPr>
      <w:r>
        <w:rPr>
          <w:rFonts w:ascii="宋体" w:hAnsi="宋体"/>
          <w:szCs w:val="21"/>
        </w:rPr>
        <w:t>…</w:t>
      </w:r>
    </w:p>
    <w:p w:rsidR="008F5525" w:rsidRDefault="005E523E">
      <w:pPr>
        <w:adjustRightInd w:val="0"/>
        <w:snapToGrid w:val="0"/>
        <w:spacing w:beforeLines="50" w:before="157" w:line="360" w:lineRule="auto"/>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 xml:space="preserve">日  </w:t>
      </w:r>
    </w:p>
    <w:p w:rsidR="008F5525" w:rsidRDefault="005E523E">
      <w:pPr>
        <w:adjustRightInd w:val="0"/>
        <w:snapToGrid w:val="0"/>
        <w:spacing w:beforeLines="50" w:before="157" w:line="360" w:lineRule="auto"/>
        <w:ind w:firstLineChars="200" w:firstLine="422"/>
        <w:jc w:val="left"/>
      </w:pPr>
      <w:r>
        <w:rPr>
          <w:rFonts w:asciiTheme="minorEastAsia" w:eastAsiaTheme="minorEastAsia" w:hAnsiTheme="minorEastAsia" w:hint="eastAsia"/>
          <w:b/>
          <w:szCs w:val="21"/>
        </w:rPr>
        <w:t>注</w:t>
      </w:r>
      <w:r>
        <w:rPr>
          <w:rFonts w:asciiTheme="minorEastAsia" w:eastAsiaTheme="minorEastAsia" w:hAnsiTheme="minorEastAsia" w:hint="eastAsia"/>
          <w:szCs w:val="21"/>
        </w:rPr>
        <w:t>：本协议书由委托代理人签字的，应附法定代表人（单位负责人）授权委托书。</w:t>
      </w:r>
    </w:p>
    <w:sectPr w:rsidR="008F5525">
      <w:footerReference w:type="even" r:id="rId13"/>
      <w:pgSz w:w="11906" w:h="16838"/>
      <w:pgMar w:top="1474" w:right="1417" w:bottom="1474" w:left="1417" w:header="851" w:footer="992" w:gutter="0"/>
      <w:cols w:space="0"/>
      <w:docGrid w:type="lines" w:linePitch="3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362" w:rsidRDefault="003A1362">
      <w:r>
        <w:separator/>
      </w:r>
    </w:p>
  </w:endnote>
  <w:endnote w:type="continuationSeparator" w:id="0">
    <w:p w:rsidR="003A1362" w:rsidRDefault="003A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altName w:val="Arial"/>
    <w:panose1 w:val="020B0500000000000000"/>
    <w:charset w:val="00"/>
    <w:family w:val="swiss"/>
    <w:pitch w:val="default"/>
    <w:sig w:usb0="00000000" w:usb1="00000000" w:usb2="00000000" w:usb3="00000000" w:csb0="00000001" w:csb1="00000000"/>
  </w:font>
  <w:font w:name="Arail">
    <w:altName w:val="Times New Roman"/>
    <w:charset w:val="00"/>
    <w:family w:val="roman"/>
    <w:pitch w:val="default"/>
    <w:sig w:usb0="00000000" w:usb1="00000000" w:usb2="00000000" w:usb3="00000000" w:csb0="00040001" w:csb1="00000000"/>
  </w:font>
  <w:font w:name="font-weight : 700">
    <w:altName w:val="微软雅黑"/>
    <w:charset w:val="00"/>
    <w:family w:val="auto"/>
    <w:pitch w:val="default"/>
    <w:sig w:usb0="00000000" w:usb1="00000000" w:usb2="00000000" w:usb3="00000000" w:csb0="00040001" w:csb1="00000000"/>
  </w:font>
  <w:font w:name="font-weight : 40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长城仿宋">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隶书">
    <w:altName w:val="Malgun Gothic Semilight"/>
    <w:charset w:val="86"/>
    <w:family w:val="modern"/>
    <w:pitch w:val="fixed"/>
    <w:sig w:usb0="00000000" w:usb1="080E0000" w:usb2="00000010" w:usb3="00000000" w:csb0="00040000" w:csb1="00000000"/>
  </w:font>
  <w:font w:name="华文中宋">
    <w:altName w:val="Malgun Gothic Semilight"/>
    <w:charset w:val="86"/>
    <w:family w:val="auto"/>
    <w:pitch w:val="variable"/>
    <w:sig w:usb0="00000000"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华文宋体">
    <w:altName w:val="Malgun Gothic Semilight"/>
    <w:charset w:val="86"/>
    <w:family w:val="auto"/>
    <w:pitch w:val="default"/>
    <w:sig w:usb0="00000000" w:usb1="00000000" w:usb2="00000000" w:usb3="00000000" w:csb0="0004009F" w:csb1="DFD7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525" w:rsidRDefault="005E523E">
    <w:pPr>
      <w:pStyle w:val="ad"/>
      <w:pBdr>
        <w:top w:val="single" w:sz="4" w:space="1" w:color="auto"/>
      </w:pBdr>
      <w:jc w:val="center"/>
    </w:pPr>
    <w:r>
      <w:rPr>
        <w:rFonts w:hint="eastAsia"/>
      </w:rPr>
      <w:t>湖南金兴工程项目管理有限公司</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ascii="Cambria" w:hAnsi="Cambria"/>
        <w:lang w:val="zh-CN"/>
      </w:rPr>
      <w:t xml:space="preserve">~ </w:t>
    </w:r>
    <w:r>
      <w:rPr>
        <w:rFonts w:ascii="Calibri" w:hAnsi="Calibri"/>
      </w:rPr>
      <w:fldChar w:fldCharType="begin"/>
    </w:r>
    <w:r>
      <w:instrText>PAGE    \* MERGEFORMAT</w:instrText>
    </w:r>
    <w:r>
      <w:rPr>
        <w:rFonts w:ascii="Calibri" w:hAnsi="Calibri"/>
      </w:rPr>
      <w:fldChar w:fldCharType="separate"/>
    </w:r>
    <w:r w:rsidR="0016560F" w:rsidRPr="0016560F">
      <w:rPr>
        <w:rFonts w:ascii="Cambria" w:hAnsi="Cambria"/>
        <w:noProof/>
        <w:lang w:val="zh-CN"/>
      </w:rPr>
      <w:t>44</w:t>
    </w:r>
    <w:r>
      <w:rPr>
        <w:rFonts w:ascii="Cambria" w:hAnsi="Cambria"/>
      </w:rPr>
      <w:fldChar w:fldCharType="end"/>
    </w:r>
    <w:r>
      <w:rPr>
        <w:rFonts w:ascii="Cambria" w:hAnsi="Cambria"/>
        <w:lang w:val="zh-CN"/>
      </w:rPr>
      <w:t xml:space="preserve"> ~</w:t>
    </w:r>
    <w:r>
      <w:t xml:space="preserve">   </w:t>
    </w:r>
    <w:r>
      <w:rPr>
        <w:rFonts w:hint="eastAsia"/>
      </w:rPr>
      <w:t xml:space="preserve"> </w:t>
    </w:r>
    <w:r>
      <w:t xml:space="preserve"> </w:t>
    </w:r>
    <w:r>
      <w:rPr>
        <w:rFonts w:hint="eastAsia"/>
      </w:rPr>
      <w:t xml:space="preserve">   </w:t>
    </w:r>
    <w:r>
      <w:t xml:space="preserve">   </w:t>
    </w:r>
    <w:r>
      <w:rPr>
        <w:rFonts w:ascii="宋体" w:hAnsi="宋体" w:hint="eastAsia"/>
      </w:rPr>
      <w:t>长沙市天心区新姚南路</w:t>
    </w:r>
    <w:r>
      <w:rPr>
        <w:rFonts w:ascii="宋体" w:hAnsi="宋体"/>
      </w:rPr>
      <w:t>222</w:t>
    </w:r>
    <w:r>
      <w:rPr>
        <w:rFonts w:ascii="宋体" w:hAnsi="宋体" w:hint="eastAsia"/>
      </w:rPr>
      <w:t>号御邦国际广场</w:t>
    </w:r>
    <w:r>
      <w:rPr>
        <w:rFonts w:ascii="宋体" w:hAnsi="宋体"/>
      </w:rPr>
      <w:t>7</w:t>
    </w:r>
    <w:r>
      <w:rPr>
        <w:rFonts w:ascii="宋体" w:hAnsi="宋体" w:hint="eastAsia"/>
      </w:rPr>
      <w:t>F</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525" w:rsidRDefault="005E523E">
    <w:pPr>
      <w:pStyle w:val="ad"/>
      <w:framePr w:wrap="around" w:vAnchor="text" w:hAnchor="margin" w:xAlign="right" w:y="1"/>
      <w:rPr>
        <w:rStyle w:val="af4"/>
      </w:rPr>
    </w:pPr>
    <w:r>
      <w:fldChar w:fldCharType="begin"/>
    </w:r>
    <w:r>
      <w:rPr>
        <w:rStyle w:val="af4"/>
      </w:rPr>
      <w:instrText xml:space="preserve">PAGE  </w:instrText>
    </w:r>
    <w:r>
      <w:fldChar w:fldCharType="end"/>
    </w:r>
  </w:p>
  <w:p w:rsidR="008F5525" w:rsidRDefault="008F5525">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362" w:rsidRDefault="003A1362">
      <w:r>
        <w:separator/>
      </w:r>
    </w:p>
  </w:footnote>
  <w:footnote w:type="continuationSeparator" w:id="0">
    <w:p w:rsidR="003A1362" w:rsidRDefault="003A1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525" w:rsidRDefault="008F5525">
    <w:pPr>
      <w:pStyle w:val="ae"/>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525" w:rsidRDefault="005E523E">
    <w:pPr>
      <w:pStyle w:val="ae"/>
      <w:pBdr>
        <w:bottom w:val="thinThickSmallGap" w:sz="12" w:space="1" w:color="auto"/>
      </w:pBdr>
      <w:jc w:val="left"/>
      <w:rPr>
        <w:szCs w:val="21"/>
      </w:rPr>
    </w:pPr>
    <w:r>
      <w:rPr>
        <w:rFonts w:ascii="宋体" w:hAnsi="宋体"/>
        <w:bCs/>
        <w:szCs w:val="21"/>
      </w:rPr>
      <w:t>湖南省交通运输厅机关车辆智能门禁系统升级改造</w:t>
    </w:r>
    <w:r>
      <w:rPr>
        <w:rFonts w:ascii="宋体" w:hAnsi="宋体" w:hint="eastAsia"/>
        <w:bCs/>
        <w:szCs w:val="21"/>
      </w:rPr>
      <w:t>项目</w:t>
    </w:r>
    <w:r>
      <w:rPr>
        <w:rFonts w:hint="eastAsia"/>
        <w:szCs w:val="21"/>
      </w:rPr>
      <w:t xml:space="preserve">                                    </w:t>
    </w:r>
    <w:r>
      <w:rPr>
        <w:rFonts w:hint="eastAsia"/>
        <w:szCs w:val="21"/>
      </w:rPr>
      <w:t>竞争性谈判文件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7611D3"/>
    <w:multiLevelType w:val="singleLevel"/>
    <w:tmpl w:val="A17611D3"/>
    <w:lvl w:ilvl="0">
      <w:start w:val="1"/>
      <w:numFmt w:val="decimal"/>
      <w:suff w:val="nothing"/>
      <w:lvlText w:val="%1、"/>
      <w:lvlJc w:val="left"/>
    </w:lvl>
  </w:abstractNum>
  <w:abstractNum w:abstractNumId="1">
    <w:nsid w:val="3E623185"/>
    <w:multiLevelType w:val="singleLevel"/>
    <w:tmpl w:val="3E623185"/>
    <w:lvl w:ilvl="0">
      <w:start w:val="1"/>
      <w:numFmt w:val="decimal"/>
      <w:suff w:val="nothing"/>
      <w:lvlText w:val="%1、"/>
      <w:lvlJc w:val="left"/>
    </w:lvl>
  </w:abstractNum>
  <w:abstractNum w:abstractNumId="2">
    <w:nsid w:val="4ED1DA40"/>
    <w:multiLevelType w:val="singleLevel"/>
    <w:tmpl w:val="4ED1DA40"/>
    <w:lvl w:ilvl="0">
      <w:start w:val="2"/>
      <w:numFmt w:val="chineseCounting"/>
      <w:suff w:val="space"/>
      <w:lvlText w:val="第%1节"/>
      <w:lvlJc w:val="left"/>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007">
    <w15:presenceInfo w15:providerId="None" w15:userId="user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125"/>
    <w:rsid w:val="00001203"/>
    <w:rsid w:val="000016F7"/>
    <w:rsid w:val="00001FCF"/>
    <w:rsid w:val="00002A8D"/>
    <w:rsid w:val="0000613D"/>
    <w:rsid w:val="00007A5F"/>
    <w:rsid w:val="0001333D"/>
    <w:rsid w:val="00013A1C"/>
    <w:rsid w:val="000144FB"/>
    <w:rsid w:val="00014EE3"/>
    <w:rsid w:val="000152FB"/>
    <w:rsid w:val="00015504"/>
    <w:rsid w:val="00015C39"/>
    <w:rsid w:val="00016276"/>
    <w:rsid w:val="00017675"/>
    <w:rsid w:val="0002077F"/>
    <w:rsid w:val="00025034"/>
    <w:rsid w:val="00026785"/>
    <w:rsid w:val="00026C20"/>
    <w:rsid w:val="00030FE0"/>
    <w:rsid w:val="0003268F"/>
    <w:rsid w:val="000343C1"/>
    <w:rsid w:val="00035FB7"/>
    <w:rsid w:val="00036BE8"/>
    <w:rsid w:val="00037BBA"/>
    <w:rsid w:val="00042A1B"/>
    <w:rsid w:val="00043887"/>
    <w:rsid w:val="00045114"/>
    <w:rsid w:val="000509DB"/>
    <w:rsid w:val="00052125"/>
    <w:rsid w:val="0005439A"/>
    <w:rsid w:val="0005618C"/>
    <w:rsid w:val="00057592"/>
    <w:rsid w:val="00060D72"/>
    <w:rsid w:val="000647D6"/>
    <w:rsid w:val="0006639E"/>
    <w:rsid w:val="00067BBB"/>
    <w:rsid w:val="0007017E"/>
    <w:rsid w:val="00070A94"/>
    <w:rsid w:val="00071220"/>
    <w:rsid w:val="00074294"/>
    <w:rsid w:val="000744AA"/>
    <w:rsid w:val="00075456"/>
    <w:rsid w:val="0007557A"/>
    <w:rsid w:val="00075FD2"/>
    <w:rsid w:val="000773F1"/>
    <w:rsid w:val="00077901"/>
    <w:rsid w:val="00082976"/>
    <w:rsid w:val="00082BF4"/>
    <w:rsid w:val="0008588B"/>
    <w:rsid w:val="00086C54"/>
    <w:rsid w:val="0009356F"/>
    <w:rsid w:val="000939D8"/>
    <w:rsid w:val="00093D50"/>
    <w:rsid w:val="0009485C"/>
    <w:rsid w:val="0009506C"/>
    <w:rsid w:val="00095A97"/>
    <w:rsid w:val="000A05A9"/>
    <w:rsid w:val="000A07D4"/>
    <w:rsid w:val="000A1BC9"/>
    <w:rsid w:val="000A352C"/>
    <w:rsid w:val="000A4663"/>
    <w:rsid w:val="000A5DEC"/>
    <w:rsid w:val="000A6B57"/>
    <w:rsid w:val="000A78AB"/>
    <w:rsid w:val="000A78E0"/>
    <w:rsid w:val="000A79F2"/>
    <w:rsid w:val="000B0E18"/>
    <w:rsid w:val="000B198C"/>
    <w:rsid w:val="000B2A9E"/>
    <w:rsid w:val="000B4A33"/>
    <w:rsid w:val="000B7CC4"/>
    <w:rsid w:val="000C1157"/>
    <w:rsid w:val="000C37E3"/>
    <w:rsid w:val="000C56B6"/>
    <w:rsid w:val="000C5EEE"/>
    <w:rsid w:val="000C6193"/>
    <w:rsid w:val="000C6D68"/>
    <w:rsid w:val="000C76D4"/>
    <w:rsid w:val="000C77D6"/>
    <w:rsid w:val="000C7C37"/>
    <w:rsid w:val="000D3266"/>
    <w:rsid w:val="000D4C87"/>
    <w:rsid w:val="000D5DBB"/>
    <w:rsid w:val="000D6BE9"/>
    <w:rsid w:val="000E005A"/>
    <w:rsid w:val="000E257B"/>
    <w:rsid w:val="000E2741"/>
    <w:rsid w:val="000E2C6B"/>
    <w:rsid w:val="000E46F6"/>
    <w:rsid w:val="000E4E6A"/>
    <w:rsid w:val="000E7E8D"/>
    <w:rsid w:val="000F0691"/>
    <w:rsid w:val="000F2F95"/>
    <w:rsid w:val="000F4678"/>
    <w:rsid w:val="000F4CEF"/>
    <w:rsid w:val="000F78D8"/>
    <w:rsid w:val="00101218"/>
    <w:rsid w:val="0010160F"/>
    <w:rsid w:val="00102577"/>
    <w:rsid w:val="001028A7"/>
    <w:rsid w:val="00102C6B"/>
    <w:rsid w:val="00103D8E"/>
    <w:rsid w:val="00104804"/>
    <w:rsid w:val="0010602C"/>
    <w:rsid w:val="00106197"/>
    <w:rsid w:val="001067DE"/>
    <w:rsid w:val="0010751A"/>
    <w:rsid w:val="001103DD"/>
    <w:rsid w:val="00111682"/>
    <w:rsid w:val="00112DDB"/>
    <w:rsid w:val="00113E41"/>
    <w:rsid w:val="001162F6"/>
    <w:rsid w:val="00125B74"/>
    <w:rsid w:val="00125C9F"/>
    <w:rsid w:val="00126E22"/>
    <w:rsid w:val="00131DBF"/>
    <w:rsid w:val="00131DE0"/>
    <w:rsid w:val="00133F5D"/>
    <w:rsid w:val="00134F4B"/>
    <w:rsid w:val="0014016B"/>
    <w:rsid w:val="0014099B"/>
    <w:rsid w:val="001414BF"/>
    <w:rsid w:val="00144BA5"/>
    <w:rsid w:val="00151BB7"/>
    <w:rsid w:val="0015321C"/>
    <w:rsid w:val="001548C2"/>
    <w:rsid w:val="00154AE5"/>
    <w:rsid w:val="0015646E"/>
    <w:rsid w:val="001601A0"/>
    <w:rsid w:val="00160AD1"/>
    <w:rsid w:val="00161962"/>
    <w:rsid w:val="00163D8E"/>
    <w:rsid w:val="00164C7B"/>
    <w:rsid w:val="0016560F"/>
    <w:rsid w:val="0016658A"/>
    <w:rsid w:val="00166A8A"/>
    <w:rsid w:val="00167674"/>
    <w:rsid w:val="00170540"/>
    <w:rsid w:val="0018129E"/>
    <w:rsid w:val="00184775"/>
    <w:rsid w:val="001852FE"/>
    <w:rsid w:val="0018656C"/>
    <w:rsid w:val="0018670C"/>
    <w:rsid w:val="00186AFA"/>
    <w:rsid w:val="00192F68"/>
    <w:rsid w:val="00194C92"/>
    <w:rsid w:val="001950EA"/>
    <w:rsid w:val="0019792C"/>
    <w:rsid w:val="00197CF0"/>
    <w:rsid w:val="001A28E3"/>
    <w:rsid w:val="001A324E"/>
    <w:rsid w:val="001A43F9"/>
    <w:rsid w:val="001A5EEA"/>
    <w:rsid w:val="001A71DE"/>
    <w:rsid w:val="001A7357"/>
    <w:rsid w:val="001A7B2C"/>
    <w:rsid w:val="001B125E"/>
    <w:rsid w:val="001B22A3"/>
    <w:rsid w:val="001B309B"/>
    <w:rsid w:val="001B510A"/>
    <w:rsid w:val="001B5246"/>
    <w:rsid w:val="001B62F0"/>
    <w:rsid w:val="001B7EDB"/>
    <w:rsid w:val="001C2353"/>
    <w:rsid w:val="001C50C7"/>
    <w:rsid w:val="001C5257"/>
    <w:rsid w:val="001C700F"/>
    <w:rsid w:val="001D0889"/>
    <w:rsid w:val="001D0E7B"/>
    <w:rsid w:val="001D1346"/>
    <w:rsid w:val="001D3938"/>
    <w:rsid w:val="001D3FC6"/>
    <w:rsid w:val="001D44C7"/>
    <w:rsid w:val="001D4BCF"/>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63F0"/>
    <w:rsid w:val="002073A4"/>
    <w:rsid w:val="00210B32"/>
    <w:rsid w:val="00213011"/>
    <w:rsid w:val="002214CF"/>
    <w:rsid w:val="002248AB"/>
    <w:rsid w:val="00225954"/>
    <w:rsid w:val="00231B52"/>
    <w:rsid w:val="00236874"/>
    <w:rsid w:val="00236B66"/>
    <w:rsid w:val="00237EDC"/>
    <w:rsid w:val="00240183"/>
    <w:rsid w:val="0024222C"/>
    <w:rsid w:val="00243517"/>
    <w:rsid w:val="00244B19"/>
    <w:rsid w:val="00244BEE"/>
    <w:rsid w:val="00244D20"/>
    <w:rsid w:val="002453DD"/>
    <w:rsid w:val="00245EE5"/>
    <w:rsid w:val="002510B6"/>
    <w:rsid w:val="0025125D"/>
    <w:rsid w:val="00251A51"/>
    <w:rsid w:val="00252682"/>
    <w:rsid w:val="00257133"/>
    <w:rsid w:val="00260612"/>
    <w:rsid w:val="00261E45"/>
    <w:rsid w:val="00266A08"/>
    <w:rsid w:val="00267F43"/>
    <w:rsid w:val="00267FFE"/>
    <w:rsid w:val="002709FB"/>
    <w:rsid w:val="00272A95"/>
    <w:rsid w:val="0027467E"/>
    <w:rsid w:val="00276DDD"/>
    <w:rsid w:val="002800BE"/>
    <w:rsid w:val="00280941"/>
    <w:rsid w:val="00281579"/>
    <w:rsid w:val="00281883"/>
    <w:rsid w:val="00281A12"/>
    <w:rsid w:val="00284655"/>
    <w:rsid w:val="0028505E"/>
    <w:rsid w:val="0028527D"/>
    <w:rsid w:val="0029052D"/>
    <w:rsid w:val="002926C7"/>
    <w:rsid w:val="00295DE8"/>
    <w:rsid w:val="002969FF"/>
    <w:rsid w:val="00296A39"/>
    <w:rsid w:val="00297EEE"/>
    <w:rsid w:val="002A067A"/>
    <w:rsid w:val="002A0E49"/>
    <w:rsid w:val="002A4E31"/>
    <w:rsid w:val="002A5356"/>
    <w:rsid w:val="002A6037"/>
    <w:rsid w:val="002A6D72"/>
    <w:rsid w:val="002B17F3"/>
    <w:rsid w:val="002B1FD5"/>
    <w:rsid w:val="002B2E68"/>
    <w:rsid w:val="002B3287"/>
    <w:rsid w:val="002B5570"/>
    <w:rsid w:val="002B6980"/>
    <w:rsid w:val="002B7B24"/>
    <w:rsid w:val="002C074B"/>
    <w:rsid w:val="002C16C2"/>
    <w:rsid w:val="002C2F55"/>
    <w:rsid w:val="002C4149"/>
    <w:rsid w:val="002C5B44"/>
    <w:rsid w:val="002D0DAA"/>
    <w:rsid w:val="002D11D3"/>
    <w:rsid w:val="002D2147"/>
    <w:rsid w:val="002D32F7"/>
    <w:rsid w:val="002D4D77"/>
    <w:rsid w:val="002D6CA1"/>
    <w:rsid w:val="002D7BCF"/>
    <w:rsid w:val="002E1106"/>
    <w:rsid w:val="002E1466"/>
    <w:rsid w:val="002E24C8"/>
    <w:rsid w:val="002E3282"/>
    <w:rsid w:val="002E3318"/>
    <w:rsid w:val="002E39EE"/>
    <w:rsid w:val="002E4BB8"/>
    <w:rsid w:val="002F1B74"/>
    <w:rsid w:val="002F2FC2"/>
    <w:rsid w:val="002F459C"/>
    <w:rsid w:val="002F4B7C"/>
    <w:rsid w:val="003007F1"/>
    <w:rsid w:val="00300EB8"/>
    <w:rsid w:val="00301C3C"/>
    <w:rsid w:val="00303905"/>
    <w:rsid w:val="00304243"/>
    <w:rsid w:val="003044E6"/>
    <w:rsid w:val="00304998"/>
    <w:rsid w:val="003052E8"/>
    <w:rsid w:val="003068C2"/>
    <w:rsid w:val="00306B13"/>
    <w:rsid w:val="003076BC"/>
    <w:rsid w:val="00307743"/>
    <w:rsid w:val="00311A3D"/>
    <w:rsid w:val="003141F5"/>
    <w:rsid w:val="003143DE"/>
    <w:rsid w:val="0031508F"/>
    <w:rsid w:val="0031547A"/>
    <w:rsid w:val="003156D0"/>
    <w:rsid w:val="00315914"/>
    <w:rsid w:val="00324FC5"/>
    <w:rsid w:val="00325A24"/>
    <w:rsid w:val="00326DE2"/>
    <w:rsid w:val="00327731"/>
    <w:rsid w:val="0033037F"/>
    <w:rsid w:val="00332F6A"/>
    <w:rsid w:val="003336A5"/>
    <w:rsid w:val="00333E33"/>
    <w:rsid w:val="00334503"/>
    <w:rsid w:val="00334949"/>
    <w:rsid w:val="00340535"/>
    <w:rsid w:val="00340D1A"/>
    <w:rsid w:val="00341650"/>
    <w:rsid w:val="0034448F"/>
    <w:rsid w:val="00350646"/>
    <w:rsid w:val="00357AAD"/>
    <w:rsid w:val="00361312"/>
    <w:rsid w:val="00361316"/>
    <w:rsid w:val="0036302E"/>
    <w:rsid w:val="00363D52"/>
    <w:rsid w:val="003646DD"/>
    <w:rsid w:val="00365BCE"/>
    <w:rsid w:val="00367233"/>
    <w:rsid w:val="00370D39"/>
    <w:rsid w:val="00372D62"/>
    <w:rsid w:val="003739D9"/>
    <w:rsid w:val="00374296"/>
    <w:rsid w:val="00376EEC"/>
    <w:rsid w:val="00377AE5"/>
    <w:rsid w:val="00380BBE"/>
    <w:rsid w:val="00380CEC"/>
    <w:rsid w:val="0038384F"/>
    <w:rsid w:val="00383F34"/>
    <w:rsid w:val="003850FB"/>
    <w:rsid w:val="00385438"/>
    <w:rsid w:val="003861D8"/>
    <w:rsid w:val="0038788A"/>
    <w:rsid w:val="00387B72"/>
    <w:rsid w:val="0039400E"/>
    <w:rsid w:val="00394E3C"/>
    <w:rsid w:val="00395870"/>
    <w:rsid w:val="003960AB"/>
    <w:rsid w:val="00396BC6"/>
    <w:rsid w:val="0039733E"/>
    <w:rsid w:val="003A013F"/>
    <w:rsid w:val="003A0A8D"/>
    <w:rsid w:val="003A0D4C"/>
    <w:rsid w:val="003A1362"/>
    <w:rsid w:val="003A2A81"/>
    <w:rsid w:val="003A3D6F"/>
    <w:rsid w:val="003A4BF8"/>
    <w:rsid w:val="003A54DB"/>
    <w:rsid w:val="003A57D9"/>
    <w:rsid w:val="003A6890"/>
    <w:rsid w:val="003A6E77"/>
    <w:rsid w:val="003B0282"/>
    <w:rsid w:val="003B02A4"/>
    <w:rsid w:val="003B06F6"/>
    <w:rsid w:val="003B1A05"/>
    <w:rsid w:val="003B2557"/>
    <w:rsid w:val="003B27C0"/>
    <w:rsid w:val="003B2C40"/>
    <w:rsid w:val="003B3F35"/>
    <w:rsid w:val="003B401C"/>
    <w:rsid w:val="003B4249"/>
    <w:rsid w:val="003B4B6B"/>
    <w:rsid w:val="003B51A6"/>
    <w:rsid w:val="003C0751"/>
    <w:rsid w:val="003C223A"/>
    <w:rsid w:val="003C4504"/>
    <w:rsid w:val="003C4FFE"/>
    <w:rsid w:val="003C562D"/>
    <w:rsid w:val="003C71A6"/>
    <w:rsid w:val="003C7B0D"/>
    <w:rsid w:val="003D0A0F"/>
    <w:rsid w:val="003D1AFB"/>
    <w:rsid w:val="003D370A"/>
    <w:rsid w:val="003D6738"/>
    <w:rsid w:val="003D7751"/>
    <w:rsid w:val="003E0D9A"/>
    <w:rsid w:val="003E5721"/>
    <w:rsid w:val="003E66D0"/>
    <w:rsid w:val="003E6EDF"/>
    <w:rsid w:val="003E6F68"/>
    <w:rsid w:val="003F00E4"/>
    <w:rsid w:val="003F1FA4"/>
    <w:rsid w:val="003F2294"/>
    <w:rsid w:val="003F26E0"/>
    <w:rsid w:val="003F42A5"/>
    <w:rsid w:val="003F51E9"/>
    <w:rsid w:val="003F58B1"/>
    <w:rsid w:val="003F5C08"/>
    <w:rsid w:val="003F6AC0"/>
    <w:rsid w:val="003F7492"/>
    <w:rsid w:val="003F7AD0"/>
    <w:rsid w:val="004006B7"/>
    <w:rsid w:val="00400F0E"/>
    <w:rsid w:val="004030CA"/>
    <w:rsid w:val="004055AD"/>
    <w:rsid w:val="004067E0"/>
    <w:rsid w:val="00406BE1"/>
    <w:rsid w:val="00406F2B"/>
    <w:rsid w:val="00420C56"/>
    <w:rsid w:val="00420E9F"/>
    <w:rsid w:val="0042109C"/>
    <w:rsid w:val="00422330"/>
    <w:rsid w:val="00423BFD"/>
    <w:rsid w:val="00427D52"/>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3E6"/>
    <w:rsid w:val="00447B8A"/>
    <w:rsid w:val="00447B8D"/>
    <w:rsid w:val="004504B3"/>
    <w:rsid w:val="00450949"/>
    <w:rsid w:val="00450BB1"/>
    <w:rsid w:val="00451A29"/>
    <w:rsid w:val="00460321"/>
    <w:rsid w:val="00461742"/>
    <w:rsid w:val="004619FD"/>
    <w:rsid w:val="0046404E"/>
    <w:rsid w:val="00466258"/>
    <w:rsid w:val="004665CA"/>
    <w:rsid w:val="00473BF7"/>
    <w:rsid w:val="00474252"/>
    <w:rsid w:val="0047516E"/>
    <w:rsid w:val="00475BF8"/>
    <w:rsid w:val="00475EC9"/>
    <w:rsid w:val="004817C4"/>
    <w:rsid w:val="00484E3D"/>
    <w:rsid w:val="0048525C"/>
    <w:rsid w:val="004866CF"/>
    <w:rsid w:val="004871A2"/>
    <w:rsid w:val="00490444"/>
    <w:rsid w:val="004912A6"/>
    <w:rsid w:val="00491F32"/>
    <w:rsid w:val="0049306F"/>
    <w:rsid w:val="00495838"/>
    <w:rsid w:val="00496AF2"/>
    <w:rsid w:val="00497716"/>
    <w:rsid w:val="004A04C1"/>
    <w:rsid w:val="004A05A9"/>
    <w:rsid w:val="004A1F9F"/>
    <w:rsid w:val="004A2CFE"/>
    <w:rsid w:val="004A53FC"/>
    <w:rsid w:val="004A62B2"/>
    <w:rsid w:val="004A6F11"/>
    <w:rsid w:val="004B0E0F"/>
    <w:rsid w:val="004B26A3"/>
    <w:rsid w:val="004B5A72"/>
    <w:rsid w:val="004B64C3"/>
    <w:rsid w:val="004B6CB6"/>
    <w:rsid w:val="004B7FE9"/>
    <w:rsid w:val="004C0B7E"/>
    <w:rsid w:val="004C587E"/>
    <w:rsid w:val="004C5AEE"/>
    <w:rsid w:val="004C6CD6"/>
    <w:rsid w:val="004D0B12"/>
    <w:rsid w:val="004D0BD7"/>
    <w:rsid w:val="004D13CB"/>
    <w:rsid w:val="004D13EF"/>
    <w:rsid w:val="004D1DDB"/>
    <w:rsid w:val="004D2BD2"/>
    <w:rsid w:val="004D2FFA"/>
    <w:rsid w:val="004D42BB"/>
    <w:rsid w:val="004D42ED"/>
    <w:rsid w:val="004D651C"/>
    <w:rsid w:val="004D7BB9"/>
    <w:rsid w:val="004E4EA8"/>
    <w:rsid w:val="004E6FF6"/>
    <w:rsid w:val="004E7D56"/>
    <w:rsid w:val="004F0EEF"/>
    <w:rsid w:val="004F1CE8"/>
    <w:rsid w:val="004F2D54"/>
    <w:rsid w:val="004F318E"/>
    <w:rsid w:val="004F50E8"/>
    <w:rsid w:val="004F55A5"/>
    <w:rsid w:val="004F6A22"/>
    <w:rsid w:val="00504E01"/>
    <w:rsid w:val="00504F06"/>
    <w:rsid w:val="00504FFE"/>
    <w:rsid w:val="00505C57"/>
    <w:rsid w:val="005068B3"/>
    <w:rsid w:val="00507181"/>
    <w:rsid w:val="00507C1B"/>
    <w:rsid w:val="00510B57"/>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1020"/>
    <w:rsid w:val="00541270"/>
    <w:rsid w:val="005421E5"/>
    <w:rsid w:val="00542CFD"/>
    <w:rsid w:val="00547701"/>
    <w:rsid w:val="00547EC4"/>
    <w:rsid w:val="00553AFE"/>
    <w:rsid w:val="00555619"/>
    <w:rsid w:val="0055599F"/>
    <w:rsid w:val="00560D76"/>
    <w:rsid w:val="00561077"/>
    <w:rsid w:val="005625B5"/>
    <w:rsid w:val="00563585"/>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1D47"/>
    <w:rsid w:val="005E3C99"/>
    <w:rsid w:val="005E4E32"/>
    <w:rsid w:val="005E4F52"/>
    <w:rsid w:val="005E523E"/>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21F"/>
    <w:rsid w:val="00616F21"/>
    <w:rsid w:val="006204DD"/>
    <w:rsid w:val="00623974"/>
    <w:rsid w:val="00623EF1"/>
    <w:rsid w:val="0062724E"/>
    <w:rsid w:val="006272B5"/>
    <w:rsid w:val="00627773"/>
    <w:rsid w:val="0063003B"/>
    <w:rsid w:val="006305D1"/>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7B3D"/>
    <w:rsid w:val="00690E34"/>
    <w:rsid w:val="00691316"/>
    <w:rsid w:val="0069134D"/>
    <w:rsid w:val="0069158C"/>
    <w:rsid w:val="006937D8"/>
    <w:rsid w:val="006963EC"/>
    <w:rsid w:val="006966BD"/>
    <w:rsid w:val="006A1623"/>
    <w:rsid w:val="006A1631"/>
    <w:rsid w:val="006A4020"/>
    <w:rsid w:val="006A6443"/>
    <w:rsid w:val="006A7369"/>
    <w:rsid w:val="006B25A1"/>
    <w:rsid w:val="006B313B"/>
    <w:rsid w:val="006B387E"/>
    <w:rsid w:val="006B6344"/>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32B4"/>
    <w:rsid w:val="006E34FD"/>
    <w:rsid w:val="006E4177"/>
    <w:rsid w:val="006E48AD"/>
    <w:rsid w:val="006E4A30"/>
    <w:rsid w:val="006E59DA"/>
    <w:rsid w:val="006F3526"/>
    <w:rsid w:val="006F56B2"/>
    <w:rsid w:val="006F5929"/>
    <w:rsid w:val="006F63E5"/>
    <w:rsid w:val="007000CB"/>
    <w:rsid w:val="00703C4B"/>
    <w:rsid w:val="00703D63"/>
    <w:rsid w:val="007054D9"/>
    <w:rsid w:val="00707001"/>
    <w:rsid w:val="007070F1"/>
    <w:rsid w:val="00707FD3"/>
    <w:rsid w:val="0071131E"/>
    <w:rsid w:val="00711F3A"/>
    <w:rsid w:val="00712394"/>
    <w:rsid w:val="00714033"/>
    <w:rsid w:val="0071448C"/>
    <w:rsid w:val="007148C4"/>
    <w:rsid w:val="00714B62"/>
    <w:rsid w:val="007157F3"/>
    <w:rsid w:val="00715883"/>
    <w:rsid w:val="00716528"/>
    <w:rsid w:val="007208A4"/>
    <w:rsid w:val="007211A9"/>
    <w:rsid w:val="00721DD9"/>
    <w:rsid w:val="007220BE"/>
    <w:rsid w:val="007228F7"/>
    <w:rsid w:val="00723986"/>
    <w:rsid w:val="0072419F"/>
    <w:rsid w:val="007262DF"/>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82712"/>
    <w:rsid w:val="00790E03"/>
    <w:rsid w:val="00792804"/>
    <w:rsid w:val="00792F54"/>
    <w:rsid w:val="00793DD4"/>
    <w:rsid w:val="00795230"/>
    <w:rsid w:val="00796AD5"/>
    <w:rsid w:val="007A245C"/>
    <w:rsid w:val="007A3474"/>
    <w:rsid w:val="007A3E9A"/>
    <w:rsid w:val="007A53D4"/>
    <w:rsid w:val="007A6BCE"/>
    <w:rsid w:val="007B0A26"/>
    <w:rsid w:val="007B163E"/>
    <w:rsid w:val="007B4941"/>
    <w:rsid w:val="007B4A2E"/>
    <w:rsid w:val="007C190C"/>
    <w:rsid w:val="007C202D"/>
    <w:rsid w:val="007C3E09"/>
    <w:rsid w:val="007C4458"/>
    <w:rsid w:val="007C4591"/>
    <w:rsid w:val="007C4669"/>
    <w:rsid w:val="007C6757"/>
    <w:rsid w:val="007C690B"/>
    <w:rsid w:val="007C6A0F"/>
    <w:rsid w:val="007D0BBE"/>
    <w:rsid w:val="007D1FEA"/>
    <w:rsid w:val="007D32D8"/>
    <w:rsid w:val="007D5132"/>
    <w:rsid w:val="007D6581"/>
    <w:rsid w:val="007D7809"/>
    <w:rsid w:val="007E1505"/>
    <w:rsid w:val="007E4C63"/>
    <w:rsid w:val="007E5B6A"/>
    <w:rsid w:val="007E738E"/>
    <w:rsid w:val="007F02A1"/>
    <w:rsid w:val="007F275E"/>
    <w:rsid w:val="007F3435"/>
    <w:rsid w:val="007F3907"/>
    <w:rsid w:val="007F45B4"/>
    <w:rsid w:val="007F613F"/>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572D"/>
    <w:rsid w:val="008612EB"/>
    <w:rsid w:val="00861A39"/>
    <w:rsid w:val="00863AF1"/>
    <w:rsid w:val="008653CA"/>
    <w:rsid w:val="00870B1C"/>
    <w:rsid w:val="0087119E"/>
    <w:rsid w:val="008742DD"/>
    <w:rsid w:val="0087436F"/>
    <w:rsid w:val="008767BB"/>
    <w:rsid w:val="008768F4"/>
    <w:rsid w:val="008776AA"/>
    <w:rsid w:val="00881ED5"/>
    <w:rsid w:val="00882521"/>
    <w:rsid w:val="008909F0"/>
    <w:rsid w:val="00893A1C"/>
    <w:rsid w:val="00896284"/>
    <w:rsid w:val="00896999"/>
    <w:rsid w:val="00896D7F"/>
    <w:rsid w:val="0089759B"/>
    <w:rsid w:val="00897D47"/>
    <w:rsid w:val="008A15FB"/>
    <w:rsid w:val="008A1DA0"/>
    <w:rsid w:val="008A4914"/>
    <w:rsid w:val="008A5352"/>
    <w:rsid w:val="008B0FA4"/>
    <w:rsid w:val="008B188C"/>
    <w:rsid w:val="008B37CF"/>
    <w:rsid w:val="008B383C"/>
    <w:rsid w:val="008B3B26"/>
    <w:rsid w:val="008B4331"/>
    <w:rsid w:val="008B4917"/>
    <w:rsid w:val="008B585B"/>
    <w:rsid w:val="008B77AC"/>
    <w:rsid w:val="008B7C6C"/>
    <w:rsid w:val="008C0329"/>
    <w:rsid w:val="008C09FA"/>
    <w:rsid w:val="008C0ECB"/>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25"/>
    <w:rsid w:val="008F55EE"/>
    <w:rsid w:val="009009EB"/>
    <w:rsid w:val="009012B8"/>
    <w:rsid w:val="0090469F"/>
    <w:rsid w:val="00905AB6"/>
    <w:rsid w:val="00906493"/>
    <w:rsid w:val="0091405C"/>
    <w:rsid w:val="00914132"/>
    <w:rsid w:val="00914CC9"/>
    <w:rsid w:val="0091647E"/>
    <w:rsid w:val="00917ECA"/>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8B3"/>
    <w:rsid w:val="00952082"/>
    <w:rsid w:val="00955E7A"/>
    <w:rsid w:val="00960886"/>
    <w:rsid w:val="00962726"/>
    <w:rsid w:val="00962CC7"/>
    <w:rsid w:val="00962F46"/>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5C43"/>
    <w:rsid w:val="00996BDD"/>
    <w:rsid w:val="009A080F"/>
    <w:rsid w:val="009A1AB0"/>
    <w:rsid w:val="009A30B7"/>
    <w:rsid w:val="009A378C"/>
    <w:rsid w:val="009A5030"/>
    <w:rsid w:val="009A68AE"/>
    <w:rsid w:val="009A706F"/>
    <w:rsid w:val="009A7B10"/>
    <w:rsid w:val="009B01C4"/>
    <w:rsid w:val="009B030B"/>
    <w:rsid w:val="009B0BFF"/>
    <w:rsid w:val="009B1378"/>
    <w:rsid w:val="009B31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508D"/>
    <w:rsid w:val="009D53FD"/>
    <w:rsid w:val="009D66A8"/>
    <w:rsid w:val="009E228C"/>
    <w:rsid w:val="009E281B"/>
    <w:rsid w:val="009E29FF"/>
    <w:rsid w:val="009E2F0F"/>
    <w:rsid w:val="009E3791"/>
    <w:rsid w:val="009E4BEB"/>
    <w:rsid w:val="009E5A6B"/>
    <w:rsid w:val="009E7F1E"/>
    <w:rsid w:val="009F1477"/>
    <w:rsid w:val="009F2719"/>
    <w:rsid w:val="009F3069"/>
    <w:rsid w:val="009F3BE2"/>
    <w:rsid w:val="009F3C63"/>
    <w:rsid w:val="009F606B"/>
    <w:rsid w:val="009F7311"/>
    <w:rsid w:val="009F7CCA"/>
    <w:rsid w:val="00A00DF2"/>
    <w:rsid w:val="00A01498"/>
    <w:rsid w:val="00A01A96"/>
    <w:rsid w:val="00A027F5"/>
    <w:rsid w:val="00A04171"/>
    <w:rsid w:val="00A05FC7"/>
    <w:rsid w:val="00A07BEA"/>
    <w:rsid w:val="00A07C0B"/>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EC7"/>
    <w:rsid w:val="00A62565"/>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0B1D"/>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4698"/>
    <w:rsid w:val="00AC684A"/>
    <w:rsid w:val="00AD0CD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CBA"/>
    <w:rsid w:val="00AF3CE4"/>
    <w:rsid w:val="00AF40EC"/>
    <w:rsid w:val="00AF5A15"/>
    <w:rsid w:val="00AF69A2"/>
    <w:rsid w:val="00AF7094"/>
    <w:rsid w:val="00AF7C5D"/>
    <w:rsid w:val="00AF7E72"/>
    <w:rsid w:val="00B006B7"/>
    <w:rsid w:val="00B0245D"/>
    <w:rsid w:val="00B040C7"/>
    <w:rsid w:val="00B061D1"/>
    <w:rsid w:val="00B07C43"/>
    <w:rsid w:val="00B101DB"/>
    <w:rsid w:val="00B1152A"/>
    <w:rsid w:val="00B148B7"/>
    <w:rsid w:val="00B16681"/>
    <w:rsid w:val="00B227B5"/>
    <w:rsid w:val="00B227F0"/>
    <w:rsid w:val="00B22CFC"/>
    <w:rsid w:val="00B2372A"/>
    <w:rsid w:val="00B2394C"/>
    <w:rsid w:val="00B24A57"/>
    <w:rsid w:val="00B2537A"/>
    <w:rsid w:val="00B258C1"/>
    <w:rsid w:val="00B31A8D"/>
    <w:rsid w:val="00B34278"/>
    <w:rsid w:val="00B3432F"/>
    <w:rsid w:val="00B34A2F"/>
    <w:rsid w:val="00B350C1"/>
    <w:rsid w:val="00B35A05"/>
    <w:rsid w:val="00B37A7A"/>
    <w:rsid w:val="00B409F8"/>
    <w:rsid w:val="00B42B6A"/>
    <w:rsid w:val="00B43C0B"/>
    <w:rsid w:val="00B43D58"/>
    <w:rsid w:val="00B4682E"/>
    <w:rsid w:val="00B51775"/>
    <w:rsid w:val="00B51E56"/>
    <w:rsid w:val="00B54937"/>
    <w:rsid w:val="00B553E9"/>
    <w:rsid w:val="00B557A7"/>
    <w:rsid w:val="00B56E52"/>
    <w:rsid w:val="00B5776E"/>
    <w:rsid w:val="00B609C3"/>
    <w:rsid w:val="00B6128E"/>
    <w:rsid w:val="00B71018"/>
    <w:rsid w:val="00B71741"/>
    <w:rsid w:val="00B73310"/>
    <w:rsid w:val="00B811EE"/>
    <w:rsid w:val="00B829E4"/>
    <w:rsid w:val="00B83B7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A4B"/>
    <w:rsid w:val="00BA2DD9"/>
    <w:rsid w:val="00BA3A06"/>
    <w:rsid w:val="00BA4878"/>
    <w:rsid w:val="00BA6FA1"/>
    <w:rsid w:val="00BA734A"/>
    <w:rsid w:val="00BA7CA9"/>
    <w:rsid w:val="00BB1504"/>
    <w:rsid w:val="00BB1E26"/>
    <w:rsid w:val="00BB35BD"/>
    <w:rsid w:val="00BB5D75"/>
    <w:rsid w:val="00BC0501"/>
    <w:rsid w:val="00BC1941"/>
    <w:rsid w:val="00BC2AFC"/>
    <w:rsid w:val="00BC6473"/>
    <w:rsid w:val="00BC6948"/>
    <w:rsid w:val="00BD0CDC"/>
    <w:rsid w:val="00BD2B2D"/>
    <w:rsid w:val="00BD4CBE"/>
    <w:rsid w:val="00BD54D6"/>
    <w:rsid w:val="00BE0435"/>
    <w:rsid w:val="00BE30B8"/>
    <w:rsid w:val="00BE408B"/>
    <w:rsid w:val="00BE40FF"/>
    <w:rsid w:val="00BE464C"/>
    <w:rsid w:val="00BE653F"/>
    <w:rsid w:val="00BE6CE4"/>
    <w:rsid w:val="00BE79A0"/>
    <w:rsid w:val="00BF2BFA"/>
    <w:rsid w:val="00BF3654"/>
    <w:rsid w:val="00BF471B"/>
    <w:rsid w:val="00BF743D"/>
    <w:rsid w:val="00BF7B64"/>
    <w:rsid w:val="00C004DE"/>
    <w:rsid w:val="00C01561"/>
    <w:rsid w:val="00C01600"/>
    <w:rsid w:val="00C016A1"/>
    <w:rsid w:val="00C07D12"/>
    <w:rsid w:val="00C113DE"/>
    <w:rsid w:val="00C13805"/>
    <w:rsid w:val="00C14CD8"/>
    <w:rsid w:val="00C172F1"/>
    <w:rsid w:val="00C174EE"/>
    <w:rsid w:val="00C17C00"/>
    <w:rsid w:val="00C215D4"/>
    <w:rsid w:val="00C23096"/>
    <w:rsid w:val="00C23824"/>
    <w:rsid w:val="00C27FA4"/>
    <w:rsid w:val="00C31321"/>
    <w:rsid w:val="00C31F93"/>
    <w:rsid w:val="00C32595"/>
    <w:rsid w:val="00C32F92"/>
    <w:rsid w:val="00C330CE"/>
    <w:rsid w:val="00C348DA"/>
    <w:rsid w:val="00C36F41"/>
    <w:rsid w:val="00C370C1"/>
    <w:rsid w:val="00C37114"/>
    <w:rsid w:val="00C404DF"/>
    <w:rsid w:val="00C40830"/>
    <w:rsid w:val="00C4137A"/>
    <w:rsid w:val="00C41DD7"/>
    <w:rsid w:val="00C42D71"/>
    <w:rsid w:val="00C430EA"/>
    <w:rsid w:val="00C439D4"/>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1610"/>
    <w:rsid w:val="00C85464"/>
    <w:rsid w:val="00C86F2D"/>
    <w:rsid w:val="00C90BE0"/>
    <w:rsid w:val="00C91730"/>
    <w:rsid w:val="00C920EE"/>
    <w:rsid w:val="00C92949"/>
    <w:rsid w:val="00C94EC5"/>
    <w:rsid w:val="00C95113"/>
    <w:rsid w:val="00C9548C"/>
    <w:rsid w:val="00C95784"/>
    <w:rsid w:val="00C95BB2"/>
    <w:rsid w:val="00CA3297"/>
    <w:rsid w:val="00CA596C"/>
    <w:rsid w:val="00CA7B01"/>
    <w:rsid w:val="00CB1192"/>
    <w:rsid w:val="00CB3D6C"/>
    <w:rsid w:val="00CB67ED"/>
    <w:rsid w:val="00CB6964"/>
    <w:rsid w:val="00CB6E3F"/>
    <w:rsid w:val="00CB75C6"/>
    <w:rsid w:val="00CB7DB7"/>
    <w:rsid w:val="00CC0A19"/>
    <w:rsid w:val="00CC0CB8"/>
    <w:rsid w:val="00CC0D83"/>
    <w:rsid w:val="00CC1A0A"/>
    <w:rsid w:val="00CC70B9"/>
    <w:rsid w:val="00CC7226"/>
    <w:rsid w:val="00CD24E8"/>
    <w:rsid w:val="00CD4B16"/>
    <w:rsid w:val="00CD739E"/>
    <w:rsid w:val="00CE01E3"/>
    <w:rsid w:val="00CE06D8"/>
    <w:rsid w:val="00CE3AD2"/>
    <w:rsid w:val="00CE4DE4"/>
    <w:rsid w:val="00CE5C37"/>
    <w:rsid w:val="00CE6032"/>
    <w:rsid w:val="00CE6849"/>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3D13"/>
    <w:rsid w:val="00D34E21"/>
    <w:rsid w:val="00D368AF"/>
    <w:rsid w:val="00D3705C"/>
    <w:rsid w:val="00D41FA2"/>
    <w:rsid w:val="00D42BDF"/>
    <w:rsid w:val="00D42FBD"/>
    <w:rsid w:val="00D442C2"/>
    <w:rsid w:val="00D445B7"/>
    <w:rsid w:val="00D45C98"/>
    <w:rsid w:val="00D46F04"/>
    <w:rsid w:val="00D50B39"/>
    <w:rsid w:val="00D50F8B"/>
    <w:rsid w:val="00D5175B"/>
    <w:rsid w:val="00D518E5"/>
    <w:rsid w:val="00D51C3B"/>
    <w:rsid w:val="00D52394"/>
    <w:rsid w:val="00D53FCD"/>
    <w:rsid w:val="00D557C9"/>
    <w:rsid w:val="00D55D1E"/>
    <w:rsid w:val="00D56D55"/>
    <w:rsid w:val="00D60005"/>
    <w:rsid w:val="00D607E3"/>
    <w:rsid w:val="00D62457"/>
    <w:rsid w:val="00D64EAF"/>
    <w:rsid w:val="00D64F61"/>
    <w:rsid w:val="00D65CD6"/>
    <w:rsid w:val="00D65D5D"/>
    <w:rsid w:val="00D679BA"/>
    <w:rsid w:val="00D70521"/>
    <w:rsid w:val="00D71F0C"/>
    <w:rsid w:val="00D7264E"/>
    <w:rsid w:val="00D73194"/>
    <w:rsid w:val="00D73A05"/>
    <w:rsid w:val="00D75422"/>
    <w:rsid w:val="00D76C42"/>
    <w:rsid w:val="00D803B7"/>
    <w:rsid w:val="00D81C0F"/>
    <w:rsid w:val="00D832C5"/>
    <w:rsid w:val="00D839FF"/>
    <w:rsid w:val="00D84A14"/>
    <w:rsid w:val="00D91931"/>
    <w:rsid w:val="00D94192"/>
    <w:rsid w:val="00D94715"/>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64FA"/>
    <w:rsid w:val="00DE6F60"/>
    <w:rsid w:val="00DF1098"/>
    <w:rsid w:val="00DF2239"/>
    <w:rsid w:val="00DF31A1"/>
    <w:rsid w:val="00DF36D7"/>
    <w:rsid w:val="00DF52AC"/>
    <w:rsid w:val="00DF7706"/>
    <w:rsid w:val="00E001AA"/>
    <w:rsid w:val="00E00846"/>
    <w:rsid w:val="00E06133"/>
    <w:rsid w:val="00E073C5"/>
    <w:rsid w:val="00E07887"/>
    <w:rsid w:val="00E128DA"/>
    <w:rsid w:val="00E16604"/>
    <w:rsid w:val="00E16EC7"/>
    <w:rsid w:val="00E20C84"/>
    <w:rsid w:val="00E21938"/>
    <w:rsid w:val="00E23863"/>
    <w:rsid w:val="00E24EC6"/>
    <w:rsid w:val="00E266F2"/>
    <w:rsid w:val="00E27741"/>
    <w:rsid w:val="00E27F56"/>
    <w:rsid w:val="00E31186"/>
    <w:rsid w:val="00E347AF"/>
    <w:rsid w:val="00E35ED3"/>
    <w:rsid w:val="00E40CF8"/>
    <w:rsid w:val="00E4147C"/>
    <w:rsid w:val="00E42517"/>
    <w:rsid w:val="00E42EF2"/>
    <w:rsid w:val="00E4311B"/>
    <w:rsid w:val="00E44A90"/>
    <w:rsid w:val="00E4519C"/>
    <w:rsid w:val="00E50136"/>
    <w:rsid w:val="00E5062E"/>
    <w:rsid w:val="00E51D96"/>
    <w:rsid w:val="00E52186"/>
    <w:rsid w:val="00E52423"/>
    <w:rsid w:val="00E54627"/>
    <w:rsid w:val="00E56E3E"/>
    <w:rsid w:val="00E60874"/>
    <w:rsid w:val="00E61081"/>
    <w:rsid w:val="00E61AB6"/>
    <w:rsid w:val="00E630BE"/>
    <w:rsid w:val="00E63371"/>
    <w:rsid w:val="00E6584F"/>
    <w:rsid w:val="00E65F4E"/>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8DC"/>
    <w:rsid w:val="00EA5DEE"/>
    <w:rsid w:val="00EA6472"/>
    <w:rsid w:val="00EB0851"/>
    <w:rsid w:val="00EB195A"/>
    <w:rsid w:val="00EB3043"/>
    <w:rsid w:val="00EB4B8E"/>
    <w:rsid w:val="00EB51CD"/>
    <w:rsid w:val="00EB693B"/>
    <w:rsid w:val="00EB6DCA"/>
    <w:rsid w:val="00EC05D7"/>
    <w:rsid w:val="00EC181C"/>
    <w:rsid w:val="00EC25BF"/>
    <w:rsid w:val="00EC33B2"/>
    <w:rsid w:val="00EC4692"/>
    <w:rsid w:val="00EC6129"/>
    <w:rsid w:val="00EC61FF"/>
    <w:rsid w:val="00ED091C"/>
    <w:rsid w:val="00ED1F8C"/>
    <w:rsid w:val="00ED2D90"/>
    <w:rsid w:val="00ED4B71"/>
    <w:rsid w:val="00ED6043"/>
    <w:rsid w:val="00ED7D21"/>
    <w:rsid w:val="00EE064F"/>
    <w:rsid w:val="00EE1170"/>
    <w:rsid w:val="00EE118B"/>
    <w:rsid w:val="00EE11C7"/>
    <w:rsid w:val="00EE1BAA"/>
    <w:rsid w:val="00EE48F2"/>
    <w:rsid w:val="00EE6CCE"/>
    <w:rsid w:val="00EE7121"/>
    <w:rsid w:val="00EE7BC9"/>
    <w:rsid w:val="00EE7E0D"/>
    <w:rsid w:val="00EF1B52"/>
    <w:rsid w:val="00EF79BA"/>
    <w:rsid w:val="00F012BD"/>
    <w:rsid w:val="00F01813"/>
    <w:rsid w:val="00F03BD7"/>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371A"/>
    <w:rsid w:val="00F445DA"/>
    <w:rsid w:val="00F46B95"/>
    <w:rsid w:val="00F473CA"/>
    <w:rsid w:val="00F47425"/>
    <w:rsid w:val="00F50D13"/>
    <w:rsid w:val="00F50F58"/>
    <w:rsid w:val="00F5301C"/>
    <w:rsid w:val="00F535B3"/>
    <w:rsid w:val="00F53EA0"/>
    <w:rsid w:val="00F544C0"/>
    <w:rsid w:val="00F54724"/>
    <w:rsid w:val="00F55BDA"/>
    <w:rsid w:val="00F66759"/>
    <w:rsid w:val="00F67648"/>
    <w:rsid w:val="00F70A69"/>
    <w:rsid w:val="00F71402"/>
    <w:rsid w:val="00F71406"/>
    <w:rsid w:val="00F746ED"/>
    <w:rsid w:val="00F75603"/>
    <w:rsid w:val="00F75CE3"/>
    <w:rsid w:val="00F76048"/>
    <w:rsid w:val="00F76F43"/>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E2884"/>
    <w:rsid w:val="00FE565D"/>
    <w:rsid w:val="00FE6747"/>
    <w:rsid w:val="00FE736F"/>
    <w:rsid w:val="00FE7A57"/>
    <w:rsid w:val="00FF203E"/>
    <w:rsid w:val="00FF4395"/>
    <w:rsid w:val="00FF44A6"/>
    <w:rsid w:val="00FF480F"/>
    <w:rsid w:val="00FF48A5"/>
    <w:rsid w:val="015F2476"/>
    <w:rsid w:val="0170359A"/>
    <w:rsid w:val="018600FF"/>
    <w:rsid w:val="01D266DA"/>
    <w:rsid w:val="03051628"/>
    <w:rsid w:val="038B05CA"/>
    <w:rsid w:val="048D18CE"/>
    <w:rsid w:val="05142F04"/>
    <w:rsid w:val="05216D2F"/>
    <w:rsid w:val="05312283"/>
    <w:rsid w:val="05A66531"/>
    <w:rsid w:val="06D16238"/>
    <w:rsid w:val="06E80420"/>
    <w:rsid w:val="08712E5A"/>
    <w:rsid w:val="08EB219D"/>
    <w:rsid w:val="09EE2FCD"/>
    <w:rsid w:val="0B495468"/>
    <w:rsid w:val="0B8E4389"/>
    <w:rsid w:val="0BF2748F"/>
    <w:rsid w:val="0C0051AC"/>
    <w:rsid w:val="0C9C2F66"/>
    <w:rsid w:val="0DE804B5"/>
    <w:rsid w:val="0EE53CC5"/>
    <w:rsid w:val="0FFD1E0B"/>
    <w:rsid w:val="1048556B"/>
    <w:rsid w:val="10775CCB"/>
    <w:rsid w:val="10A60473"/>
    <w:rsid w:val="117975AD"/>
    <w:rsid w:val="11964189"/>
    <w:rsid w:val="12834F07"/>
    <w:rsid w:val="128B3823"/>
    <w:rsid w:val="132B616F"/>
    <w:rsid w:val="137F6AF2"/>
    <w:rsid w:val="138B79DA"/>
    <w:rsid w:val="138F3388"/>
    <w:rsid w:val="139964BF"/>
    <w:rsid w:val="13C51DC1"/>
    <w:rsid w:val="14020147"/>
    <w:rsid w:val="145C4F32"/>
    <w:rsid w:val="14F2367C"/>
    <w:rsid w:val="159440C7"/>
    <w:rsid w:val="161A24CE"/>
    <w:rsid w:val="16614DF0"/>
    <w:rsid w:val="166217E5"/>
    <w:rsid w:val="16FB7455"/>
    <w:rsid w:val="179B728E"/>
    <w:rsid w:val="18BF062A"/>
    <w:rsid w:val="1A654346"/>
    <w:rsid w:val="1ACD3F9F"/>
    <w:rsid w:val="1B3C7C1D"/>
    <w:rsid w:val="1BC1359E"/>
    <w:rsid w:val="1BEE0D32"/>
    <w:rsid w:val="1C1E0E68"/>
    <w:rsid w:val="1C42760C"/>
    <w:rsid w:val="1CBD2340"/>
    <w:rsid w:val="1D3D4520"/>
    <w:rsid w:val="1D6C5A61"/>
    <w:rsid w:val="1D9C043F"/>
    <w:rsid w:val="1DB43782"/>
    <w:rsid w:val="1E342852"/>
    <w:rsid w:val="1EA74AD8"/>
    <w:rsid w:val="1F042089"/>
    <w:rsid w:val="1F346C3C"/>
    <w:rsid w:val="1F616CA0"/>
    <w:rsid w:val="1F847E09"/>
    <w:rsid w:val="1FE72BD9"/>
    <w:rsid w:val="205040EB"/>
    <w:rsid w:val="21513FCF"/>
    <w:rsid w:val="219C6BD0"/>
    <w:rsid w:val="21C63C4C"/>
    <w:rsid w:val="22082B72"/>
    <w:rsid w:val="224C155E"/>
    <w:rsid w:val="22614CC5"/>
    <w:rsid w:val="22AD613B"/>
    <w:rsid w:val="236C7A54"/>
    <w:rsid w:val="238F5909"/>
    <w:rsid w:val="24B3214F"/>
    <w:rsid w:val="253E23DF"/>
    <w:rsid w:val="25BD0981"/>
    <w:rsid w:val="25FE5B0E"/>
    <w:rsid w:val="26D53368"/>
    <w:rsid w:val="272F4FA3"/>
    <w:rsid w:val="2778388A"/>
    <w:rsid w:val="27A50CA8"/>
    <w:rsid w:val="28AE1E8D"/>
    <w:rsid w:val="28DB6853"/>
    <w:rsid w:val="2975345F"/>
    <w:rsid w:val="2A0A0E6A"/>
    <w:rsid w:val="2A5D0744"/>
    <w:rsid w:val="2AAB7EF1"/>
    <w:rsid w:val="2AC26CEB"/>
    <w:rsid w:val="2C3F44F4"/>
    <w:rsid w:val="2CCB721E"/>
    <w:rsid w:val="2D044E58"/>
    <w:rsid w:val="2D9C283F"/>
    <w:rsid w:val="2DBB52AF"/>
    <w:rsid w:val="2E0934D1"/>
    <w:rsid w:val="2E1846E6"/>
    <w:rsid w:val="2E2F5AA5"/>
    <w:rsid w:val="2F347F0F"/>
    <w:rsid w:val="2F6B7C08"/>
    <w:rsid w:val="2F9F54C8"/>
    <w:rsid w:val="3161328B"/>
    <w:rsid w:val="316306BA"/>
    <w:rsid w:val="31A14424"/>
    <w:rsid w:val="31E008B2"/>
    <w:rsid w:val="32125DDE"/>
    <w:rsid w:val="32B565DC"/>
    <w:rsid w:val="32C80D9F"/>
    <w:rsid w:val="34875D4C"/>
    <w:rsid w:val="34982A08"/>
    <w:rsid w:val="34E11EC7"/>
    <w:rsid w:val="365A1830"/>
    <w:rsid w:val="36BF553D"/>
    <w:rsid w:val="37160B88"/>
    <w:rsid w:val="37505BC8"/>
    <w:rsid w:val="37B84065"/>
    <w:rsid w:val="37C95277"/>
    <w:rsid w:val="392501A4"/>
    <w:rsid w:val="39C2535E"/>
    <w:rsid w:val="3A255547"/>
    <w:rsid w:val="3A3F0412"/>
    <w:rsid w:val="3ABC23C3"/>
    <w:rsid w:val="3B0351BE"/>
    <w:rsid w:val="3B5C2EFF"/>
    <w:rsid w:val="3BD331E8"/>
    <w:rsid w:val="3C2137CF"/>
    <w:rsid w:val="3C320BAA"/>
    <w:rsid w:val="3C457C29"/>
    <w:rsid w:val="3C5E2823"/>
    <w:rsid w:val="3CFA5AF9"/>
    <w:rsid w:val="3D842F99"/>
    <w:rsid w:val="3D9D50D3"/>
    <w:rsid w:val="3E311463"/>
    <w:rsid w:val="3F2E672A"/>
    <w:rsid w:val="3F75058A"/>
    <w:rsid w:val="3F8E258F"/>
    <w:rsid w:val="403347FE"/>
    <w:rsid w:val="4063621D"/>
    <w:rsid w:val="40E340BF"/>
    <w:rsid w:val="41427867"/>
    <w:rsid w:val="41962FD4"/>
    <w:rsid w:val="41F90D95"/>
    <w:rsid w:val="41FE519E"/>
    <w:rsid w:val="42884829"/>
    <w:rsid w:val="42A87239"/>
    <w:rsid w:val="433B5C4B"/>
    <w:rsid w:val="441C050E"/>
    <w:rsid w:val="46232D7E"/>
    <w:rsid w:val="473E7459"/>
    <w:rsid w:val="477B4D65"/>
    <w:rsid w:val="47F12E84"/>
    <w:rsid w:val="489C5993"/>
    <w:rsid w:val="491251F1"/>
    <w:rsid w:val="49B519C0"/>
    <w:rsid w:val="4A436BE0"/>
    <w:rsid w:val="4A621F50"/>
    <w:rsid w:val="4ABA2640"/>
    <w:rsid w:val="4B7C3CB8"/>
    <w:rsid w:val="4B9649CA"/>
    <w:rsid w:val="4BE40D07"/>
    <w:rsid w:val="4D0B6D02"/>
    <w:rsid w:val="4D1F7172"/>
    <w:rsid w:val="4EB61EE8"/>
    <w:rsid w:val="4EE625F2"/>
    <w:rsid w:val="4F4179C3"/>
    <w:rsid w:val="504D2FC4"/>
    <w:rsid w:val="50935FBB"/>
    <w:rsid w:val="512131C3"/>
    <w:rsid w:val="513B3A67"/>
    <w:rsid w:val="51BF6CD1"/>
    <w:rsid w:val="521E2A7C"/>
    <w:rsid w:val="52814127"/>
    <w:rsid w:val="537006FA"/>
    <w:rsid w:val="54842728"/>
    <w:rsid w:val="54B526A5"/>
    <w:rsid w:val="550F004B"/>
    <w:rsid w:val="55B4069B"/>
    <w:rsid w:val="56721597"/>
    <w:rsid w:val="577137A9"/>
    <w:rsid w:val="578A432E"/>
    <w:rsid w:val="589B2315"/>
    <w:rsid w:val="5B39731A"/>
    <w:rsid w:val="5C0B2CC2"/>
    <w:rsid w:val="5CE92072"/>
    <w:rsid w:val="5D04111B"/>
    <w:rsid w:val="5D2933F0"/>
    <w:rsid w:val="5D41319D"/>
    <w:rsid w:val="5D8735D8"/>
    <w:rsid w:val="5DB42BC6"/>
    <w:rsid w:val="604B5FC0"/>
    <w:rsid w:val="61A72E35"/>
    <w:rsid w:val="62202282"/>
    <w:rsid w:val="625366DC"/>
    <w:rsid w:val="62937C70"/>
    <w:rsid w:val="630A38D6"/>
    <w:rsid w:val="631D67DF"/>
    <w:rsid w:val="634F3288"/>
    <w:rsid w:val="638D4EE9"/>
    <w:rsid w:val="643B1ADB"/>
    <w:rsid w:val="64822A6E"/>
    <w:rsid w:val="64AD7169"/>
    <w:rsid w:val="64FB55BA"/>
    <w:rsid w:val="655840FB"/>
    <w:rsid w:val="66500F5A"/>
    <w:rsid w:val="687F5656"/>
    <w:rsid w:val="68DC4F35"/>
    <w:rsid w:val="69DA274F"/>
    <w:rsid w:val="6A8931FA"/>
    <w:rsid w:val="6AFE7201"/>
    <w:rsid w:val="6B0F4E01"/>
    <w:rsid w:val="6B3C7F6D"/>
    <w:rsid w:val="6B470F56"/>
    <w:rsid w:val="6B6424E1"/>
    <w:rsid w:val="6C355202"/>
    <w:rsid w:val="6C6A4C14"/>
    <w:rsid w:val="6C812A4D"/>
    <w:rsid w:val="6DCC43B7"/>
    <w:rsid w:val="6E2B0FA7"/>
    <w:rsid w:val="6E8E2C30"/>
    <w:rsid w:val="6F845BF0"/>
    <w:rsid w:val="6F8E4502"/>
    <w:rsid w:val="6FCA3C95"/>
    <w:rsid w:val="70533EC7"/>
    <w:rsid w:val="70657114"/>
    <w:rsid w:val="71333A07"/>
    <w:rsid w:val="72001EE4"/>
    <w:rsid w:val="72347B62"/>
    <w:rsid w:val="726D5683"/>
    <w:rsid w:val="73197613"/>
    <w:rsid w:val="733712EA"/>
    <w:rsid w:val="73546CFC"/>
    <w:rsid w:val="737F1603"/>
    <w:rsid w:val="73B63011"/>
    <w:rsid w:val="741C6D50"/>
    <w:rsid w:val="74576F01"/>
    <w:rsid w:val="745930FC"/>
    <w:rsid w:val="74C976B2"/>
    <w:rsid w:val="750A005E"/>
    <w:rsid w:val="75DE0F7A"/>
    <w:rsid w:val="75EF026F"/>
    <w:rsid w:val="76186FD7"/>
    <w:rsid w:val="764A5149"/>
    <w:rsid w:val="767243D2"/>
    <w:rsid w:val="770037CB"/>
    <w:rsid w:val="77091A74"/>
    <w:rsid w:val="7729164A"/>
    <w:rsid w:val="774646A5"/>
    <w:rsid w:val="785F4755"/>
    <w:rsid w:val="787A6405"/>
    <w:rsid w:val="78A46EDC"/>
    <w:rsid w:val="78B61063"/>
    <w:rsid w:val="79E53849"/>
    <w:rsid w:val="7A0F2ACC"/>
    <w:rsid w:val="7AB829CD"/>
    <w:rsid w:val="7AE62F6B"/>
    <w:rsid w:val="7B0A7D14"/>
    <w:rsid w:val="7B460443"/>
    <w:rsid w:val="7BDA022F"/>
    <w:rsid w:val="7C66346D"/>
    <w:rsid w:val="7CBD483D"/>
    <w:rsid w:val="7D0016A9"/>
    <w:rsid w:val="7DE04DD1"/>
    <w:rsid w:val="7DF8328C"/>
    <w:rsid w:val="7E4359FF"/>
    <w:rsid w:val="7E6D0B9E"/>
    <w:rsid w:val="7EE109BB"/>
    <w:rsid w:val="7F0D0BCC"/>
    <w:rsid w:val="7F564B25"/>
    <w:rsid w:val="7FA0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semiHidden="1" w:unhideWhenUsed="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hAnsi="Times New Roman"/>
      <w:kern w:val="2"/>
      <w:sz w:val="21"/>
      <w:szCs w:val="24"/>
    </w:rPr>
  </w:style>
  <w:style w:type="paragraph" w:styleId="1">
    <w:name w:val="heading 1"/>
    <w:basedOn w:val="a"/>
    <w:next w:val="a"/>
    <w:link w:val="1Char1"/>
    <w:qFormat/>
    <w:pPr>
      <w:keepNext/>
      <w:jc w:val="center"/>
      <w:outlineLvl w:val="0"/>
    </w:pPr>
    <w:rPr>
      <w:b/>
      <w:bCs/>
      <w:sz w:val="24"/>
      <w:szCs w:val="20"/>
    </w:rPr>
  </w:style>
  <w:style w:type="paragraph" w:styleId="2">
    <w:name w:val="heading 2"/>
    <w:basedOn w:val="a"/>
    <w:next w:val="a"/>
    <w:link w:val="2Char1"/>
    <w:qFormat/>
    <w:pPr>
      <w:keepNext/>
      <w:keepLines/>
      <w:spacing w:line="360" w:lineRule="auto"/>
      <w:outlineLvl w:val="1"/>
    </w:pPr>
    <w:rPr>
      <w:rFonts w:ascii="Arial" w:hAnsi="Arial"/>
      <w:b/>
      <w:bCs/>
      <w:sz w:val="24"/>
      <w:szCs w:val="32"/>
    </w:rPr>
  </w:style>
  <w:style w:type="paragraph" w:styleId="3">
    <w:name w:val="heading 3"/>
    <w:basedOn w:val="a"/>
    <w:next w:val="a"/>
    <w:link w:val="3Char1"/>
    <w:qFormat/>
    <w:pPr>
      <w:keepNext/>
      <w:keepLines/>
      <w:spacing w:before="260" w:after="260" w:line="416" w:lineRule="auto"/>
      <w:outlineLvl w:val="2"/>
    </w:pPr>
    <w:rPr>
      <w:b/>
      <w:bCs/>
      <w:sz w:val="32"/>
      <w:szCs w:val="32"/>
    </w:rPr>
  </w:style>
  <w:style w:type="paragraph" w:styleId="4">
    <w:name w:val="heading 4"/>
    <w:basedOn w:val="a"/>
    <w:next w:val="a"/>
    <w:link w:val="4Char1"/>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pPr>
    <w:rPr>
      <w:lang w:val="zh-CN"/>
    </w:rPr>
  </w:style>
  <w:style w:type="paragraph" w:styleId="70">
    <w:name w:val="toc 7"/>
    <w:basedOn w:val="a"/>
    <w:next w:val="a"/>
    <w:uiPriority w:val="39"/>
    <w:qFormat/>
    <w:pPr>
      <w:ind w:leftChars="1200" w:left="2520"/>
    </w:pPr>
    <w:rPr>
      <w:rFonts w:ascii="Calibri" w:hAnsi="Calibr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rPr>
      <w:lang w:val="zh-CN"/>
    </w:rPr>
  </w:style>
  <w:style w:type="paragraph" w:styleId="a6">
    <w:name w:val="annotation text"/>
    <w:basedOn w:val="a"/>
    <w:link w:val="Char1"/>
    <w:semiHidden/>
    <w:qFormat/>
    <w:pPr>
      <w:jc w:val="left"/>
    </w:pPr>
  </w:style>
  <w:style w:type="paragraph" w:styleId="a7">
    <w:name w:val="Salutation"/>
    <w:basedOn w:val="a"/>
    <w:next w:val="a"/>
    <w:link w:val="Char2"/>
    <w:qFormat/>
    <w:rPr>
      <w:rFonts w:ascii="仿宋_GB2312" w:eastAsia="仿宋_GB2312"/>
      <w:sz w:val="24"/>
      <w:lang w:val="zh-CN"/>
    </w:rPr>
  </w:style>
  <w:style w:type="paragraph" w:styleId="30">
    <w:name w:val="Body Text 3"/>
    <w:basedOn w:val="a"/>
    <w:link w:val="3Char"/>
    <w:qFormat/>
    <w:pPr>
      <w:autoSpaceDE w:val="0"/>
      <w:autoSpaceDN w:val="0"/>
      <w:adjustRightInd w:val="0"/>
      <w:spacing w:line="410" w:lineRule="atLeast"/>
      <w:jc w:val="left"/>
    </w:pPr>
    <w:rPr>
      <w:rFonts w:ascii="宋体"/>
      <w:color w:val="000000"/>
      <w:kern w:val="0"/>
      <w:sz w:val="24"/>
      <w:szCs w:val="20"/>
      <w:lang w:val="zh-CN"/>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qFormat/>
    <w:pPr>
      <w:ind w:leftChars="800" w:left="1680"/>
    </w:pPr>
    <w:rPr>
      <w:rFonts w:ascii="Calibri" w:hAnsi="Calibri"/>
      <w:szCs w:val="22"/>
    </w:rPr>
  </w:style>
  <w:style w:type="paragraph" w:styleId="31">
    <w:name w:val="toc 3"/>
    <w:basedOn w:val="a"/>
    <w:next w:val="a"/>
    <w:uiPriority w:val="39"/>
    <w:qFormat/>
    <w:pPr>
      <w:adjustRightInd w:val="0"/>
      <w:snapToGrid w:val="0"/>
      <w:spacing w:line="360" w:lineRule="auto"/>
      <w:ind w:leftChars="400" w:left="400"/>
    </w:p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qFormat/>
    <w:pPr>
      <w:ind w:leftChars="1400" w:left="2940"/>
    </w:pPr>
    <w:rPr>
      <w:rFonts w:ascii="Calibri" w:hAnsi="Calibri"/>
      <w:szCs w:val="22"/>
    </w:rPr>
  </w:style>
  <w:style w:type="paragraph" w:styleId="ab">
    <w:name w:val="Date"/>
    <w:basedOn w:val="a"/>
    <w:next w:val="a"/>
    <w:link w:val="Char10"/>
    <w:qFormat/>
    <w:rPr>
      <w:sz w:val="24"/>
      <w:szCs w:val="20"/>
    </w:rPr>
  </w:style>
  <w:style w:type="paragraph" w:styleId="20">
    <w:name w:val="Body Text Indent 2"/>
    <w:basedOn w:val="a"/>
    <w:link w:val="2Char"/>
    <w:qFormat/>
    <w:pPr>
      <w:spacing w:after="120" w:line="480" w:lineRule="auto"/>
      <w:ind w:leftChars="200" w:left="420"/>
    </w:pPr>
    <w:rPr>
      <w:lang w:val="zh-CN"/>
    </w:rPr>
  </w:style>
  <w:style w:type="paragraph" w:styleId="ac">
    <w:name w:val="Balloon Text"/>
    <w:basedOn w:val="a"/>
    <w:link w:val="Char11"/>
    <w:qFormat/>
    <w:rPr>
      <w:rFonts w:ascii="Calibri" w:hAnsi="Calibri"/>
      <w:sz w:val="18"/>
      <w:szCs w:val="18"/>
    </w:rPr>
  </w:style>
  <w:style w:type="paragraph" w:styleId="ad">
    <w:name w:val="footer"/>
    <w:basedOn w:val="a"/>
    <w:link w:val="Char12"/>
    <w:qFormat/>
    <w:pPr>
      <w:tabs>
        <w:tab w:val="center" w:pos="4153"/>
        <w:tab w:val="right" w:pos="8306"/>
      </w:tabs>
      <w:snapToGrid w:val="0"/>
      <w:jc w:val="left"/>
    </w:pPr>
    <w:rPr>
      <w:sz w:val="18"/>
      <w:szCs w:val="18"/>
    </w:rPr>
  </w:style>
  <w:style w:type="paragraph" w:styleId="ae">
    <w:name w:val="header"/>
    <w:basedOn w:val="a"/>
    <w:link w:val="Char1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adjustRightInd w:val="0"/>
      <w:snapToGrid w:val="0"/>
      <w:spacing w:line="360" w:lineRule="auto"/>
    </w:pPr>
    <w:rPr>
      <w:b/>
      <w:sz w:val="28"/>
    </w:rPr>
  </w:style>
  <w:style w:type="paragraph" w:styleId="40">
    <w:name w:val="toc 4"/>
    <w:basedOn w:val="a"/>
    <w:next w:val="a"/>
    <w:uiPriority w:val="39"/>
    <w:qFormat/>
    <w:pPr>
      <w:adjustRightInd w:val="0"/>
      <w:snapToGrid w:val="0"/>
      <w:spacing w:line="360" w:lineRule="auto"/>
      <w:ind w:leftChars="600" w:left="600"/>
    </w:pPr>
    <w:rPr>
      <w:b/>
    </w:rPr>
  </w:style>
  <w:style w:type="paragraph" w:styleId="60">
    <w:name w:val="toc 6"/>
    <w:basedOn w:val="a"/>
    <w:next w:val="a"/>
    <w:uiPriority w:val="39"/>
    <w:qFormat/>
    <w:pPr>
      <w:ind w:leftChars="1000" w:left="2100"/>
    </w:pPr>
    <w:rPr>
      <w:rFonts w:ascii="Calibri" w:hAnsi="Calibri"/>
      <w:szCs w:val="22"/>
    </w:rPr>
  </w:style>
  <w:style w:type="paragraph" w:styleId="32">
    <w:name w:val="Body Text Indent 3"/>
    <w:basedOn w:val="a"/>
    <w:link w:val="3Char10"/>
    <w:qFormat/>
    <w:pPr>
      <w:spacing w:after="120"/>
      <w:ind w:leftChars="200" w:left="420"/>
    </w:pPr>
    <w:rPr>
      <w:sz w:val="16"/>
      <w:szCs w:val="16"/>
    </w:rPr>
  </w:style>
  <w:style w:type="paragraph" w:styleId="21">
    <w:name w:val="toc 2"/>
    <w:basedOn w:val="a"/>
    <w:next w:val="a"/>
    <w:link w:val="2Char0"/>
    <w:uiPriority w:val="39"/>
    <w:qFormat/>
    <w:pPr>
      <w:adjustRightInd w:val="0"/>
      <w:snapToGrid w:val="0"/>
      <w:spacing w:line="360" w:lineRule="auto"/>
      <w:ind w:leftChars="200" w:left="200"/>
    </w:pPr>
  </w:style>
  <w:style w:type="paragraph" w:styleId="90">
    <w:name w:val="toc 9"/>
    <w:basedOn w:val="a"/>
    <w:next w:val="a"/>
    <w:link w:val="9Char"/>
    <w:uiPriority w:val="39"/>
    <w:qFormat/>
    <w:pPr>
      <w:ind w:leftChars="1600" w:left="3360"/>
    </w:pPr>
    <w:rPr>
      <w:rFonts w:ascii="Calibri" w:hAnsi="Calibri"/>
      <w:szCs w:val="22"/>
    </w:rPr>
  </w:style>
  <w:style w:type="paragraph" w:styleId="22">
    <w:name w:val="Body Text 2"/>
    <w:basedOn w:val="a"/>
    <w:link w:val="2Char2"/>
    <w:qFormat/>
    <w:pPr>
      <w:spacing w:after="120" w:line="480" w:lineRule="auto"/>
    </w:pPr>
    <w:rPr>
      <w:lang w:val="zh-CN"/>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0">
    <w:name w:val="Title"/>
    <w:basedOn w:val="a"/>
    <w:next w:val="a"/>
    <w:qFormat/>
    <w:pPr>
      <w:spacing w:before="240" w:after="60"/>
      <w:jc w:val="center"/>
      <w:outlineLvl w:val="0"/>
    </w:pPr>
    <w:rPr>
      <w:rFonts w:ascii="Cambria" w:hAnsi="Cambria"/>
      <w:b/>
      <w:sz w:val="32"/>
    </w:rPr>
  </w:style>
  <w:style w:type="paragraph" w:styleId="af1">
    <w:name w:val="annotation subject"/>
    <w:basedOn w:val="a6"/>
    <w:next w:val="a6"/>
    <w:link w:val="Char14"/>
    <w:qFormat/>
    <w:rPr>
      <w:b/>
      <w:bCs/>
    </w:rPr>
  </w:style>
  <w:style w:type="table" w:styleId="af2">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1"/>
    <w:qFormat/>
  </w:style>
  <w:style w:type="character" w:styleId="af5">
    <w:name w:val="FollowedHyperlink"/>
    <w:qFormat/>
    <w:rPr>
      <w:color w:val="800080"/>
      <w:u w:val="single"/>
    </w:rPr>
  </w:style>
  <w:style w:type="character" w:styleId="af6">
    <w:name w:val="Emphasis"/>
    <w:qFormat/>
    <w:rPr>
      <w:rFonts w:ascii="Times New Roman" w:eastAsia="宋体" w:hAnsi="Times New Roman"/>
    </w:rPr>
  </w:style>
  <w:style w:type="character" w:styleId="HTML0">
    <w:name w:val="HTML Definition"/>
    <w:qFormat/>
    <w:rPr>
      <w:rFonts w:ascii="Times New Roman" w:eastAsia="宋体" w:hAnsi="Times New Roman"/>
    </w:rPr>
  </w:style>
  <w:style w:type="character" w:styleId="HTML1">
    <w:name w:val="HTML Variable"/>
    <w:qFormat/>
    <w:rPr>
      <w:rFonts w:ascii="Times New Roman" w:eastAsia="宋体" w:hAnsi="Times New Roman"/>
    </w:rPr>
  </w:style>
  <w:style w:type="character" w:styleId="af7">
    <w:name w:val="Hyperlink"/>
    <w:uiPriority w:val="99"/>
    <w:qFormat/>
    <w:rPr>
      <w:color w:val="136EC2"/>
      <w:u w:val="single"/>
    </w:rPr>
  </w:style>
  <w:style w:type="character" w:styleId="HTML2">
    <w:name w:val="HTML Code"/>
    <w:qFormat/>
    <w:rPr>
      <w:rFonts w:ascii="Courier New" w:eastAsia="Courier New" w:hAnsi="Courier New" w:cs="Courier New"/>
      <w:sz w:val="20"/>
    </w:rPr>
  </w:style>
  <w:style w:type="character" w:styleId="af8">
    <w:name w:val="annotation reference"/>
    <w:qFormat/>
    <w:rPr>
      <w:sz w:val="21"/>
      <w:szCs w:val="21"/>
    </w:rPr>
  </w:style>
  <w:style w:type="character" w:styleId="HTML3">
    <w:name w:val="HTML Cite"/>
    <w:qFormat/>
    <w:rPr>
      <w:rFonts w:ascii="Times New Roman" w:eastAsia="宋体" w:hAnsi="Times New Roman"/>
    </w:rPr>
  </w:style>
  <w:style w:type="character" w:styleId="HTML4">
    <w:name w:val="HTML Keyboard"/>
    <w:qFormat/>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sidecatalog-dot">
    <w:name w:val="sidecatalog-dot"/>
    <w:qFormat/>
    <w:rPr>
      <w:rFonts w:ascii="Times New Roman" w:eastAsia="宋体" w:hAnsi="Times New Roman"/>
    </w:rPr>
  </w:style>
  <w:style w:type="character" w:customStyle="1" w:styleId="Char15">
    <w:name w:val="标题 Char1"/>
    <w:uiPriority w:val="10"/>
    <w:qFormat/>
    <w:rPr>
      <w:rFonts w:ascii="Cambria" w:eastAsia="宋体" w:hAnsi="Cambria" w:cs="Times New Roman"/>
      <w:b/>
      <w:bCs/>
      <w:sz w:val="32"/>
      <w:szCs w:val="32"/>
    </w:rPr>
  </w:style>
  <w:style w:type="character" w:customStyle="1" w:styleId="2Char3">
    <w:name w:val="标题 2 Char"/>
    <w:qFormat/>
    <w:rPr>
      <w:rFonts w:ascii="Cambria" w:eastAsia="宋体" w:hAnsi="Cambria" w:cs="Times New Roman"/>
      <w:b/>
      <w:bCs/>
      <w:kern w:val="2"/>
      <w:sz w:val="32"/>
      <w:szCs w:val="32"/>
    </w:rPr>
  </w:style>
  <w:style w:type="character" w:customStyle="1" w:styleId="FontStyle123">
    <w:name w:val="Font Style123"/>
    <w:unhideWhenUsed/>
    <w:qFormat/>
    <w:rPr>
      <w:rFonts w:ascii="宋体" w:eastAsia="宋体" w:hAnsi="宋体" w:hint="eastAsia"/>
      <w:b/>
      <w:sz w:val="32"/>
    </w:rPr>
  </w:style>
  <w:style w:type="character" w:customStyle="1" w:styleId="font11">
    <w:name w:val="font11"/>
    <w:qFormat/>
    <w:rPr>
      <w:rFonts w:ascii="宋体" w:eastAsia="宋体" w:hAnsi="宋体" w:cs="宋体" w:hint="eastAsia"/>
      <w:color w:val="000000"/>
      <w:sz w:val="28"/>
      <w:szCs w:val="28"/>
      <w:u w:val="none"/>
    </w:rPr>
  </w:style>
  <w:style w:type="character" w:customStyle="1" w:styleId="sort1">
    <w:name w:val="sort1"/>
    <w:qFormat/>
    <w:rPr>
      <w:rFonts w:ascii="Times New Roman" w:eastAsia="宋体" w:hAnsi="Times New Roman"/>
    </w:rPr>
  </w:style>
  <w:style w:type="character" w:customStyle="1" w:styleId="Char5">
    <w:name w:val="页脚 Char"/>
    <w:uiPriority w:val="99"/>
    <w:qFormat/>
    <w:rPr>
      <w:kern w:val="2"/>
      <w:sz w:val="18"/>
      <w:szCs w:val="18"/>
    </w:rPr>
  </w:style>
  <w:style w:type="character" w:customStyle="1" w:styleId="3Char0">
    <w:name w:val="标题 3 Char"/>
    <w:qFormat/>
    <w:rPr>
      <w:b/>
      <w:bCs/>
      <w:sz w:val="24"/>
      <w:szCs w:val="24"/>
    </w:rPr>
  </w:style>
  <w:style w:type="character" w:customStyle="1" w:styleId="FontStyle105">
    <w:name w:val="Font Style105"/>
    <w:unhideWhenUsed/>
    <w:qFormat/>
    <w:rPr>
      <w:rFonts w:ascii="Times New Roman" w:eastAsia="Times New Roman" w:hAnsi="Times New Roman" w:hint="eastAsia"/>
      <w:w w:val="60"/>
      <w:sz w:val="26"/>
    </w:rPr>
  </w:style>
  <w:style w:type="character" w:customStyle="1" w:styleId="9Char0">
    <w:name w:val="标题 9 Char"/>
    <w:qFormat/>
    <w:rPr>
      <w:rFonts w:ascii="Arial" w:eastAsia="黑体" w:hAnsi="Arial"/>
      <w:sz w:val="21"/>
      <w:szCs w:val="21"/>
    </w:rPr>
  </w:style>
  <w:style w:type="character" w:customStyle="1" w:styleId="7Char">
    <w:name w:val="标题 7 Char"/>
    <w:qFormat/>
    <w:rPr>
      <w:b/>
      <w:bCs/>
      <w:sz w:val="24"/>
      <w:szCs w:val="24"/>
    </w:rPr>
  </w:style>
  <w:style w:type="character" w:customStyle="1" w:styleId="1Char1">
    <w:name w:val="标题 1 Char1"/>
    <w:link w:val="1"/>
    <w:qFormat/>
    <w:rPr>
      <w:rFonts w:eastAsia="宋体"/>
      <w:b/>
      <w:bCs/>
      <w:kern w:val="2"/>
      <w:sz w:val="24"/>
      <w:lang w:val="en-US" w:eastAsia="zh-CN" w:bidi="ar-SA"/>
    </w:rPr>
  </w:style>
  <w:style w:type="character" w:customStyle="1" w:styleId="CharChar">
    <w:name w:val="批注文字 Char Char"/>
    <w:qFormat/>
    <w:rPr>
      <w:kern w:val="2"/>
      <w:sz w:val="21"/>
      <w:szCs w:val="24"/>
      <w:lang w:bidi="ar-SA"/>
    </w:rPr>
  </w:style>
  <w:style w:type="character" w:customStyle="1" w:styleId="4Char1">
    <w:name w:val="标题 4 Char1"/>
    <w:link w:val="4"/>
    <w:qFormat/>
    <w:rPr>
      <w:rFonts w:ascii="Arial" w:eastAsia="黑体" w:hAnsi="Arial"/>
      <w:b/>
      <w:bCs/>
      <w:kern w:val="2"/>
      <w:sz w:val="28"/>
      <w:szCs w:val="28"/>
      <w:lang w:val="en-US" w:eastAsia="zh-CN" w:bidi="ar-SA"/>
    </w:rPr>
  </w:style>
  <w:style w:type="character" w:customStyle="1" w:styleId="FontStyle104">
    <w:name w:val="Font Style104"/>
    <w:unhideWhenUsed/>
    <w:qFormat/>
    <w:rPr>
      <w:rFonts w:ascii="宋体" w:eastAsia="宋体" w:hAnsi="宋体" w:hint="eastAsia"/>
      <w:spacing w:val="30"/>
      <w:sz w:val="18"/>
    </w:rPr>
  </w:style>
  <w:style w:type="character" w:customStyle="1" w:styleId="Char13">
    <w:name w:val="页眉 Char1"/>
    <w:link w:val="ae"/>
    <w:qFormat/>
    <w:rPr>
      <w:rFonts w:eastAsia="宋体"/>
      <w:kern w:val="2"/>
      <w:sz w:val="18"/>
      <w:szCs w:val="18"/>
      <w:lang w:val="en-US" w:eastAsia="zh-CN" w:bidi="ar-SA"/>
    </w:rPr>
  </w:style>
  <w:style w:type="character" w:customStyle="1" w:styleId="FontStyle134">
    <w:name w:val="Font Style134"/>
    <w:unhideWhenUsed/>
    <w:qFormat/>
    <w:rPr>
      <w:rFonts w:ascii="宋体" w:eastAsia="宋体" w:hAnsi="宋体" w:hint="eastAsia"/>
      <w:spacing w:val="20"/>
      <w:sz w:val="22"/>
    </w:rPr>
  </w:style>
  <w:style w:type="character" w:customStyle="1" w:styleId="4Char">
    <w:name w:val="标题 4 Char"/>
    <w:qFormat/>
    <w:rPr>
      <w:rFonts w:ascii="Arial" w:eastAsia="宋体" w:hAnsi="Arial" w:cs="Times New Roman"/>
      <w:b/>
      <w:bCs/>
      <w:szCs w:val="28"/>
    </w:rPr>
  </w:style>
  <w:style w:type="character" w:customStyle="1" w:styleId="af9">
    <w:name w:val="纯文本 字符"/>
    <w:semiHidden/>
    <w:qFormat/>
    <w:locked/>
    <w:rPr>
      <w:rFonts w:ascii="宋体" w:eastAsia="宋体" w:hAnsi="Courier New" w:cs="Courier New"/>
      <w:kern w:val="2"/>
      <w:sz w:val="21"/>
      <w:szCs w:val="21"/>
      <w:lang w:val="en-US" w:eastAsia="zh-CN" w:bidi="ar-SA"/>
    </w:rPr>
  </w:style>
  <w:style w:type="character" w:customStyle="1" w:styleId="bdsnopic">
    <w:name w:val="bds_nopic"/>
    <w:qFormat/>
    <w:rPr>
      <w:rFonts w:ascii="Times New Roman" w:eastAsia="宋体" w:hAnsi="Times New Roman"/>
    </w:rPr>
  </w:style>
  <w:style w:type="character" w:customStyle="1" w:styleId="FontStyle126">
    <w:name w:val="Font Style126"/>
    <w:unhideWhenUsed/>
    <w:qFormat/>
    <w:rPr>
      <w:rFonts w:ascii="宋体" w:eastAsia="宋体" w:hAnsi="宋体" w:hint="eastAsia"/>
      <w:b/>
      <w:spacing w:val="-30"/>
      <w:sz w:val="28"/>
    </w:rPr>
  </w:style>
  <w:style w:type="character" w:customStyle="1" w:styleId="FontStyle125">
    <w:name w:val="Font Style125"/>
    <w:unhideWhenUsed/>
    <w:qFormat/>
    <w:rPr>
      <w:rFonts w:ascii="宋体" w:eastAsia="宋体" w:hAnsi="宋体" w:hint="eastAsia"/>
      <w:b/>
      <w:sz w:val="26"/>
    </w:rPr>
  </w:style>
  <w:style w:type="character" w:customStyle="1" w:styleId="sidecatalog-index1">
    <w:name w:val="sidecatalog-index1"/>
    <w:qFormat/>
    <w:rPr>
      <w:rFonts w:ascii="Arial" w:eastAsia="宋体" w:hAnsi="Arial" w:cs="Arial"/>
      <w:b/>
      <w:color w:val="999999"/>
      <w:sz w:val="21"/>
      <w:szCs w:val="21"/>
    </w:rPr>
  </w:style>
  <w:style w:type="character" w:customStyle="1" w:styleId="HTMLChar">
    <w:name w:val="HTML 预设格式 Char"/>
    <w:link w:val="HTML"/>
    <w:qFormat/>
    <w:rPr>
      <w:rFonts w:ascii="Arial" w:hAnsi="Arial" w:cs="Arial"/>
      <w:sz w:val="24"/>
      <w:szCs w:val="24"/>
    </w:rPr>
  </w:style>
  <w:style w:type="character" w:customStyle="1" w:styleId="FontStyle117">
    <w:name w:val="Font Style117"/>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bdsnopic2">
    <w:name w:val="bds_nopic2"/>
    <w:qFormat/>
    <w:rPr>
      <w:rFonts w:ascii="Times New Roman" w:eastAsia="宋体" w:hAnsi="Times New Roman"/>
    </w:rPr>
  </w:style>
  <w:style w:type="character" w:customStyle="1" w:styleId="Char10">
    <w:name w:val="日期 Char1"/>
    <w:link w:val="ab"/>
    <w:qFormat/>
    <w:rPr>
      <w:rFonts w:eastAsia="宋体"/>
      <w:kern w:val="2"/>
      <w:sz w:val="24"/>
      <w:lang w:val="en-US" w:eastAsia="zh-CN" w:bidi="ar-SA"/>
    </w:rPr>
  </w:style>
  <w:style w:type="character" w:customStyle="1" w:styleId="6Char">
    <w:name w:val="标题 6 Char"/>
    <w:qFormat/>
    <w:rPr>
      <w:rFonts w:ascii="Arial" w:eastAsia="黑体" w:hAnsi="Arial"/>
      <w:b/>
      <w:bCs/>
      <w:sz w:val="24"/>
      <w:szCs w:val="24"/>
    </w:rPr>
  </w:style>
  <w:style w:type="character" w:customStyle="1" w:styleId="2Char2">
    <w:name w:val="正文文本 2 Char"/>
    <w:link w:val="22"/>
    <w:qFormat/>
    <w:rPr>
      <w:kern w:val="2"/>
      <w:sz w:val="21"/>
      <w:szCs w:val="24"/>
    </w:rPr>
  </w:style>
  <w:style w:type="character" w:customStyle="1" w:styleId="bdsmore6">
    <w:name w:val="bds_more6"/>
    <w:qFormat/>
    <w:rPr>
      <w:rFonts w:ascii="宋体" w:eastAsia="宋体" w:hAnsi="宋体" w:cs="宋体" w:hint="eastAsia"/>
    </w:rPr>
  </w:style>
  <w:style w:type="character" w:customStyle="1" w:styleId="1Char">
    <w:name w:val="标题 1 Char"/>
    <w:qFormat/>
    <w:rPr>
      <w:rFonts w:ascii="Cambria" w:hAnsi="Cambria"/>
      <w:b/>
      <w:bCs/>
      <w:kern w:val="32"/>
      <w:sz w:val="32"/>
      <w:szCs w:val="32"/>
    </w:rPr>
  </w:style>
  <w:style w:type="character" w:customStyle="1" w:styleId="Char0">
    <w:name w:val="文档结构图 Char"/>
    <w:link w:val="a5"/>
    <w:semiHidden/>
    <w:qFormat/>
    <w:rPr>
      <w:kern w:val="2"/>
      <w:sz w:val="21"/>
      <w:szCs w:val="24"/>
      <w:shd w:val="clear" w:color="auto" w:fill="000080"/>
    </w:rPr>
  </w:style>
  <w:style w:type="character" w:customStyle="1" w:styleId="p0Char">
    <w:name w:val="p0 Char"/>
    <w:link w:val="p0"/>
    <w:qFormat/>
    <w:rPr>
      <w:rFonts w:eastAsia="宋体"/>
      <w:sz w:val="21"/>
      <w:szCs w:val="21"/>
      <w:lang w:val="en-US" w:eastAsia="zh-CN" w:bidi="ar-SA"/>
    </w:rPr>
  </w:style>
  <w:style w:type="paragraph" w:customStyle="1" w:styleId="p0">
    <w:name w:val="p0"/>
    <w:basedOn w:val="a"/>
    <w:link w:val="p0Char"/>
    <w:qFormat/>
    <w:pPr>
      <w:widowControl/>
    </w:pPr>
    <w:rPr>
      <w:kern w:val="0"/>
      <w:szCs w:val="21"/>
    </w:rPr>
  </w:style>
  <w:style w:type="character" w:customStyle="1" w:styleId="CharChar17">
    <w:name w:val="Char Char17"/>
    <w:qFormat/>
    <w:rPr>
      <w:rFonts w:ascii="宋体" w:eastAsia="宋体" w:hAnsi="Times New Roman"/>
      <w:b/>
      <w:sz w:val="28"/>
      <w:lang w:val="en-US" w:eastAsia="zh-CN" w:bidi="ar-SA"/>
    </w:rPr>
  </w:style>
  <w:style w:type="character" w:customStyle="1" w:styleId="5Char1">
    <w:name w:val="标题 5 Char1"/>
    <w:link w:val="5"/>
    <w:qFormat/>
    <w:rPr>
      <w:rFonts w:eastAsia="宋体"/>
      <w:b/>
      <w:bCs/>
      <w:sz w:val="28"/>
      <w:szCs w:val="28"/>
      <w:lang w:val="en-US" w:eastAsia="zh-CN" w:bidi="ar-SA"/>
    </w:rPr>
  </w:style>
  <w:style w:type="character" w:customStyle="1" w:styleId="polysemyexp">
    <w:name w:val="polysemyexp"/>
    <w:qFormat/>
    <w:rPr>
      <w:rFonts w:ascii="Times New Roman" w:eastAsia="宋体" w:hAnsi="Times New Roman"/>
      <w:color w:val="AAAAAA"/>
      <w:sz w:val="18"/>
      <w:szCs w:val="18"/>
    </w:rPr>
  </w:style>
  <w:style w:type="character" w:customStyle="1" w:styleId="font51">
    <w:name w:val="font51"/>
    <w:qFormat/>
    <w:rPr>
      <w:rFonts w:ascii="宋体" w:eastAsia="宋体" w:hAnsi="宋体" w:cs="宋体" w:hint="eastAsia"/>
      <w:b/>
      <w:color w:val="000000"/>
      <w:sz w:val="20"/>
      <w:szCs w:val="20"/>
      <w:u w:val="none"/>
    </w:rPr>
  </w:style>
  <w:style w:type="character" w:customStyle="1" w:styleId="3Char1">
    <w:name w:val="标题 3 Char1"/>
    <w:link w:val="3"/>
    <w:qFormat/>
    <w:rPr>
      <w:rFonts w:eastAsia="宋体"/>
      <w:b/>
      <w:bCs/>
      <w:kern w:val="2"/>
      <w:sz w:val="32"/>
      <w:szCs w:val="32"/>
      <w:lang w:val="en-US" w:eastAsia="zh-CN" w:bidi="ar-SA"/>
    </w:rPr>
  </w:style>
  <w:style w:type="character" w:customStyle="1" w:styleId="bdsmore10">
    <w:name w:val="bds_more10"/>
    <w:qFormat/>
    <w:rPr>
      <w:rFonts w:ascii="Times New Roman" w:eastAsia="宋体" w:hAnsi="Times New Roman"/>
    </w:rPr>
  </w:style>
  <w:style w:type="character" w:customStyle="1" w:styleId="font91">
    <w:name w:val="font91"/>
    <w:qFormat/>
    <w:rPr>
      <w:rFonts w:ascii="宋体" w:eastAsia="宋体" w:hAnsi="宋体" w:cs="宋体" w:hint="eastAsia"/>
      <w:color w:val="000000"/>
      <w:sz w:val="20"/>
      <w:szCs w:val="20"/>
      <w:u w:val="none"/>
      <w:vertAlign w:val="superscript"/>
    </w:rPr>
  </w:style>
  <w:style w:type="character" w:customStyle="1" w:styleId="CharChar15">
    <w:name w:val="Char Char15"/>
    <w:qFormat/>
    <w:rPr>
      <w:b/>
      <w:bCs/>
      <w:sz w:val="24"/>
      <w:szCs w:val="24"/>
    </w:rPr>
  </w:style>
  <w:style w:type="character" w:customStyle="1" w:styleId="CharChar12">
    <w:name w:val="Char Char12"/>
    <w:qFormat/>
    <w:rPr>
      <w:rFonts w:ascii="Arial" w:eastAsia="黑体" w:hAnsi="Arial"/>
      <w:b/>
      <w:bCs/>
      <w:kern w:val="2"/>
      <w:sz w:val="28"/>
      <w:szCs w:val="28"/>
      <w:lang w:val="en-US" w:eastAsia="zh-CN" w:bidi="ar-SA"/>
    </w:rPr>
  </w:style>
  <w:style w:type="character" w:customStyle="1" w:styleId="FontStyle122">
    <w:name w:val="Font Style122"/>
    <w:unhideWhenUsed/>
    <w:qFormat/>
    <w:rPr>
      <w:rFonts w:ascii="宋体" w:eastAsia="宋体" w:hAnsi="宋体" w:hint="eastAsia"/>
      <w:spacing w:val="20"/>
      <w:sz w:val="24"/>
    </w:rPr>
  </w:style>
  <w:style w:type="character" w:customStyle="1" w:styleId="FontStyle115">
    <w:name w:val="Font Style115"/>
    <w:unhideWhenUsed/>
    <w:qFormat/>
    <w:rPr>
      <w:rFonts w:ascii="Times New Roman" w:eastAsia="Times New Roman" w:hAnsi="Times New Roman" w:hint="eastAsia"/>
      <w:sz w:val="16"/>
    </w:rPr>
  </w:style>
  <w:style w:type="character" w:customStyle="1" w:styleId="sidecatalog-dot1">
    <w:name w:val="sidecatalog-dot1"/>
    <w:qFormat/>
    <w:rPr>
      <w:rFonts w:ascii="Times New Roman" w:eastAsia="宋体" w:hAnsi="Times New Roman"/>
    </w:rPr>
  </w:style>
  <w:style w:type="character" w:customStyle="1" w:styleId="font41">
    <w:name w:val="font41"/>
    <w:qFormat/>
    <w:rPr>
      <w:rFonts w:ascii="宋体" w:eastAsia="宋体" w:hAnsi="宋体" w:cs="宋体" w:hint="eastAsia"/>
      <w:color w:val="FF0000"/>
      <w:sz w:val="20"/>
      <w:szCs w:val="20"/>
      <w:u w:val="none"/>
    </w:rPr>
  </w:style>
  <w:style w:type="character" w:customStyle="1" w:styleId="Char3">
    <w:name w:val="正文文本缩进 Char"/>
    <w:link w:val="a8"/>
    <w:qFormat/>
    <w:rPr>
      <w:rFonts w:eastAsia="宋体"/>
      <w:kern w:val="2"/>
      <w:sz w:val="21"/>
      <w:szCs w:val="24"/>
      <w:lang w:val="en-US" w:eastAsia="zh-CN" w:bidi="ar-SA"/>
    </w:rPr>
  </w:style>
  <w:style w:type="character" w:customStyle="1" w:styleId="Char12">
    <w:name w:val="页脚 Char1"/>
    <w:link w:val="ad"/>
    <w:qFormat/>
    <w:rPr>
      <w:rFonts w:eastAsia="宋体"/>
      <w:kern w:val="2"/>
      <w:sz w:val="18"/>
      <w:szCs w:val="18"/>
      <w:lang w:val="en-US" w:eastAsia="zh-CN" w:bidi="ar-SA"/>
    </w:rPr>
  </w:style>
  <w:style w:type="character" w:customStyle="1" w:styleId="Char2">
    <w:name w:val="称呼 Char"/>
    <w:link w:val="a7"/>
    <w:qFormat/>
    <w:rPr>
      <w:rFonts w:ascii="仿宋_GB2312" w:eastAsia="仿宋_GB2312"/>
      <w:kern w:val="2"/>
      <w:sz w:val="24"/>
      <w:szCs w:val="24"/>
    </w:rPr>
  </w:style>
  <w:style w:type="character" w:customStyle="1" w:styleId="Char14">
    <w:name w:val="批注主题 Char1"/>
    <w:link w:val="af1"/>
    <w:qFormat/>
    <w:rPr>
      <w:rFonts w:eastAsia="宋体"/>
      <w:b/>
      <w:bCs/>
      <w:kern w:val="2"/>
      <w:sz w:val="21"/>
      <w:szCs w:val="24"/>
      <w:lang w:val="en-US" w:eastAsia="zh-CN" w:bidi="ar-SA"/>
    </w:rPr>
  </w:style>
  <w:style w:type="character" w:customStyle="1" w:styleId="lemmatitleh12">
    <w:name w:val="lemmatitleh12"/>
    <w:qFormat/>
    <w:rPr>
      <w:rFonts w:ascii="Times New Roman" w:eastAsia="宋体" w:hAnsi="Times New Roman"/>
    </w:rPr>
  </w:style>
  <w:style w:type="character" w:customStyle="1" w:styleId="3Char2">
    <w:name w:val="正文文本缩进 3 Char"/>
    <w:qFormat/>
    <w:rPr>
      <w:rFonts w:ascii="宋体" w:hAnsi="MS Sans Serif"/>
      <w:color w:val="000000"/>
      <w:sz w:val="24"/>
    </w:rPr>
  </w:style>
  <w:style w:type="character" w:customStyle="1" w:styleId="9Char1">
    <w:name w:val="标题 9 Char1"/>
    <w:link w:val="9"/>
    <w:qFormat/>
    <w:rPr>
      <w:rFonts w:ascii="Arial" w:eastAsia="黑体" w:hAnsi="Arial"/>
      <w:sz w:val="21"/>
      <w:szCs w:val="21"/>
      <w:lang w:val="en-US" w:eastAsia="zh-CN" w:bidi="ar-SA"/>
    </w:rPr>
  </w:style>
  <w:style w:type="character" w:customStyle="1" w:styleId="FontStyle127">
    <w:name w:val="Font Style127"/>
    <w:unhideWhenUsed/>
    <w:qFormat/>
    <w:rPr>
      <w:rFonts w:ascii="Times New Roman" w:eastAsia="Times New Roman" w:hAnsi="Times New Roman" w:hint="eastAsia"/>
      <w:sz w:val="20"/>
    </w:rPr>
  </w:style>
  <w:style w:type="character" w:customStyle="1" w:styleId="Char6">
    <w:name w:val="日期 Char"/>
    <w:qFormat/>
    <w:rPr>
      <w:kern w:val="2"/>
      <w:sz w:val="21"/>
      <w:szCs w:val="24"/>
    </w:rPr>
  </w:style>
  <w:style w:type="character" w:customStyle="1" w:styleId="Char7">
    <w:name w:val="批注框文本 Char"/>
    <w:qFormat/>
    <w:rPr>
      <w:kern w:val="2"/>
      <w:sz w:val="18"/>
      <w:szCs w:val="18"/>
    </w:rPr>
  </w:style>
  <w:style w:type="character" w:customStyle="1" w:styleId="FontStyle131">
    <w:name w:val="Font Style131"/>
    <w:unhideWhenUsed/>
    <w:qFormat/>
    <w:rPr>
      <w:rFonts w:ascii="Times New Roman" w:eastAsia="Times New Roman" w:hAnsi="Times New Roman" w:hint="eastAsia"/>
      <w:sz w:val="18"/>
    </w:rPr>
  </w:style>
  <w:style w:type="character" w:customStyle="1" w:styleId="Char8">
    <w:name w:val="批注主题 Char"/>
    <w:qFormat/>
    <w:rPr>
      <w:b/>
      <w:bCs/>
      <w:kern w:val="2"/>
      <w:sz w:val="21"/>
      <w:szCs w:val="24"/>
    </w:rPr>
  </w:style>
  <w:style w:type="character" w:customStyle="1" w:styleId="8Char">
    <w:name w:val="标题 8 Char"/>
    <w:qFormat/>
    <w:rPr>
      <w:rFonts w:ascii="Arial" w:eastAsia="黑体" w:hAnsi="Arial"/>
      <w:sz w:val="24"/>
      <w:szCs w:val="24"/>
    </w:rPr>
  </w:style>
  <w:style w:type="character" w:customStyle="1" w:styleId="Char16">
    <w:name w:val="纯文本 Char1"/>
    <w:semiHidden/>
    <w:qFormat/>
    <w:locked/>
    <w:rPr>
      <w:rFonts w:ascii="宋体" w:eastAsia="宋体" w:hAnsi="Courier New" w:cs="Courier New"/>
      <w:kern w:val="2"/>
      <w:sz w:val="21"/>
      <w:szCs w:val="21"/>
      <w:lang w:val="en-US" w:eastAsia="zh-CN" w:bidi="ar-SA"/>
    </w:rPr>
  </w:style>
  <w:style w:type="character" w:customStyle="1" w:styleId="FontStyle116">
    <w:name w:val="Font Style116"/>
    <w:unhideWhenUsed/>
    <w:qFormat/>
    <w:rPr>
      <w:rFonts w:ascii="宋体" w:eastAsia="宋体" w:hAnsi="宋体" w:hint="eastAsia"/>
      <w:spacing w:val="-20"/>
      <w:sz w:val="24"/>
    </w:rPr>
  </w:style>
  <w:style w:type="character" w:customStyle="1" w:styleId="Char">
    <w:name w:val="正文文本 Char"/>
    <w:link w:val="a0"/>
    <w:qFormat/>
    <w:rPr>
      <w:kern w:val="2"/>
      <w:sz w:val="21"/>
      <w:szCs w:val="24"/>
    </w:rPr>
  </w:style>
  <w:style w:type="character" w:customStyle="1" w:styleId="sort">
    <w:name w:val="sort"/>
    <w:qFormat/>
    <w:rPr>
      <w:rFonts w:ascii="Times New Roman" w:eastAsia="宋体" w:hAnsi="Times New Roman"/>
      <w:color w:val="FFFFFF"/>
      <w:bdr w:val="single" w:sz="24" w:space="0" w:color="auto"/>
    </w:rPr>
  </w:style>
  <w:style w:type="character" w:customStyle="1" w:styleId="Char9">
    <w:name w:val="标题 Char"/>
    <w:qFormat/>
    <w:rPr>
      <w:rFonts w:ascii="Cambria" w:hAnsi="Cambria"/>
      <w:b/>
      <w:kern w:val="2"/>
      <w:sz w:val="32"/>
      <w:szCs w:val="24"/>
    </w:rPr>
  </w:style>
  <w:style w:type="character" w:customStyle="1" w:styleId="3Char">
    <w:name w:val="正文文本 3 Char"/>
    <w:link w:val="30"/>
    <w:qFormat/>
    <w:rPr>
      <w:rFonts w:ascii="宋体"/>
      <w:color w:val="000000"/>
      <w:sz w:val="24"/>
    </w:rPr>
  </w:style>
  <w:style w:type="character" w:customStyle="1" w:styleId="CharChar13">
    <w:name w:val="Char Char13"/>
    <w:qFormat/>
    <w:rPr>
      <w:rFonts w:eastAsia="宋体"/>
      <w:b/>
      <w:bCs/>
      <w:kern w:val="2"/>
      <w:sz w:val="24"/>
      <w:lang w:val="en-US" w:eastAsia="zh-CN" w:bidi="ar-SA"/>
    </w:rPr>
  </w:style>
  <w:style w:type="character" w:customStyle="1" w:styleId="bdsmore7">
    <w:name w:val="bds_more7"/>
    <w:qFormat/>
    <w:rPr>
      <w:rFonts w:ascii="Times New Roman" w:eastAsia="宋体" w:hAnsi="Times New Roman"/>
    </w:rPr>
  </w:style>
  <w:style w:type="character" w:customStyle="1" w:styleId="sidecatalog-index2">
    <w:name w:val="sidecatalog-index2"/>
    <w:qFormat/>
    <w:rPr>
      <w:rFonts w:ascii="Arail" w:eastAsia="Arail" w:hAnsi="Arail" w:cs="Arail"/>
      <w:color w:val="999999"/>
      <w:sz w:val="21"/>
      <w:szCs w:val="21"/>
    </w:rPr>
  </w:style>
  <w:style w:type="character" w:customStyle="1" w:styleId="Chara">
    <w:name w:val="批注文字 Char"/>
    <w:qFormat/>
    <w:rPr>
      <w:kern w:val="2"/>
      <w:sz w:val="21"/>
      <w:szCs w:val="24"/>
    </w:rPr>
  </w:style>
  <w:style w:type="character" w:customStyle="1" w:styleId="bdsmore8">
    <w:name w:val="bds_more8"/>
    <w:qFormat/>
    <w:rPr>
      <w:rFonts w:ascii="Times New Roman" w:eastAsia="宋体" w:hAnsi="Times New Roman"/>
    </w:rPr>
  </w:style>
  <w:style w:type="character" w:customStyle="1" w:styleId="font81">
    <w:name w:val="font81"/>
    <w:qFormat/>
    <w:rPr>
      <w:rFonts w:ascii="font-weight : 700" w:eastAsia="font-weight : 700" w:hAnsi="font-weight : 700" w:cs="font-weight : 700"/>
      <w:color w:val="000000"/>
      <w:sz w:val="20"/>
      <w:szCs w:val="20"/>
      <w:u w:val="none"/>
    </w:rPr>
  </w:style>
  <w:style w:type="character" w:customStyle="1" w:styleId="7Char1">
    <w:name w:val="标题 7 Char1"/>
    <w:link w:val="7"/>
    <w:qFormat/>
    <w:rPr>
      <w:rFonts w:eastAsia="宋体"/>
      <w:b/>
      <w:bCs/>
      <w:sz w:val="24"/>
      <w:szCs w:val="24"/>
      <w:lang w:val="en-US" w:eastAsia="zh-CN" w:bidi="ar-SA"/>
    </w:rPr>
  </w:style>
  <w:style w:type="character" w:customStyle="1" w:styleId="2Char">
    <w:name w:val="正文文本缩进 2 Char"/>
    <w:link w:val="20"/>
    <w:qFormat/>
    <w:rPr>
      <w:kern w:val="2"/>
      <w:sz w:val="21"/>
      <w:szCs w:val="24"/>
    </w:rPr>
  </w:style>
  <w:style w:type="character" w:customStyle="1" w:styleId="content11">
    <w:name w:val="content_11"/>
    <w:qFormat/>
    <w:rPr>
      <w:sz w:val="20"/>
      <w:szCs w:val="20"/>
    </w:rPr>
  </w:style>
  <w:style w:type="character" w:customStyle="1" w:styleId="font21">
    <w:name w:val="font21"/>
    <w:qFormat/>
    <w:rPr>
      <w:rFonts w:ascii="font-weight : 400" w:eastAsia="font-weight : 400" w:hAnsi="font-weight : 400" w:cs="font-weight : 400"/>
      <w:color w:val="000000"/>
      <w:sz w:val="20"/>
      <w:szCs w:val="20"/>
      <w:u w:val="none"/>
    </w:rPr>
  </w:style>
  <w:style w:type="character" w:customStyle="1" w:styleId="desc">
    <w:name w:val="desc"/>
    <w:qFormat/>
    <w:rPr>
      <w:rFonts w:ascii="Times New Roman" w:eastAsia="宋体" w:hAnsi="Times New Roman"/>
      <w:color w:val="000000"/>
      <w:sz w:val="18"/>
      <w:szCs w:val="18"/>
    </w:rPr>
  </w:style>
  <w:style w:type="character" w:customStyle="1" w:styleId="bdsmore9">
    <w:name w:val="bds_more9"/>
    <w:qFormat/>
    <w:rPr>
      <w:rFonts w:ascii="Times New Roman" w:eastAsia="宋体" w:hAnsi="Times New Roman"/>
    </w:rPr>
  </w:style>
  <w:style w:type="character" w:customStyle="1" w:styleId="p0CharChar">
    <w:name w:val="p0 Char Char"/>
    <w:qFormat/>
    <w:rPr>
      <w:rFonts w:eastAsia="宋体"/>
      <w:kern w:val="2"/>
      <w:sz w:val="21"/>
      <w:szCs w:val="21"/>
      <w:lang w:val="en-US" w:eastAsia="zh-CN" w:bidi="ar-SA"/>
    </w:rPr>
  </w:style>
  <w:style w:type="character" w:customStyle="1" w:styleId="2Char1">
    <w:name w:val="标题 2 Char1"/>
    <w:link w:val="2"/>
    <w:qFormat/>
    <w:rPr>
      <w:rFonts w:ascii="Arial" w:eastAsia="宋体" w:hAnsi="Arial"/>
      <w:b/>
      <w:bCs/>
      <w:kern w:val="2"/>
      <w:sz w:val="24"/>
      <w:szCs w:val="32"/>
      <w:lang w:val="en-US" w:eastAsia="zh-CN" w:bidi="ar-SA"/>
    </w:rPr>
  </w:style>
  <w:style w:type="character" w:customStyle="1" w:styleId="Charb">
    <w:name w:val="页眉 Char"/>
    <w:uiPriority w:val="99"/>
    <w:qFormat/>
    <w:rPr>
      <w:kern w:val="2"/>
      <w:sz w:val="18"/>
      <w:szCs w:val="18"/>
    </w:rPr>
  </w:style>
  <w:style w:type="character" w:customStyle="1" w:styleId="polysemyred">
    <w:name w:val="polysemyred"/>
    <w:qFormat/>
    <w:rPr>
      <w:rFonts w:ascii="Times New Roman" w:eastAsia="宋体" w:hAnsi="Times New Roman"/>
      <w:color w:val="FF6666"/>
      <w:sz w:val="18"/>
      <w:szCs w:val="18"/>
    </w:rPr>
  </w:style>
  <w:style w:type="character" w:customStyle="1" w:styleId="Char1">
    <w:name w:val="批注文字 Char1"/>
    <w:link w:val="a6"/>
    <w:qFormat/>
    <w:rPr>
      <w:rFonts w:eastAsia="宋体"/>
      <w:kern w:val="2"/>
      <w:sz w:val="21"/>
      <w:szCs w:val="24"/>
      <w:lang w:val="en-US" w:eastAsia="zh-CN" w:bidi="ar-SA"/>
    </w:rPr>
  </w:style>
  <w:style w:type="character" w:customStyle="1" w:styleId="CharChar14">
    <w:name w:val="Char Char14"/>
    <w:qFormat/>
    <w:rPr>
      <w:rFonts w:ascii="Arial" w:eastAsia="黑体" w:hAnsi="Arial"/>
      <w:b/>
      <w:bCs/>
      <w:sz w:val="28"/>
      <w:szCs w:val="28"/>
      <w:lang w:val="en-US" w:eastAsia="zh-CN" w:bidi="ar-SA"/>
    </w:rPr>
  </w:style>
  <w:style w:type="character" w:customStyle="1" w:styleId="FontStyle133">
    <w:name w:val="Font Style133"/>
    <w:unhideWhenUsed/>
    <w:qFormat/>
    <w:rPr>
      <w:rFonts w:ascii="宋体" w:eastAsia="宋体" w:hAnsi="宋体" w:hint="eastAsia"/>
      <w:spacing w:val="30"/>
      <w:sz w:val="24"/>
    </w:rPr>
  </w:style>
  <w:style w:type="character" w:customStyle="1" w:styleId="CharChar16">
    <w:name w:val="Char Char16"/>
    <w:qFormat/>
    <w:rPr>
      <w:rFonts w:ascii="宋体" w:eastAsia="宋体" w:hAnsi="Times New Roman"/>
      <w:b/>
      <w:sz w:val="24"/>
      <w:lang w:val="en-US" w:eastAsia="zh-CN" w:bidi="ar-SA"/>
    </w:rPr>
  </w:style>
  <w:style w:type="character" w:customStyle="1" w:styleId="FontStyle121">
    <w:name w:val="Font Style121"/>
    <w:unhideWhenUsed/>
    <w:qFormat/>
    <w:rPr>
      <w:rFonts w:ascii="宋体" w:eastAsia="宋体" w:hAnsi="宋体" w:hint="eastAsia"/>
      <w:spacing w:val="-10"/>
      <w:sz w:val="30"/>
    </w:rPr>
  </w:style>
  <w:style w:type="character" w:customStyle="1" w:styleId="FontStyle94">
    <w:name w:val="Font Style94"/>
    <w:unhideWhenUsed/>
    <w:qFormat/>
    <w:rPr>
      <w:rFonts w:ascii="Times New Roman" w:eastAsia="Times New Roman" w:hAnsi="Times New Roman" w:hint="eastAsia"/>
      <w:sz w:val="28"/>
    </w:rPr>
  </w:style>
  <w:style w:type="character" w:customStyle="1" w:styleId="FontStyle124">
    <w:name w:val="Font Style124"/>
    <w:unhideWhenUsed/>
    <w:qFormat/>
    <w:rPr>
      <w:rFonts w:ascii="宋体" w:eastAsia="宋体" w:hAnsi="宋体" w:hint="eastAsia"/>
      <w:spacing w:val="30"/>
      <w:sz w:val="24"/>
    </w:rPr>
  </w:style>
  <w:style w:type="character" w:customStyle="1" w:styleId="bdsnopic1">
    <w:name w:val="bds_nopic1"/>
    <w:qFormat/>
    <w:rPr>
      <w:rFonts w:ascii="Times New Roman" w:eastAsia="宋体" w:hAnsi="Times New Roman"/>
    </w:rPr>
  </w:style>
  <w:style w:type="character" w:customStyle="1" w:styleId="morelink-item">
    <w:name w:val="morelink-item"/>
    <w:qFormat/>
    <w:rPr>
      <w:rFonts w:ascii="Times New Roman" w:eastAsia="宋体" w:hAnsi="Times New Roman"/>
    </w:rPr>
  </w:style>
  <w:style w:type="character" w:customStyle="1" w:styleId="FontStyle86">
    <w:name w:val="Font Style86"/>
    <w:unhideWhenUsed/>
    <w:qFormat/>
    <w:rPr>
      <w:rFonts w:ascii="黑体" w:eastAsia="黑体" w:hAnsi="黑体" w:hint="eastAsia"/>
      <w:spacing w:val="10"/>
      <w:sz w:val="30"/>
    </w:rPr>
  </w:style>
  <w:style w:type="character" w:customStyle="1" w:styleId="FontStyle128">
    <w:name w:val="Font Style128"/>
    <w:unhideWhenUsed/>
    <w:qFormat/>
    <w:rPr>
      <w:rFonts w:ascii="Times New Roman" w:eastAsia="Times New Roman" w:hAnsi="Times New Roman" w:hint="eastAsia"/>
      <w:sz w:val="16"/>
    </w:rPr>
  </w:style>
  <w:style w:type="character" w:customStyle="1" w:styleId="6Char1">
    <w:name w:val="标题 6 Char1"/>
    <w:link w:val="6"/>
    <w:qFormat/>
    <w:rPr>
      <w:rFonts w:ascii="Arial" w:eastAsia="黑体" w:hAnsi="Arial"/>
      <w:b/>
      <w:bCs/>
      <w:sz w:val="24"/>
      <w:szCs w:val="24"/>
      <w:lang w:val="en-US" w:eastAsia="zh-CN" w:bidi="ar-SA"/>
    </w:rPr>
  </w:style>
  <w:style w:type="character" w:customStyle="1" w:styleId="plus">
    <w:name w:val="plus"/>
    <w:qFormat/>
    <w:rPr>
      <w:rFonts w:ascii="Times New Roman" w:eastAsia="宋体" w:hAnsi="Times New Roman"/>
      <w:b/>
      <w:vanish/>
      <w:color w:val="1F8DEF"/>
      <w:sz w:val="24"/>
      <w:szCs w:val="24"/>
    </w:rPr>
  </w:style>
  <w:style w:type="character" w:customStyle="1" w:styleId="Char4">
    <w:name w:val="纯文本 Char"/>
    <w:link w:val="aa"/>
    <w:qFormat/>
    <w:locked/>
    <w:rPr>
      <w:rFonts w:ascii="宋体" w:eastAsia="宋体" w:hAnsi="Courier New" w:cs="Courier New"/>
      <w:kern w:val="2"/>
      <w:sz w:val="21"/>
      <w:szCs w:val="21"/>
      <w:lang w:val="en-US" w:eastAsia="zh-CN" w:bidi="ar-SA"/>
    </w:rPr>
  </w:style>
  <w:style w:type="character" w:customStyle="1" w:styleId="FontStyle90">
    <w:name w:val="Font Style90"/>
    <w:unhideWhenUsed/>
    <w:qFormat/>
    <w:rPr>
      <w:rFonts w:ascii="宋体" w:eastAsia="宋体" w:hAnsi="宋体" w:hint="eastAsia"/>
      <w:b/>
      <w:spacing w:val="-20"/>
      <w:sz w:val="40"/>
    </w:rPr>
  </w:style>
  <w:style w:type="character" w:customStyle="1" w:styleId="FontStyle119">
    <w:name w:val="Font Style119"/>
    <w:unhideWhenUsed/>
    <w:qFormat/>
    <w:rPr>
      <w:rFonts w:ascii="宋体" w:eastAsia="宋体" w:hAnsi="宋体" w:hint="eastAsia"/>
      <w:sz w:val="24"/>
    </w:rPr>
  </w:style>
  <w:style w:type="character" w:customStyle="1" w:styleId="3Char10">
    <w:name w:val="正文文本缩进 3 Char1"/>
    <w:link w:val="32"/>
    <w:qFormat/>
    <w:rPr>
      <w:rFonts w:eastAsia="宋体"/>
      <w:kern w:val="2"/>
      <w:sz w:val="16"/>
      <w:szCs w:val="16"/>
      <w:lang w:val="en-US" w:eastAsia="zh-CN" w:bidi="ar-SA"/>
    </w:rPr>
  </w:style>
  <w:style w:type="character" w:customStyle="1" w:styleId="5Char">
    <w:name w:val="标题 5 Char"/>
    <w:qFormat/>
    <w:rPr>
      <w:b/>
      <w:bCs/>
      <w:kern w:val="2"/>
      <w:sz w:val="28"/>
      <w:szCs w:val="28"/>
    </w:rPr>
  </w:style>
  <w:style w:type="character" w:customStyle="1" w:styleId="Char11">
    <w:name w:val="批注框文本 Char1"/>
    <w:link w:val="ac"/>
    <w:qFormat/>
    <w:locked/>
    <w:rPr>
      <w:rFonts w:ascii="Calibri" w:eastAsia="宋体" w:hAnsi="Calibri"/>
      <w:kern w:val="2"/>
      <w:sz w:val="18"/>
      <w:szCs w:val="18"/>
      <w:lang w:val="en-US" w:eastAsia="zh-CN" w:bidi="ar-SA"/>
    </w:rPr>
  </w:style>
  <w:style w:type="character" w:customStyle="1" w:styleId="8Char1">
    <w:name w:val="标题 8 Char1"/>
    <w:link w:val="8"/>
    <w:qFormat/>
    <w:rPr>
      <w:rFonts w:ascii="Arial" w:eastAsia="黑体" w:hAnsi="Arial"/>
      <w:sz w:val="24"/>
      <w:szCs w:val="24"/>
      <w:lang w:val="en-US" w:eastAsia="zh-CN" w:bidi="ar-SA"/>
    </w:rPr>
  </w:style>
  <w:style w:type="paragraph" w:customStyle="1" w:styleId="afa">
    <w:name w:val="文章正文"/>
    <w:basedOn w:val="a"/>
    <w:qFormat/>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rPr>
      <w:szCs w:val="20"/>
    </w:rPr>
  </w:style>
  <w:style w:type="paragraph" w:customStyle="1" w:styleId="Style9">
    <w:name w:val="Style9"/>
    <w:basedOn w:val="a"/>
    <w:unhideWhenUsed/>
    <w:qFormat/>
  </w:style>
  <w:style w:type="paragraph" w:customStyle="1" w:styleId="Style52">
    <w:name w:val="Style52"/>
    <w:basedOn w:val="a"/>
    <w:unhideWhenUsed/>
    <w:qFormat/>
    <w:pPr>
      <w:spacing w:line="682" w:lineRule="exact"/>
      <w:ind w:firstLine="557"/>
    </w:pPr>
  </w:style>
  <w:style w:type="paragraph" w:customStyle="1" w:styleId="Char17">
    <w:name w:val="Char1"/>
    <w:basedOn w:val="a"/>
    <w:qFormat/>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qFormat/>
  </w:style>
  <w:style w:type="paragraph" w:customStyle="1" w:styleId="NewNewNew">
    <w:name w:val="正文 New New New"/>
    <w:qFormat/>
    <w:pPr>
      <w:widowControl w:val="0"/>
      <w:jc w:val="both"/>
    </w:pPr>
    <w:rPr>
      <w:rFonts w:ascii="Times New Roman" w:hAnsi="Times New Roman"/>
      <w:kern w:val="2"/>
      <w:sz w:val="21"/>
      <w:szCs w:val="24"/>
    </w:rPr>
  </w:style>
  <w:style w:type="paragraph" w:customStyle="1" w:styleId="CharChar0">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qFormat/>
  </w:style>
  <w:style w:type="paragraph" w:customStyle="1" w:styleId="Style36">
    <w:name w:val="Style36"/>
    <w:basedOn w:val="a"/>
    <w:unhideWhenUsed/>
    <w:qFormat/>
  </w:style>
  <w:style w:type="paragraph" w:customStyle="1" w:styleId="Style15">
    <w:name w:val="Style15"/>
    <w:basedOn w:val="a"/>
    <w:unhideWhenUsed/>
    <w:qFormat/>
    <w:pPr>
      <w:spacing w:line="557" w:lineRule="exact"/>
      <w:ind w:firstLine="672"/>
    </w:pPr>
  </w:style>
  <w:style w:type="paragraph" w:customStyle="1" w:styleId="Charc">
    <w:name w:val="Char"/>
    <w:basedOn w:val="a"/>
    <w:qFormat/>
    <w:pPr>
      <w:tabs>
        <w:tab w:val="left" w:pos="360"/>
      </w:tabs>
      <w:ind w:left="360" w:hangingChars="200" w:hanging="360"/>
    </w:pPr>
    <w:rPr>
      <w:sz w:val="24"/>
    </w:rPr>
  </w:style>
  <w:style w:type="paragraph" w:customStyle="1" w:styleId="NO3">
    <w:name w:val="NO3"/>
    <w:basedOn w:val="a"/>
    <w:qFormat/>
    <w:pPr>
      <w:tabs>
        <w:tab w:val="left" w:pos="907"/>
      </w:tabs>
      <w:spacing w:line="360" w:lineRule="auto"/>
    </w:pPr>
    <w:rPr>
      <w:rFonts w:ascii="宋体" w:hAnsi="宋体"/>
      <w:sz w:val="24"/>
    </w:rPr>
  </w:style>
  <w:style w:type="paragraph" w:customStyle="1" w:styleId="Style62">
    <w:name w:val="Style62"/>
    <w:basedOn w:val="a"/>
    <w:unhideWhenUsed/>
    <w:qFormat/>
  </w:style>
  <w:style w:type="paragraph" w:customStyle="1" w:styleId="CharChar1CharCharChar">
    <w:name w:val="Char Char1 Char Char Char"/>
    <w:basedOn w:val="a"/>
    <w:qFormat/>
    <w:rPr>
      <w:kern w:val="0"/>
      <w:sz w:val="20"/>
      <w:szCs w:val="20"/>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qFormat/>
    <w:pPr>
      <w:spacing w:line="538" w:lineRule="exact"/>
      <w:ind w:firstLine="533"/>
    </w:pPr>
  </w:style>
  <w:style w:type="paragraph" w:customStyle="1" w:styleId="Style71">
    <w:name w:val="Style71"/>
    <w:basedOn w:val="a"/>
    <w:unhideWhenUsed/>
    <w:qFormat/>
    <w:pPr>
      <w:spacing w:line="538" w:lineRule="exact"/>
      <w:ind w:firstLine="101"/>
    </w:pPr>
  </w:style>
  <w:style w:type="paragraph" w:customStyle="1" w:styleId="Char1CharCharCharCharCharCharCharCharChar">
    <w:name w:val="Char1 Char Char Char Char Char Char Char Char Char"/>
    <w:basedOn w:val="a"/>
    <w:qFormat/>
    <w:rPr>
      <w:szCs w:val="20"/>
    </w:rPr>
  </w:style>
  <w:style w:type="paragraph" w:customStyle="1" w:styleId="Style4">
    <w:name w:val="Style4"/>
    <w:basedOn w:val="a"/>
    <w:unhideWhenUsed/>
    <w:qFormat/>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qFormat/>
  </w:style>
  <w:style w:type="paragraph" w:customStyle="1" w:styleId="Style60">
    <w:name w:val="Style60"/>
    <w:basedOn w:val="a"/>
    <w:unhideWhenUsed/>
    <w:qFormat/>
    <w:pPr>
      <w:spacing w:line="566" w:lineRule="exact"/>
    </w:pPr>
  </w:style>
  <w:style w:type="paragraph" w:customStyle="1" w:styleId="12">
    <w:name w:val="1"/>
    <w:basedOn w:val="a"/>
    <w:qFormat/>
    <w:pPr>
      <w:spacing w:afterLines="50" w:after="156" w:line="360" w:lineRule="auto"/>
    </w:pPr>
    <w:rPr>
      <w:rFonts w:ascii="宋体" w:hAnsi="宋体"/>
      <w:b/>
      <w:sz w:val="30"/>
      <w:szCs w:val="21"/>
    </w:rPr>
  </w:style>
  <w:style w:type="paragraph" w:customStyle="1" w:styleId="Style48">
    <w:name w:val="Style48"/>
    <w:basedOn w:val="a"/>
    <w:unhideWhenUsed/>
    <w:qFormat/>
    <w:pPr>
      <w:spacing w:line="542" w:lineRule="exact"/>
      <w:jc w:val="right"/>
    </w:pPr>
  </w:style>
  <w:style w:type="paragraph" w:customStyle="1" w:styleId="Style41">
    <w:name w:val="Style41"/>
    <w:basedOn w:val="a"/>
    <w:unhideWhenUsed/>
    <w:qFormat/>
    <w:pPr>
      <w:spacing w:line="542" w:lineRule="exact"/>
      <w:ind w:firstLine="125"/>
    </w:pPr>
  </w:style>
  <w:style w:type="paragraph" w:customStyle="1" w:styleId="Style50">
    <w:name w:val="Style50"/>
    <w:basedOn w:val="a"/>
    <w:unhideWhenUsed/>
    <w:qFormat/>
  </w:style>
  <w:style w:type="paragraph" w:customStyle="1" w:styleId="CharChar1CharCharCharCharCharCharChar">
    <w:name w:val="Char Char1 Char Char Char Char Char Char Char"/>
    <w:basedOn w:val="a"/>
    <w:qFormat/>
    <w:pPr>
      <w:widowControl/>
      <w:spacing w:after="160" w:line="240" w:lineRule="exact"/>
      <w:jc w:val="left"/>
    </w:pPr>
  </w:style>
  <w:style w:type="paragraph" w:customStyle="1" w:styleId="Style59">
    <w:name w:val="Style59"/>
    <w:basedOn w:val="a"/>
    <w:unhideWhenUsed/>
    <w:qFormat/>
  </w:style>
  <w:style w:type="paragraph" w:customStyle="1" w:styleId="Style27">
    <w:name w:val="Style27"/>
    <w:basedOn w:val="a"/>
    <w:unhideWhenUsed/>
    <w:qFormat/>
  </w:style>
  <w:style w:type="paragraph" w:customStyle="1" w:styleId="Style61">
    <w:name w:val="Style61"/>
    <w:basedOn w:val="a"/>
    <w:unhideWhenUsed/>
    <w:qFormat/>
  </w:style>
  <w:style w:type="paragraph" w:customStyle="1" w:styleId="Style80">
    <w:name w:val="Style80"/>
    <w:basedOn w:val="a"/>
    <w:unhideWhenUsed/>
    <w:qFormat/>
  </w:style>
  <w:style w:type="paragraph" w:customStyle="1" w:styleId="Style12">
    <w:name w:val="Style12"/>
    <w:basedOn w:val="a"/>
    <w:unhideWhenUsed/>
    <w:qFormat/>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qFormat/>
    <w:pPr>
      <w:spacing w:line="672" w:lineRule="exact"/>
    </w:pPr>
  </w:style>
  <w:style w:type="paragraph" w:customStyle="1" w:styleId="Style53">
    <w:name w:val="Style53"/>
    <w:basedOn w:val="a"/>
    <w:unhideWhenUsed/>
    <w:qFormat/>
    <w:pPr>
      <w:spacing w:line="533" w:lineRule="exact"/>
      <w:ind w:firstLine="581"/>
    </w:pPr>
  </w:style>
  <w:style w:type="paragraph" w:customStyle="1" w:styleId="afb">
    <w:name w:val="文档正文"/>
    <w:basedOn w:val="a"/>
    <w:qFormat/>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13">
    <w:name w:val="修订1"/>
    <w:qFormat/>
    <w:rPr>
      <w:rFonts w:ascii="Times New Roman" w:hAnsi="Times New Roman"/>
      <w:kern w:val="2"/>
      <w:sz w:val="21"/>
      <w:szCs w:val="24"/>
    </w:rPr>
  </w:style>
  <w:style w:type="paragraph" w:customStyle="1" w:styleId="Style16">
    <w:name w:val="Style16"/>
    <w:basedOn w:val="a"/>
    <w:unhideWhenUsed/>
    <w:qFormat/>
    <w:pPr>
      <w:jc w:val="right"/>
    </w:pPr>
  </w:style>
  <w:style w:type="paragraph" w:customStyle="1" w:styleId="TableParagraph">
    <w:name w:val="Table Paragraph"/>
    <w:basedOn w:val="a"/>
    <w:qFormat/>
    <w:pPr>
      <w:autoSpaceDE w:val="0"/>
      <w:autoSpaceDN w:val="0"/>
      <w:adjustRightInd w:val="0"/>
      <w:jc w:val="left"/>
    </w:pPr>
    <w:rPr>
      <w:rFonts w:ascii="Calibri" w:hAnsi="Calibri"/>
      <w:kern w:val="0"/>
      <w:sz w:val="24"/>
    </w:rPr>
  </w:style>
  <w:style w:type="paragraph" w:customStyle="1" w:styleId="Style77">
    <w:name w:val="Style77"/>
    <w:basedOn w:val="a"/>
    <w:unhideWhenUsed/>
    <w:qFormat/>
  </w:style>
  <w:style w:type="paragraph" w:customStyle="1" w:styleId="Style68">
    <w:name w:val="Style68"/>
    <w:basedOn w:val="a"/>
    <w:unhideWhenUsed/>
    <w:qFormat/>
    <w:pPr>
      <w:spacing w:line="547" w:lineRule="exact"/>
    </w:pPr>
  </w:style>
  <w:style w:type="paragraph" w:customStyle="1" w:styleId="Style58">
    <w:name w:val="Style58"/>
    <w:basedOn w:val="a"/>
    <w:unhideWhenUsed/>
    <w:qFormat/>
    <w:pPr>
      <w:spacing w:line="413" w:lineRule="exact"/>
    </w:pPr>
  </w:style>
  <w:style w:type="paragraph" w:customStyle="1" w:styleId="afc">
    <w:name w:val="表正文"/>
    <w:qFormat/>
    <w:pPr>
      <w:widowControl w:val="0"/>
      <w:ind w:leftChars="350" w:left="840"/>
      <w:jc w:val="both"/>
      <w:outlineLvl w:val="0"/>
    </w:pPr>
    <w:rPr>
      <w:rFonts w:ascii="宋体" w:hAnsi="Times New Roman"/>
      <w:b/>
      <w:sz w:val="24"/>
    </w:rPr>
  </w:style>
  <w:style w:type="paragraph" w:customStyle="1" w:styleId="Style42">
    <w:name w:val="Style42"/>
    <w:basedOn w:val="a"/>
    <w:unhideWhenUsed/>
    <w:qFormat/>
    <w:pPr>
      <w:spacing w:line="542" w:lineRule="exact"/>
      <w:ind w:firstLine="547"/>
    </w:pPr>
  </w:style>
  <w:style w:type="paragraph" w:customStyle="1" w:styleId="Style69">
    <w:name w:val="Style69"/>
    <w:basedOn w:val="a"/>
    <w:unhideWhenUsed/>
    <w:qFormat/>
    <w:pPr>
      <w:spacing w:line="557" w:lineRule="exact"/>
      <w:ind w:firstLine="1666"/>
    </w:pPr>
  </w:style>
  <w:style w:type="paragraph" w:customStyle="1" w:styleId="33">
    <w:name w:val="标题3"/>
    <w:basedOn w:val="1"/>
    <w:qFormat/>
    <w:pPr>
      <w:spacing w:beforeLines="50" w:before="156" w:afterLines="50" w:after="156" w:line="400" w:lineRule="exact"/>
      <w:jc w:val="both"/>
    </w:pPr>
    <w:rPr>
      <w:rFonts w:ascii="宋体" w:hAnsi="宋体"/>
      <w:kern w:val="32"/>
      <w:szCs w:val="32"/>
    </w:rPr>
  </w:style>
  <w:style w:type="paragraph" w:customStyle="1" w:styleId="CharChar1">
    <w:name w:val="Char Char1"/>
    <w:basedOn w:val="a"/>
    <w:qFormat/>
    <w:rPr>
      <w:rFonts w:ascii="Tahoma" w:hAnsi="Tahoma"/>
      <w:sz w:val="24"/>
      <w:szCs w:val="20"/>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paragraph" w:customStyle="1" w:styleId="Style11">
    <w:name w:val="Style11"/>
    <w:basedOn w:val="a"/>
    <w:unhideWhenUsed/>
    <w:qFormat/>
    <w:pPr>
      <w:spacing w:line="559" w:lineRule="exact"/>
      <w:ind w:firstLine="590"/>
    </w:pPr>
  </w:style>
  <w:style w:type="paragraph" w:customStyle="1" w:styleId="Style23">
    <w:name w:val="Style23"/>
    <w:basedOn w:val="a"/>
    <w:unhideWhenUsed/>
    <w:qFormat/>
  </w:style>
  <w:style w:type="paragraph" w:customStyle="1" w:styleId="afd">
    <w:name w:val="标准正文"/>
    <w:basedOn w:val="a"/>
    <w:qFormat/>
    <w:pPr>
      <w:autoSpaceDE w:val="0"/>
      <w:autoSpaceDN w:val="0"/>
      <w:adjustRightInd w:val="0"/>
      <w:snapToGrid w:val="0"/>
      <w:spacing w:afterLines="50" w:after="156" w:line="480" w:lineRule="exact"/>
      <w:jc w:val="left"/>
    </w:pPr>
    <w:rPr>
      <w:rFonts w:ascii="宋体"/>
      <w:kern w:val="0"/>
      <w:szCs w:val="20"/>
      <w:lang w:val="zh-CN"/>
    </w:rPr>
  </w:style>
  <w:style w:type="paragraph" w:customStyle="1" w:styleId="14">
    <w:name w:val="列出段落1"/>
    <w:basedOn w:val="a"/>
    <w:qFormat/>
    <w:pPr>
      <w:ind w:firstLineChars="200" w:firstLine="420"/>
    </w:pPr>
    <w:rPr>
      <w:rFonts w:ascii="Calibri" w:hAnsi="Calibri"/>
      <w:szCs w:val="22"/>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qFormat/>
  </w:style>
  <w:style w:type="paragraph" w:customStyle="1" w:styleId="Style13">
    <w:name w:val="Style13"/>
    <w:basedOn w:val="a"/>
    <w:unhideWhenUsed/>
    <w:qFormat/>
  </w:style>
  <w:style w:type="paragraph" w:customStyle="1" w:styleId="24">
    <w:name w:val="列出段落2"/>
    <w:basedOn w:val="a"/>
    <w:qFormat/>
    <w:pPr>
      <w:ind w:firstLineChars="200" w:firstLine="420"/>
    </w:pPr>
    <w:rPr>
      <w:rFonts w:ascii="Calibri" w:hAnsi="Calibri" w:cs="Calibri"/>
      <w:szCs w:val="21"/>
    </w:rPr>
  </w:style>
  <w:style w:type="paragraph" w:customStyle="1" w:styleId="Style65">
    <w:name w:val="Style65"/>
    <w:basedOn w:val="a"/>
    <w:unhideWhenUsed/>
    <w:qFormat/>
  </w:style>
  <w:style w:type="paragraph" w:customStyle="1" w:styleId="Char1CharCharChar">
    <w:name w:val="Char1 Char Char Char"/>
    <w:basedOn w:val="a"/>
    <w:qFormat/>
    <w:pPr>
      <w:widowControl/>
      <w:spacing w:after="160" w:line="240" w:lineRule="exact"/>
      <w:jc w:val="left"/>
    </w:pPr>
    <w:rPr>
      <w:kern w:val="0"/>
      <w:sz w:val="24"/>
      <w:szCs w:val="20"/>
    </w:rPr>
  </w:style>
  <w:style w:type="paragraph" w:customStyle="1" w:styleId="Style70">
    <w:name w:val="Style70"/>
    <w:basedOn w:val="a"/>
    <w:unhideWhenUsed/>
    <w:qFormat/>
    <w:pPr>
      <w:spacing w:line="549" w:lineRule="exact"/>
      <w:ind w:firstLine="686"/>
    </w:pPr>
  </w:style>
  <w:style w:type="paragraph" w:customStyle="1" w:styleId="25">
    <w:name w:val="标题2"/>
    <w:basedOn w:val="af0"/>
    <w:qFormat/>
    <w:pPr>
      <w:spacing w:after="240"/>
      <w:jc w:val="left"/>
    </w:pPr>
    <w:rPr>
      <w:sz w:val="30"/>
    </w:rPr>
  </w:style>
  <w:style w:type="paragraph" w:customStyle="1" w:styleId="afe">
    <w:name w:val="前言、引言标题"/>
    <w:next w:val="a"/>
    <w:qFormat/>
    <w:pPr>
      <w:shd w:val="clear" w:color="FFFFFF" w:fill="FFFFFF"/>
      <w:tabs>
        <w:tab w:val="left" w:pos="360"/>
        <w:tab w:val="left" w:pos="720"/>
      </w:tabs>
      <w:spacing w:before="640" w:after="560"/>
      <w:ind w:left="720" w:hanging="720"/>
      <w:jc w:val="center"/>
      <w:outlineLvl w:val="0"/>
    </w:pPr>
    <w:rPr>
      <w:rFonts w:ascii="黑体" w:eastAsia="黑体" w:hAnsi="Times New Roman"/>
      <w:sz w:val="32"/>
    </w:rPr>
  </w:style>
  <w:style w:type="paragraph" w:customStyle="1" w:styleId="Char20">
    <w:name w:val="Char2"/>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paragraph" w:customStyle="1" w:styleId="15">
    <w:name w:val="标题 1 +"/>
    <w:basedOn w:val="1"/>
    <w:next w:val="a"/>
    <w:qFormat/>
    <w:pPr>
      <w:keepLines/>
      <w:spacing w:line="600" w:lineRule="auto"/>
    </w:pPr>
    <w:rPr>
      <w:rFonts w:eastAsia="黑体"/>
      <w:kern w:val="0"/>
      <w:sz w:val="32"/>
      <w:szCs w:val="32"/>
    </w:rPr>
  </w:style>
  <w:style w:type="paragraph" w:customStyle="1" w:styleId="16">
    <w:name w:val="样式1"/>
    <w:basedOn w:val="a"/>
    <w:link w:val="1CharChar"/>
    <w:qFormat/>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
    <w:name w:val="附录标识"/>
    <w:basedOn w:val="afe"/>
    <w:qFormat/>
    <w:pPr>
      <w:tabs>
        <w:tab w:val="clear" w:pos="360"/>
        <w:tab w:val="clear" w:pos="720"/>
        <w:tab w:val="left" w:pos="6405"/>
      </w:tabs>
      <w:spacing w:after="200"/>
    </w:pPr>
    <w:rPr>
      <w:sz w:val="21"/>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customStyle="1" w:styleId="Style29">
    <w:name w:val="Style29"/>
    <w:basedOn w:val="a"/>
    <w:unhideWhenUsed/>
    <w:qFormat/>
    <w:pPr>
      <w:spacing w:line="547" w:lineRule="exact"/>
      <w:ind w:firstLine="547"/>
    </w:pPr>
  </w:style>
  <w:style w:type="paragraph" w:customStyle="1" w:styleId="Style34">
    <w:name w:val="Style34"/>
    <w:basedOn w:val="a"/>
    <w:unhideWhenUsed/>
    <w:qFormat/>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style>
  <w:style w:type="paragraph" w:customStyle="1" w:styleId="TableText">
    <w:name w:val="Table Text"/>
    <w:qFormat/>
    <w:pPr>
      <w:autoSpaceDE w:val="0"/>
      <w:autoSpaceDN w:val="0"/>
      <w:spacing w:before="80" w:after="80"/>
      <w:jc w:val="both"/>
      <w:textAlignment w:val="bottom"/>
    </w:pPr>
    <w:rPr>
      <w:rFonts w:ascii="Arial" w:hAnsi="Arial" w:cs="Arial Narrow"/>
      <w:sz w:val="21"/>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qFormat/>
    <w:pPr>
      <w:spacing w:line="437" w:lineRule="exact"/>
    </w:pPr>
  </w:style>
  <w:style w:type="paragraph" w:customStyle="1" w:styleId="Style28">
    <w:name w:val="Style28"/>
    <w:basedOn w:val="a"/>
    <w:unhideWhenUsed/>
    <w:qFormat/>
    <w:pPr>
      <w:spacing w:line="552" w:lineRule="exact"/>
      <w:ind w:firstLine="547"/>
    </w:pPr>
  </w:style>
  <w:style w:type="paragraph" w:customStyle="1" w:styleId="Style24">
    <w:name w:val="Style24"/>
    <w:basedOn w:val="a"/>
    <w:unhideWhenUsed/>
    <w:qFormat/>
  </w:style>
  <w:style w:type="paragraph" w:customStyle="1" w:styleId="Style63">
    <w:name w:val="Style63"/>
    <w:basedOn w:val="a"/>
    <w:unhideWhenUsed/>
    <w:qFormat/>
    <w:pPr>
      <w:spacing w:line="564" w:lineRule="exact"/>
      <w:ind w:firstLine="682"/>
    </w:pPr>
  </w:style>
  <w:style w:type="paragraph" w:customStyle="1" w:styleId="17">
    <w:name w:val="无间隔1"/>
    <w:uiPriority w:val="1"/>
    <w:qFormat/>
    <w:pPr>
      <w:widowControl w:val="0"/>
      <w:jc w:val="both"/>
    </w:pPr>
    <w:rPr>
      <w:rFonts w:ascii="Times New Roman" w:hAnsi="Times New Roman"/>
      <w:kern w:val="2"/>
      <w:sz w:val="21"/>
      <w:szCs w:val="24"/>
    </w:rPr>
  </w:style>
  <w:style w:type="paragraph" w:customStyle="1" w:styleId="Style45">
    <w:name w:val="Style45"/>
    <w:basedOn w:val="a"/>
    <w:unhideWhenUsed/>
    <w:qFormat/>
  </w:style>
  <w:style w:type="paragraph" w:customStyle="1" w:styleId="p16">
    <w:name w:val="p16"/>
    <w:basedOn w:val="a"/>
    <w:qFormat/>
    <w:pPr>
      <w:widowControl/>
      <w:jc w:val="left"/>
    </w:pPr>
    <w:rPr>
      <w:kern w:val="0"/>
      <w:szCs w:val="21"/>
    </w:rPr>
  </w:style>
  <w:style w:type="paragraph" w:customStyle="1" w:styleId="Style64">
    <w:name w:val="Style64"/>
    <w:basedOn w:val="a"/>
    <w:unhideWhenUsed/>
    <w:qFormat/>
  </w:style>
  <w:style w:type="paragraph" w:customStyle="1" w:styleId="Style72">
    <w:name w:val="Style72"/>
    <w:basedOn w:val="a"/>
    <w:unhideWhenUsed/>
    <w:qFormat/>
  </w:style>
  <w:style w:type="paragraph" w:customStyle="1" w:styleId="CharCharChar">
    <w:name w:val="Char Char Char"/>
    <w:basedOn w:val="a"/>
    <w:qFormat/>
    <w:rPr>
      <w:rFonts w:ascii="宋体" w:hAnsi="宋体"/>
      <w:b/>
      <w:sz w:val="28"/>
      <w:szCs w:val="28"/>
    </w:rPr>
  </w:style>
  <w:style w:type="paragraph" w:customStyle="1" w:styleId="Style21">
    <w:name w:val="Style21"/>
    <w:basedOn w:val="a"/>
    <w:unhideWhenUsed/>
    <w:qFormat/>
    <w:pPr>
      <w:spacing w:line="566" w:lineRule="exact"/>
      <w:ind w:firstLine="682"/>
    </w:pPr>
  </w:style>
  <w:style w:type="paragraph" w:customStyle="1" w:styleId="Style26">
    <w:name w:val="Style26"/>
    <w:basedOn w:val="a"/>
    <w:unhideWhenUsed/>
    <w:qFormat/>
  </w:style>
  <w:style w:type="paragraph" w:customStyle="1" w:styleId="aff0">
    <w:name w:val="表格内容"/>
    <w:basedOn w:val="a0"/>
    <w:qFormat/>
    <w:pPr>
      <w:suppressLineNumbers/>
      <w:suppressAutoHyphens/>
      <w:jc w:val="left"/>
    </w:pPr>
    <w:rPr>
      <w:rFonts w:cs="Tahoma"/>
      <w:kern w:val="0"/>
      <w:sz w:val="24"/>
    </w:rPr>
  </w:style>
  <w:style w:type="paragraph" w:customStyle="1" w:styleId="Style47">
    <w:name w:val="Style47"/>
    <w:basedOn w:val="a"/>
    <w:unhideWhenUsed/>
    <w:qFormat/>
  </w:style>
  <w:style w:type="paragraph" w:customStyle="1" w:styleId="Style44">
    <w:name w:val="Style44"/>
    <w:basedOn w:val="a"/>
    <w:unhideWhenUsed/>
    <w:qFormat/>
  </w:style>
  <w:style w:type="paragraph" w:customStyle="1" w:styleId="CharCharCharCharCharCharChar11">
    <w:name w:val="Char Char Char Char Char Char Char11"/>
    <w:basedOn w:val="a"/>
    <w:qFormat/>
    <w:pPr>
      <w:snapToGrid w:val="0"/>
      <w:spacing w:line="360" w:lineRule="auto"/>
      <w:ind w:firstLineChars="200" w:firstLine="200"/>
    </w:pPr>
    <w:rPr>
      <w:rFonts w:eastAsia="仿宋_GB2312"/>
      <w:sz w:val="24"/>
    </w:rPr>
  </w:style>
  <w:style w:type="paragraph" w:customStyle="1" w:styleId="Style10">
    <w:name w:val="Style10"/>
    <w:basedOn w:val="a"/>
    <w:unhideWhenUsed/>
    <w:qFormat/>
    <w:pPr>
      <w:spacing w:line="538" w:lineRule="exact"/>
    </w:pPr>
  </w:style>
  <w:style w:type="paragraph" w:styleId="aff1">
    <w:name w:val="List Paragraph"/>
    <w:basedOn w:val="a"/>
    <w:link w:val="Chard"/>
    <w:qFormat/>
    <w:pPr>
      <w:ind w:firstLineChars="200" w:firstLine="420"/>
    </w:pPr>
    <w:rPr>
      <w:rFonts w:ascii="Calibri" w:hAnsi="Calibri"/>
      <w:szCs w:val="22"/>
      <w:lang w:val="zh-CN"/>
    </w:rPr>
  </w:style>
  <w:style w:type="paragraph" w:customStyle="1" w:styleId="Style8">
    <w:name w:val="Style8"/>
    <w:basedOn w:val="a"/>
    <w:unhideWhenUsed/>
    <w:qFormat/>
    <w:pPr>
      <w:spacing w:line="566" w:lineRule="exact"/>
      <w:jc w:val="center"/>
    </w:pPr>
  </w:style>
  <w:style w:type="paragraph" w:customStyle="1" w:styleId="Style54">
    <w:name w:val="Style54"/>
    <w:basedOn w:val="a"/>
    <w:unhideWhenUsed/>
    <w:qFormat/>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qFormat/>
    <w:pPr>
      <w:spacing w:line="547" w:lineRule="exact"/>
    </w:pPr>
  </w:style>
  <w:style w:type="paragraph" w:customStyle="1" w:styleId="Default">
    <w:name w:val="Default"/>
    <w:qFormat/>
    <w:pPr>
      <w:widowControl w:val="0"/>
      <w:autoSpaceDE w:val="0"/>
      <w:autoSpaceDN w:val="0"/>
      <w:adjustRightInd w:val="0"/>
    </w:pPr>
    <w:rPr>
      <w:rFonts w:ascii="黑体" w:eastAsia="黑体" w:hAnsi="Times New Roman"/>
    </w:rPr>
  </w:style>
  <w:style w:type="paragraph" w:customStyle="1" w:styleId="reader-word-layerreader-word-s1-1">
    <w:name w:val="reader-word-layer reader-word-s1-1"/>
    <w:basedOn w:val="a"/>
    <w:qFormat/>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style>
  <w:style w:type="paragraph" w:customStyle="1" w:styleId="Style5">
    <w:name w:val="Style5"/>
    <w:basedOn w:val="a"/>
    <w:unhideWhenUsed/>
    <w:qFormat/>
  </w:style>
  <w:style w:type="paragraph" w:customStyle="1" w:styleId="Style67">
    <w:name w:val="Style67"/>
    <w:basedOn w:val="a"/>
    <w:unhideWhenUsed/>
    <w:qFormat/>
    <w:pPr>
      <w:spacing w:line="566" w:lineRule="exact"/>
      <w:ind w:firstLine="552"/>
    </w:p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1">
    <w:name w:val="Char Char Char1"/>
    <w:basedOn w:val="a"/>
    <w:qFormat/>
    <w:rPr>
      <w:rFonts w:ascii="宋体" w:hAnsi="宋体"/>
      <w:b/>
      <w:sz w:val="28"/>
      <w:szCs w:val="28"/>
    </w:rPr>
  </w:style>
  <w:style w:type="paragraph" w:customStyle="1" w:styleId="Char110">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qFormat/>
    <w:pPr>
      <w:tabs>
        <w:tab w:val="left" w:pos="360"/>
      </w:tabs>
      <w:snapToGrid w:val="0"/>
      <w:spacing w:line="360" w:lineRule="auto"/>
    </w:pPr>
    <w:rPr>
      <w:rFonts w:eastAsia="仿宋_GB2312" w:cs="宋体"/>
      <w:sz w:val="24"/>
    </w:rPr>
  </w:style>
  <w:style w:type="character" w:customStyle="1" w:styleId="fontstyle01">
    <w:name w:val="fontstyle01"/>
    <w:qFormat/>
    <w:rPr>
      <w:rFonts w:ascii="宋体" w:eastAsia="宋体" w:hAnsi="宋体" w:hint="eastAsia"/>
      <w:color w:val="000000"/>
      <w:sz w:val="24"/>
      <w:szCs w:val="24"/>
    </w:rPr>
  </w:style>
  <w:style w:type="character" w:customStyle="1" w:styleId="fontstyle11">
    <w:name w:val="fontstyle1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qFormat/>
    <w:rPr>
      <w:rFonts w:ascii="宋体" w:eastAsia="宋体" w:hAnsi="宋体" w:hint="eastAsia"/>
      <w:color w:val="993300"/>
      <w:sz w:val="24"/>
      <w:szCs w:val="24"/>
    </w:rPr>
  </w:style>
  <w:style w:type="character" w:customStyle="1" w:styleId="fontstyle31">
    <w:name w:val="fontstyle31"/>
    <w:qFormat/>
    <w:rPr>
      <w:rFonts w:ascii="Arial" w:hAnsi="Arial" w:cs="Arial" w:hint="default"/>
      <w:color w:val="993300"/>
      <w:sz w:val="24"/>
      <w:szCs w:val="24"/>
    </w:rPr>
  </w:style>
  <w:style w:type="character" w:customStyle="1" w:styleId="Chard">
    <w:name w:val="列出段落 Char"/>
    <w:link w:val="aff1"/>
    <w:qFormat/>
    <w:rPr>
      <w:rFonts w:ascii="Calibri" w:hAnsi="Calibri"/>
      <w:kern w:val="2"/>
      <w:sz w:val="21"/>
      <w:szCs w:val="22"/>
    </w:rPr>
  </w:style>
  <w:style w:type="character" w:customStyle="1" w:styleId="1CharChar">
    <w:name w:val="样式1 Char Char"/>
    <w:link w:val="16"/>
    <w:qFormat/>
    <w:rPr>
      <w:rFonts w:ascii="宋体" w:hAnsi="宋体"/>
      <w:sz w:val="21"/>
      <w:szCs w:val="21"/>
    </w:rPr>
  </w:style>
  <w:style w:type="paragraph" w:customStyle="1" w:styleId="26">
    <w:name w:val="样式2"/>
    <w:basedOn w:val="1"/>
    <w:qFormat/>
  </w:style>
  <w:style w:type="paragraph" w:styleId="aff2">
    <w:name w:val="No Spacing"/>
    <w:uiPriority w:val="1"/>
    <w:qFormat/>
    <w:pPr>
      <w:widowControl w:val="0"/>
      <w:jc w:val="both"/>
    </w:pPr>
    <w:rPr>
      <w:rFonts w:ascii="Times New Roman" w:hAnsi="Times New Roman"/>
      <w:kern w:val="2"/>
      <w:sz w:val="21"/>
      <w:szCs w:val="24"/>
    </w:rPr>
  </w:style>
  <w:style w:type="character" w:customStyle="1" w:styleId="9Char">
    <w:name w:val="目录 9 Char"/>
    <w:link w:val="90"/>
    <w:uiPriority w:val="39"/>
    <w:rPr>
      <w:rFonts w:ascii="Calibri" w:hAnsi="Calibri"/>
      <w:szCs w:val="22"/>
    </w:rPr>
  </w:style>
  <w:style w:type="character" w:customStyle="1" w:styleId="2Char0">
    <w:name w:val="目录 2 Char"/>
    <w:link w:val="21"/>
    <w:uiPriority w:val="39"/>
  </w:style>
  <w:style w:type="paragraph" w:customStyle="1" w:styleId="Style100">
    <w:name w:val="_Style 10"/>
    <w:basedOn w:val="a"/>
    <w:qFormat/>
    <w:pPr>
      <w:ind w:firstLineChars="200" w:firstLine="420"/>
    </w:pPr>
    <w:rPr>
      <w:rFonts w:ascii="Calibri" w:hAnsi="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semiHidden="1" w:unhideWhenUsed="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hAnsi="Times New Roman"/>
      <w:kern w:val="2"/>
      <w:sz w:val="21"/>
      <w:szCs w:val="24"/>
    </w:rPr>
  </w:style>
  <w:style w:type="paragraph" w:styleId="1">
    <w:name w:val="heading 1"/>
    <w:basedOn w:val="a"/>
    <w:next w:val="a"/>
    <w:link w:val="1Char1"/>
    <w:qFormat/>
    <w:pPr>
      <w:keepNext/>
      <w:jc w:val="center"/>
      <w:outlineLvl w:val="0"/>
    </w:pPr>
    <w:rPr>
      <w:b/>
      <w:bCs/>
      <w:sz w:val="24"/>
      <w:szCs w:val="20"/>
    </w:rPr>
  </w:style>
  <w:style w:type="paragraph" w:styleId="2">
    <w:name w:val="heading 2"/>
    <w:basedOn w:val="a"/>
    <w:next w:val="a"/>
    <w:link w:val="2Char1"/>
    <w:qFormat/>
    <w:pPr>
      <w:keepNext/>
      <w:keepLines/>
      <w:spacing w:line="360" w:lineRule="auto"/>
      <w:outlineLvl w:val="1"/>
    </w:pPr>
    <w:rPr>
      <w:rFonts w:ascii="Arial" w:hAnsi="Arial"/>
      <w:b/>
      <w:bCs/>
      <w:sz w:val="24"/>
      <w:szCs w:val="32"/>
    </w:rPr>
  </w:style>
  <w:style w:type="paragraph" w:styleId="3">
    <w:name w:val="heading 3"/>
    <w:basedOn w:val="a"/>
    <w:next w:val="a"/>
    <w:link w:val="3Char1"/>
    <w:qFormat/>
    <w:pPr>
      <w:keepNext/>
      <w:keepLines/>
      <w:spacing w:before="260" w:after="260" w:line="416" w:lineRule="auto"/>
      <w:outlineLvl w:val="2"/>
    </w:pPr>
    <w:rPr>
      <w:b/>
      <w:bCs/>
      <w:sz w:val="32"/>
      <w:szCs w:val="32"/>
    </w:rPr>
  </w:style>
  <w:style w:type="paragraph" w:styleId="4">
    <w:name w:val="heading 4"/>
    <w:basedOn w:val="a"/>
    <w:next w:val="a"/>
    <w:link w:val="4Char1"/>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1"/>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1"/>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1"/>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1"/>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1"/>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pPr>
    <w:rPr>
      <w:lang w:val="zh-CN"/>
    </w:rPr>
  </w:style>
  <w:style w:type="paragraph" w:styleId="70">
    <w:name w:val="toc 7"/>
    <w:basedOn w:val="a"/>
    <w:next w:val="a"/>
    <w:uiPriority w:val="39"/>
    <w:qFormat/>
    <w:pPr>
      <w:ind w:leftChars="1200" w:left="2520"/>
    </w:pPr>
    <w:rPr>
      <w:rFonts w:ascii="Calibri" w:hAnsi="Calibr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rPr>
      <w:lang w:val="zh-CN"/>
    </w:rPr>
  </w:style>
  <w:style w:type="paragraph" w:styleId="a6">
    <w:name w:val="annotation text"/>
    <w:basedOn w:val="a"/>
    <w:link w:val="Char1"/>
    <w:semiHidden/>
    <w:qFormat/>
    <w:pPr>
      <w:jc w:val="left"/>
    </w:pPr>
  </w:style>
  <w:style w:type="paragraph" w:styleId="a7">
    <w:name w:val="Salutation"/>
    <w:basedOn w:val="a"/>
    <w:next w:val="a"/>
    <w:link w:val="Char2"/>
    <w:qFormat/>
    <w:rPr>
      <w:rFonts w:ascii="仿宋_GB2312" w:eastAsia="仿宋_GB2312"/>
      <w:sz w:val="24"/>
      <w:lang w:val="zh-CN"/>
    </w:rPr>
  </w:style>
  <w:style w:type="paragraph" w:styleId="30">
    <w:name w:val="Body Text 3"/>
    <w:basedOn w:val="a"/>
    <w:link w:val="3Char"/>
    <w:qFormat/>
    <w:pPr>
      <w:autoSpaceDE w:val="0"/>
      <w:autoSpaceDN w:val="0"/>
      <w:adjustRightInd w:val="0"/>
      <w:spacing w:line="410" w:lineRule="atLeast"/>
      <w:jc w:val="left"/>
    </w:pPr>
    <w:rPr>
      <w:rFonts w:ascii="宋体"/>
      <w:color w:val="000000"/>
      <w:kern w:val="0"/>
      <w:sz w:val="24"/>
      <w:szCs w:val="20"/>
      <w:lang w:val="zh-CN"/>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qFormat/>
    <w:pPr>
      <w:ind w:leftChars="800" w:left="1680"/>
    </w:pPr>
    <w:rPr>
      <w:rFonts w:ascii="Calibri" w:hAnsi="Calibri"/>
      <w:szCs w:val="22"/>
    </w:rPr>
  </w:style>
  <w:style w:type="paragraph" w:styleId="31">
    <w:name w:val="toc 3"/>
    <w:basedOn w:val="a"/>
    <w:next w:val="a"/>
    <w:uiPriority w:val="39"/>
    <w:qFormat/>
    <w:pPr>
      <w:adjustRightInd w:val="0"/>
      <w:snapToGrid w:val="0"/>
      <w:spacing w:line="360" w:lineRule="auto"/>
      <w:ind w:leftChars="400" w:left="400"/>
    </w:p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qFormat/>
    <w:pPr>
      <w:ind w:leftChars="1400" w:left="2940"/>
    </w:pPr>
    <w:rPr>
      <w:rFonts w:ascii="Calibri" w:hAnsi="Calibri"/>
      <w:szCs w:val="22"/>
    </w:rPr>
  </w:style>
  <w:style w:type="paragraph" w:styleId="ab">
    <w:name w:val="Date"/>
    <w:basedOn w:val="a"/>
    <w:next w:val="a"/>
    <w:link w:val="Char10"/>
    <w:qFormat/>
    <w:rPr>
      <w:sz w:val="24"/>
      <w:szCs w:val="20"/>
    </w:rPr>
  </w:style>
  <w:style w:type="paragraph" w:styleId="20">
    <w:name w:val="Body Text Indent 2"/>
    <w:basedOn w:val="a"/>
    <w:link w:val="2Char"/>
    <w:qFormat/>
    <w:pPr>
      <w:spacing w:after="120" w:line="480" w:lineRule="auto"/>
      <w:ind w:leftChars="200" w:left="420"/>
    </w:pPr>
    <w:rPr>
      <w:lang w:val="zh-CN"/>
    </w:rPr>
  </w:style>
  <w:style w:type="paragraph" w:styleId="ac">
    <w:name w:val="Balloon Text"/>
    <w:basedOn w:val="a"/>
    <w:link w:val="Char11"/>
    <w:qFormat/>
    <w:rPr>
      <w:rFonts w:ascii="Calibri" w:hAnsi="Calibri"/>
      <w:sz w:val="18"/>
      <w:szCs w:val="18"/>
    </w:rPr>
  </w:style>
  <w:style w:type="paragraph" w:styleId="ad">
    <w:name w:val="footer"/>
    <w:basedOn w:val="a"/>
    <w:link w:val="Char12"/>
    <w:qFormat/>
    <w:pPr>
      <w:tabs>
        <w:tab w:val="center" w:pos="4153"/>
        <w:tab w:val="right" w:pos="8306"/>
      </w:tabs>
      <w:snapToGrid w:val="0"/>
      <w:jc w:val="left"/>
    </w:pPr>
    <w:rPr>
      <w:sz w:val="18"/>
      <w:szCs w:val="18"/>
    </w:rPr>
  </w:style>
  <w:style w:type="paragraph" w:styleId="ae">
    <w:name w:val="header"/>
    <w:basedOn w:val="a"/>
    <w:link w:val="Char1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adjustRightInd w:val="0"/>
      <w:snapToGrid w:val="0"/>
      <w:spacing w:line="360" w:lineRule="auto"/>
    </w:pPr>
    <w:rPr>
      <w:b/>
      <w:sz w:val="28"/>
    </w:rPr>
  </w:style>
  <w:style w:type="paragraph" w:styleId="40">
    <w:name w:val="toc 4"/>
    <w:basedOn w:val="a"/>
    <w:next w:val="a"/>
    <w:uiPriority w:val="39"/>
    <w:qFormat/>
    <w:pPr>
      <w:adjustRightInd w:val="0"/>
      <w:snapToGrid w:val="0"/>
      <w:spacing w:line="360" w:lineRule="auto"/>
      <w:ind w:leftChars="600" w:left="600"/>
    </w:pPr>
    <w:rPr>
      <w:b/>
    </w:rPr>
  </w:style>
  <w:style w:type="paragraph" w:styleId="60">
    <w:name w:val="toc 6"/>
    <w:basedOn w:val="a"/>
    <w:next w:val="a"/>
    <w:uiPriority w:val="39"/>
    <w:qFormat/>
    <w:pPr>
      <w:ind w:leftChars="1000" w:left="2100"/>
    </w:pPr>
    <w:rPr>
      <w:rFonts w:ascii="Calibri" w:hAnsi="Calibri"/>
      <w:szCs w:val="22"/>
    </w:rPr>
  </w:style>
  <w:style w:type="paragraph" w:styleId="32">
    <w:name w:val="Body Text Indent 3"/>
    <w:basedOn w:val="a"/>
    <w:link w:val="3Char10"/>
    <w:qFormat/>
    <w:pPr>
      <w:spacing w:after="120"/>
      <w:ind w:leftChars="200" w:left="420"/>
    </w:pPr>
    <w:rPr>
      <w:sz w:val="16"/>
      <w:szCs w:val="16"/>
    </w:rPr>
  </w:style>
  <w:style w:type="paragraph" w:styleId="21">
    <w:name w:val="toc 2"/>
    <w:basedOn w:val="a"/>
    <w:next w:val="a"/>
    <w:link w:val="2Char0"/>
    <w:uiPriority w:val="39"/>
    <w:qFormat/>
    <w:pPr>
      <w:adjustRightInd w:val="0"/>
      <w:snapToGrid w:val="0"/>
      <w:spacing w:line="360" w:lineRule="auto"/>
      <w:ind w:leftChars="200" w:left="200"/>
    </w:pPr>
  </w:style>
  <w:style w:type="paragraph" w:styleId="90">
    <w:name w:val="toc 9"/>
    <w:basedOn w:val="a"/>
    <w:next w:val="a"/>
    <w:link w:val="9Char"/>
    <w:uiPriority w:val="39"/>
    <w:qFormat/>
    <w:pPr>
      <w:ind w:leftChars="1600" w:left="3360"/>
    </w:pPr>
    <w:rPr>
      <w:rFonts w:ascii="Calibri" w:hAnsi="Calibri"/>
      <w:szCs w:val="22"/>
    </w:rPr>
  </w:style>
  <w:style w:type="paragraph" w:styleId="22">
    <w:name w:val="Body Text 2"/>
    <w:basedOn w:val="a"/>
    <w:link w:val="2Char2"/>
    <w:qFormat/>
    <w:pPr>
      <w:spacing w:after="120" w:line="480" w:lineRule="auto"/>
    </w:pPr>
    <w:rPr>
      <w:lang w:val="zh-CN"/>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af">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0">
    <w:name w:val="Title"/>
    <w:basedOn w:val="a"/>
    <w:next w:val="a"/>
    <w:qFormat/>
    <w:pPr>
      <w:spacing w:before="240" w:after="60"/>
      <w:jc w:val="center"/>
      <w:outlineLvl w:val="0"/>
    </w:pPr>
    <w:rPr>
      <w:rFonts w:ascii="Cambria" w:hAnsi="Cambria"/>
      <w:b/>
      <w:sz w:val="32"/>
    </w:rPr>
  </w:style>
  <w:style w:type="paragraph" w:styleId="af1">
    <w:name w:val="annotation subject"/>
    <w:basedOn w:val="a6"/>
    <w:next w:val="a6"/>
    <w:link w:val="Char14"/>
    <w:qFormat/>
    <w:rPr>
      <w:b/>
      <w:bCs/>
    </w:rPr>
  </w:style>
  <w:style w:type="table" w:styleId="af2">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Pr>
      <w:b/>
      <w:bCs/>
    </w:rPr>
  </w:style>
  <w:style w:type="character" w:styleId="af4">
    <w:name w:val="page number"/>
    <w:basedOn w:val="a1"/>
    <w:qFormat/>
  </w:style>
  <w:style w:type="character" w:styleId="af5">
    <w:name w:val="FollowedHyperlink"/>
    <w:qFormat/>
    <w:rPr>
      <w:color w:val="800080"/>
      <w:u w:val="single"/>
    </w:rPr>
  </w:style>
  <w:style w:type="character" w:styleId="af6">
    <w:name w:val="Emphasis"/>
    <w:qFormat/>
    <w:rPr>
      <w:rFonts w:ascii="Times New Roman" w:eastAsia="宋体" w:hAnsi="Times New Roman"/>
    </w:rPr>
  </w:style>
  <w:style w:type="character" w:styleId="HTML0">
    <w:name w:val="HTML Definition"/>
    <w:qFormat/>
    <w:rPr>
      <w:rFonts w:ascii="Times New Roman" w:eastAsia="宋体" w:hAnsi="Times New Roman"/>
    </w:rPr>
  </w:style>
  <w:style w:type="character" w:styleId="HTML1">
    <w:name w:val="HTML Variable"/>
    <w:qFormat/>
    <w:rPr>
      <w:rFonts w:ascii="Times New Roman" w:eastAsia="宋体" w:hAnsi="Times New Roman"/>
    </w:rPr>
  </w:style>
  <w:style w:type="character" w:styleId="af7">
    <w:name w:val="Hyperlink"/>
    <w:uiPriority w:val="99"/>
    <w:qFormat/>
    <w:rPr>
      <w:color w:val="136EC2"/>
      <w:u w:val="single"/>
    </w:rPr>
  </w:style>
  <w:style w:type="character" w:styleId="HTML2">
    <w:name w:val="HTML Code"/>
    <w:qFormat/>
    <w:rPr>
      <w:rFonts w:ascii="Courier New" w:eastAsia="Courier New" w:hAnsi="Courier New" w:cs="Courier New"/>
      <w:sz w:val="20"/>
    </w:rPr>
  </w:style>
  <w:style w:type="character" w:styleId="af8">
    <w:name w:val="annotation reference"/>
    <w:qFormat/>
    <w:rPr>
      <w:sz w:val="21"/>
      <w:szCs w:val="21"/>
    </w:rPr>
  </w:style>
  <w:style w:type="character" w:styleId="HTML3">
    <w:name w:val="HTML Cite"/>
    <w:qFormat/>
    <w:rPr>
      <w:rFonts w:ascii="Times New Roman" w:eastAsia="宋体" w:hAnsi="Times New Roman"/>
    </w:rPr>
  </w:style>
  <w:style w:type="character" w:styleId="HTML4">
    <w:name w:val="HTML Keyboard"/>
    <w:qFormat/>
    <w:rPr>
      <w:rFonts w:ascii="Courier New" w:eastAsia="Courier New" w:hAnsi="Courier New" w:cs="Courier New"/>
      <w:sz w:val="20"/>
    </w:rPr>
  </w:style>
  <w:style w:type="character" w:styleId="HTML5">
    <w:name w:val="HTML Sample"/>
    <w:qFormat/>
    <w:rPr>
      <w:rFonts w:ascii="Courier New" w:eastAsia="Courier New" w:hAnsi="Courier New" w:cs="Courier New"/>
    </w:rPr>
  </w:style>
  <w:style w:type="character" w:customStyle="1" w:styleId="sidecatalog-dot">
    <w:name w:val="sidecatalog-dot"/>
    <w:qFormat/>
    <w:rPr>
      <w:rFonts w:ascii="Times New Roman" w:eastAsia="宋体" w:hAnsi="Times New Roman"/>
    </w:rPr>
  </w:style>
  <w:style w:type="character" w:customStyle="1" w:styleId="Char15">
    <w:name w:val="标题 Char1"/>
    <w:uiPriority w:val="10"/>
    <w:qFormat/>
    <w:rPr>
      <w:rFonts w:ascii="Cambria" w:eastAsia="宋体" w:hAnsi="Cambria" w:cs="Times New Roman"/>
      <w:b/>
      <w:bCs/>
      <w:sz w:val="32"/>
      <w:szCs w:val="32"/>
    </w:rPr>
  </w:style>
  <w:style w:type="character" w:customStyle="1" w:styleId="2Char3">
    <w:name w:val="标题 2 Char"/>
    <w:qFormat/>
    <w:rPr>
      <w:rFonts w:ascii="Cambria" w:eastAsia="宋体" w:hAnsi="Cambria" w:cs="Times New Roman"/>
      <w:b/>
      <w:bCs/>
      <w:kern w:val="2"/>
      <w:sz w:val="32"/>
      <w:szCs w:val="32"/>
    </w:rPr>
  </w:style>
  <w:style w:type="character" w:customStyle="1" w:styleId="FontStyle123">
    <w:name w:val="Font Style123"/>
    <w:unhideWhenUsed/>
    <w:qFormat/>
    <w:rPr>
      <w:rFonts w:ascii="宋体" w:eastAsia="宋体" w:hAnsi="宋体" w:hint="eastAsia"/>
      <w:b/>
      <w:sz w:val="32"/>
    </w:rPr>
  </w:style>
  <w:style w:type="character" w:customStyle="1" w:styleId="font11">
    <w:name w:val="font11"/>
    <w:qFormat/>
    <w:rPr>
      <w:rFonts w:ascii="宋体" w:eastAsia="宋体" w:hAnsi="宋体" w:cs="宋体" w:hint="eastAsia"/>
      <w:color w:val="000000"/>
      <w:sz w:val="28"/>
      <w:szCs w:val="28"/>
      <w:u w:val="none"/>
    </w:rPr>
  </w:style>
  <w:style w:type="character" w:customStyle="1" w:styleId="sort1">
    <w:name w:val="sort1"/>
    <w:qFormat/>
    <w:rPr>
      <w:rFonts w:ascii="Times New Roman" w:eastAsia="宋体" w:hAnsi="Times New Roman"/>
    </w:rPr>
  </w:style>
  <w:style w:type="character" w:customStyle="1" w:styleId="Char5">
    <w:name w:val="页脚 Char"/>
    <w:uiPriority w:val="99"/>
    <w:qFormat/>
    <w:rPr>
      <w:kern w:val="2"/>
      <w:sz w:val="18"/>
      <w:szCs w:val="18"/>
    </w:rPr>
  </w:style>
  <w:style w:type="character" w:customStyle="1" w:styleId="3Char0">
    <w:name w:val="标题 3 Char"/>
    <w:qFormat/>
    <w:rPr>
      <w:b/>
      <w:bCs/>
      <w:sz w:val="24"/>
      <w:szCs w:val="24"/>
    </w:rPr>
  </w:style>
  <w:style w:type="character" w:customStyle="1" w:styleId="FontStyle105">
    <w:name w:val="Font Style105"/>
    <w:unhideWhenUsed/>
    <w:qFormat/>
    <w:rPr>
      <w:rFonts w:ascii="Times New Roman" w:eastAsia="Times New Roman" w:hAnsi="Times New Roman" w:hint="eastAsia"/>
      <w:w w:val="60"/>
      <w:sz w:val="26"/>
    </w:rPr>
  </w:style>
  <w:style w:type="character" w:customStyle="1" w:styleId="9Char0">
    <w:name w:val="标题 9 Char"/>
    <w:qFormat/>
    <w:rPr>
      <w:rFonts w:ascii="Arial" w:eastAsia="黑体" w:hAnsi="Arial"/>
      <w:sz w:val="21"/>
      <w:szCs w:val="21"/>
    </w:rPr>
  </w:style>
  <w:style w:type="character" w:customStyle="1" w:styleId="7Char">
    <w:name w:val="标题 7 Char"/>
    <w:qFormat/>
    <w:rPr>
      <w:b/>
      <w:bCs/>
      <w:sz w:val="24"/>
      <w:szCs w:val="24"/>
    </w:rPr>
  </w:style>
  <w:style w:type="character" w:customStyle="1" w:styleId="1Char1">
    <w:name w:val="标题 1 Char1"/>
    <w:link w:val="1"/>
    <w:qFormat/>
    <w:rPr>
      <w:rFonts w:eastAsia="宋体"/>
      <w:b/>
      <w:bCs/>
      <w:kern w:val="2"/>
      <w:sz w:val="24"/>
      <w:lang w:val="en-US" w:eastAsia="zh-CN" w:bidi="ar-SA"/>
    </w:rPr>
  </w:style>
  <w:style w:type="character" w:customStyle="1" w:styleId="CharChar">
    <w:name w:val="批注文字 Char Char"/>
    <w:qFormat/>
    <w:rPr>
      <w:kern w:val="2"/>
      <w:sz w:val="21"/>
      <w:szCs w:val="24"/>
      <w:lang w:bidi="ar-SA"/>
    </w:rPr>
  </w:style>
  <w:style w:type="character" w:customStyle="1" w:styleId="4Char1">
    <w:name w:val="标题 4 Char1"/>
    <w:link w:val="4"/>
    <w:qFormat/>
    <w:rPr>
      <w:rFonts w:ascii="Arial" w:eastAsia="黑体" w:hAnsi="Arial"/>
      <w:b/>
      <w:bCs/>
      <w:kern w:val="2"/>
      <w:sz w:val="28"/>
      <w:szCs w:val="28"/>
      <w:lang w:val="en-US" w:eastAsia="zh-CN" w:bidi="ar-SA"/>
    </w:rPr>
  </w:style>
  <w:style w:type="character" w:customStyle="1" w:styleId="FontStyle104">
    <w:name w:val="Font Style104"/>
    <w:unhideWhenUsed/>
    <w:qFormat/>
    <w:rPr>
      <w:rFonts w:ascii="宋体" w:eastAsia="宋体" w:hAnsi="宋体" w:hint="eastAsia"/>
      <w:spacing w:val="30"/>
      <w:sz w:val="18"/>
    </w:rPr>
  </w:style>
  <w:style w:type="character" w:customStyle="1" w:styleId="Char13">
    <w:name w:val="页眉 Char1"/>
    <w:link w:val="ae"/>
    <w:qFormat/>
    <w:rPr>
      <w:rFonts w:eastAsia="宋体"/>
      <w:kern w:val="2"/>
      <w:sz w:val="18"/>
      <w:szCs w:val="18"/>
      <w:lang w:val="en-US" w:eastAsia="zh-CN" w:bidi="ar-SA"/>
    </w:rPr>
  </w:style>
  <w:style w:type="character" w:customStyle="1" w:styleId="FontStyle134">
    <w:name w:val="Font Style134"/>
    <w:unhideWhenUsed/>
    <w:qFormat/>
    <w:rPr>
      <w:rFonts w:ascii="宋体" w:eastAsia="宋体" w:hAnsi="宋体" w:hint="eastAsia"/>
      <w:spacing w:val="20"/>
      <w:sz w:val="22"/>
    </w:rPr>
  </w:style>
  <w:style w:type="character" w:customStyle="1" w:styleId="4Char">
    <w:name w:val="标题 4 Char"/>
    <w:qFormat/>
    <w:rPr>
      <w:rFonts w:ascii="Arial" w:eastAsia="宋体" w:hAnsi="Arial" w:cs="Times New Roman"/>
      <w:b/>
      <w:bCs/>
      <w:szCs w:val="28"/>
    </w:rPr>
  </w:style>
  <w:style w:type="character" w:customStyle="1" w:styleId="af9">
    <w:name w:val="纯文本 字符"/>
    <w:semiHidden/>
    <w:qFormat/>
    <w:locked/>
    <w:rPr>
      <w:rFonts w:ascii="宋体" w:eastAsia="宋体" w:hAnsi="Courier New" w:cs="Courier New"/>
      <w:kern w:val="2"/>
      <w:sz w:val="21"/>
      <w:szCs w:val="21"/>
      <w:lang w:val="en-US" w:eastAsia="zh-CN" w:bidi="ar-SA"/>
    </w:rPr>
  </w:style>
  <w:style w:type="character" w:customStyle="1" w:styleId="bdsnopic">
    <w:name w:val="bds_nopic"/>
    <w:qFormat/>
    <w:rPr>
      <w:rFonts w:ascii="Times New Roman" w:eastAsia="宋体" w:hAnsi="Times New Roman"/>
    </w:rPr>
  </w:style>
  <w:style w:type="character" w:customStyle="1" w:styleId="FontStyle126">
    <w:name w:val="Font Style126"/>
    <w:unhideWhenUsed/>
    <w:qFormat/>
    <w:rPr>
      <w:rFonts w:ascii="宋体" w:eastAsia="宋体" w:hAnsi="宋体" w:hint="eastAsia"/>
      <w:b/>
      <w:spacing w:val="-30"/>
      <w:sz w:val="28"/>
    </w:rPr>
  </w:style>
  <w:style w:type="character" w:customStyle="1" w:styleId="FontStyle125">
    <w:name w:val="Font Style125"/>
    <w:unhideWhenUsed/>
    <w:qFormat/>
    <w:rPr>
      <w:rFonts w:ascii="宋体" w:eastAsia="宋体" w:hAnsi="宋体" w:hint="eastAsia"/>
      <w:b/>
      <w:sz w:val="26"/>
    </w:rPr>
  </w:style>
  <w:style w:type="character" w:customStyle="1" w:styleId="sidecatalog-index1">
    <w:name w:val="sidecatalog-index1"/>
    <w:qFormat/>
    <w:rPr>
      <w:rFonts w:ascii="Arial" w:eastAsia="宋体" w:hAnsi="Arial" w:cs="Arial"/>
      <w:b/>
      <w:color w:val="999999"/>
      <w:sz w:val="21"/>
      <w:szCs w:val="21"/>
    </w:rPr>
  </w:style>
  <w:style w:type="character" w:customStyle="1" w:styleId="HTMLChar">
    <w:name w:val="HTML 预设格式 Char"/>
    <w:link w:val="HTML"/>
    <w:qFormat/>
    <w:rPr>
      <w:rFonts w:ascii="Arial" w:hAnsi="Arial" w:cs="Arial"/>
      <w:sz w:val="24"/>
      <w:szCs w:val="24"/>
    </w:rPr>
  </w:style>
  <w:style w:type="character" w:customStyle="1" w:styleId="FontStyle117">
    <w:name w:val="Font Style117"/>
    <w:unhideWhenUsed/>
    <w:qFormat/>
    <w:rPr>
      <w:rFonts w:ascii="宋体" w:eastAsia="宋体" w:hAnsi="宋体" w:hint="eastAsia"/>
      <w:spacing w:val="20"/>
      <w:sz w:val="24"/>
    </w:rPr>
  </w:style>
  <w:style w:type="character" w:customStyle="1" w:styleId="4CharChar">
    <w:name w:val="标题 4 Char Char"/>
    <w:qFormat/>
    <w:rPr>
      <w:rFonts w:ascii="Arial" w:eastAsia="宋体" w:hAnsi="Arial"/>
      <w:b/>
      <w:bCs/>
      <w:kern w:val="2"/>
      <w:sz w:val="21"/>
      <w:szCs w:val="28"/>
      <w:lang w:val="en-US" w:eastAsia="zh-CN" w:bidi="ar-SA"/>
    </w:rPr>
  </w:style>
  <w:style w:type="character" w:customStyle="1" w:styleId="bdsnopic2">
    <w:name w:val="bds_nopic2"/>
    <w:qFormat/>
    <w:rPr>
      <w:rFonts w:ascii="Times New Roman" w:eastAsia="宋体" w:hAnsi="Times New Roman"/>
    </w:rPr>
  </w:style>
  <w:style w:type="character" w:customStyle="1" w:styleId="Char10">
    <w:name w:val="日期 Char1"/>
    <w:link w:val="ab"/>
    <w:qFormat/>
    <w:rPr>
      <w:rFonts w:eastAsia="宋体"/>
      <w:kern w:val="2"/>
      <w:sz w:val="24"/>
      <w:lang w:val="en-US" w:eastAsia="zh-CN" w:bidi="ar-SA"/>
    </w:rPr>
  </w:style>
  <w:style w:type="character" w:customStyle="1" w:styleId="6Char">
    <w:name w:val="标题 6 Char"/>
    <w:qFormat/>
    <w:rPr>
      <w:rFonts w:ascii="Arial" w:eastAsia="黑体" w:hAnsi="Arial"/>
      <w:b/>
      <w:bCs/>
      <w:sz w:val="24"/>
      <w:szCs w:val="24"/>
    </w:rPr>
  </w:style>
  <w:style w:type="character" w:customStyle="1" w:styleId="2Char2">
    <w:name w:val="正文文本 2 Char"/>
    <w:link w:val="22"/>
    <w:qFormat/>
    <w:rPr>
      <w:kern w:val="2"/>
      <w:sz w:val="21"/>
      <w:szCs w:val="24"/>
    </w:rPr>
  </w:style>
  <w:style w:type="character" w:customStyle="1" w:styleId="bdsmore6">
    <w:name w:val="bds_more6"/>
    <w:qFormat/>
    <w:rPr>
      <w:rFonts w:ascii="宋体" w:eastAsia="宋体" w:hAnsi="宋体" w:cs="宋体" w:hint="eastAsia"/>
    </w:rPr>
  </w:style>
  <w:style w:type="character" w:customStyle="1" w:styleId="1Char">
    <w:name w:val="标题 1 Char"/>
    <w:qFormat/>
    <w:rPr>
      <w:rFonts w:ascii="Cambria" w:hAnsi="Cambria"/>
      <w:b/>
      <w:bCs/>
      <w:kern w:val="32"/>
      <w:sz w:val="32"/>
      <w:szCs w:val="32"/>
    </w:rPr>
  </w:style>
  <w:style w:type="character" w:customStyle="1" w:styleId="Char0">
    <w:name w:val="文档结构图 Char"/>
    <w:link w:val="a5"/>
    <w:semiHidden/>
    <w:qFormat/>
    <w:rPr>
      <w:kern w:val="2"/>
      <w:sz w:val="21"/>
      <w:szCs w:val="24"/>
      <w:shd w:val="clear" w:color="auto" w:fill="000080"/>
    </w:rPr>
  </w:style>
  <w:style w:type="character" w:customStyle="1" w:styleId="p0Char">
    <w:name w:val="p0 Char"/>
    <w:link w:val="p0"/>
    <w:qFormat/>
    <w:rPr>
      <w:rFonts w:eastAsia="宋体"/>
      <w:sz w:val="21"/>
      <w:szCs w:val="21"/>
      <w:lang w:val="en-US" w:eastAsia="zh-CN" w:bidi="ar-SA"/>
    </w:rPr>
  </w:style>
  <w:style w:type="paragraph" w:customStyle="1" w:styleId="p0">
    <w:name w:val="p0"/>
    <w:basedOn w:val="a"/>
    <w:link w:val="p0Char"/>
    <w:qFormat/>
    <w:pPr>
      <w:widowControl/>
    </w:pPr>
    <w:rPr>
      <w:kern w:val="0"/>
      <w:szCs w:val="21"/>
    </w:rPr>
  </w:style>
  <w:style w:type="character" w:customStyle="1" w:styleId="CharChar17">
    <w:name w:val="Char Char17"/>
    <w:qFormat/>
    <w:rPr>
      <w:rFonts w:ascii="宋体" w:eastAsia="宋体" w:hAnsi="Times New Roman"/>
      <w:b/>
      <w:sz w:val="28"/>
      <w:lang w:val="en-US" w:eastAsia="zh-CN" w:bidi="ar-SA"/>
    </w:rPr>
  </w:style>
  <w:style w:type="character" w:customStyle="1" w:styleId="5Char1">
    <w:name w:val="标题 5 Char1"/>
    <w:link w:val="5"/>
    <w:qFormat/>
    <w:rPr>
      <w:rFonts w:eastAsia="宋体"/>
      <w:b/>
      <w:bCs/>
      <w:sz w:val="28"/>
      <w:szCs w:val="28"/>
      <w:lang w:val="en-US" w:eastAsia="zh-CN" w:bidi="ar-SA"/>
    </w:rPr>
  </w:style>
  <w:style w:type="character" w:customStyle="1" w:styleId="polysemyexp">
    <w:name w:val="polysemyexp"/>
    <w:qFormat/>
    <w:rPr>
      <w:rFonts w:ascii="Times New Roman" w:eastAsia="宋体" w:hAnsi="Times New Roman"/>
      <w:color w:val="AAAAAA"/>
      <w:sz w:val="18"/>
      <w:szCs w:val="18"/>
    </w:rPr>
  </w:style>
  <w:style w:type="character" w:customStyle="1" w:styleId="font51">
    <w:name w:val="font51"/>
    <w:qFormat/>
    <w:rPr>
      <w:rFonts w:ascii="宋体" w:eastAsia="宋体" w:hAnsi="宋体" w:cs="宋体" w:hint="eastAsia"/>
      <w:b/>
      <w:color w:val="000000"/>
      <w:sz w:val="20"/>
      <w:szCs w:val="20"/>
      <w:u w:val="none"/>
    </w:rPr>
  </w:style>
  <w:style w:type="character" w:customStyle="1" w:styleId="3Char1">
    <w:name w:val="标题 3 Char1"/>
    <w:link w:val="3"/>
    <w:qFormat/>
    <w:rPr>
      <w:rFonts w:eastAsia="宋体"/>
      <w:b/>
      <w:bCs/>
      <w:kern w:val="2"/>
      <w:sz w:val="32"/>
      <w:szCs w:val="32"/>
      <w:lang w:val="en-US" w:eastAsia="zh-CN" w:bidi="ar-SA"/>
    </w:rPr>
  </w:style>
  <w:style w:type="character" w:customStyle="1" w:styleId="bdsmore10">
    <w:name w:val="bds_more10"/>
    <w:qFormat/>
    <w:rPr>
      <w:rFonts w:ascii="Times New Roman" w:eastAsia="宋体" w:hAnsi="Times New Roman"/>
    </w:rPr>
  </w:style>
  <w:style w:type="character" w:customStyle="1" w:styleId="font91">
    <w:name w:val="font91"/>
    <w:qFormat/>
    <w:rPr>
      <w:rFonts w:ascii="宋体" w:eastAsia="宋体" w:hAnsi="宋体" w:cs="宋体" w:hint="eastAsia"/>
      <w:color w:val="000000"/>
      <w:sz w:val="20"/>
      <w:szCs w:val="20"/>
      <w:u w:val="none"/>
      <w:vertAlign w:val="superscript"/>
    </w:rPr>
  </w:style>
  <w:style w:type="character" w:customStyle="1" w:styleId="CharChar15">
    <w:name w:val="Char Char15"/>
    <w:qFormat/>
    <w:rPr>
      <w:b/>
      <w:bCs/>
      <w:sz w:val="24"/>
      <w:szCs w:val="24"/>
    </w:rPr>
  </w:style>
  <w:style w:type="character" w:customStyle="1" w:styleId="CharChar12">
    <w:name w:val="Char Char12"/>
    <w:qFormat/>
    <w:rPr>
      <w:rFonts w:ascii="Arial" w:eastAsia="黑体" w:hAnsi="Arial"/>
      <w:b/>
      <w:bCs/>
      <w:kern w:val="2"/>
      <w:sz w:val="28"/>
      <w:szCs w:val="28"/>
      <w:lang w:val="en-US" w:eastAsia="zh-CN" w:bidi="ar-SA"/>
    </w:rPr>
  </w:style>
  <w:style w:type="character" w:customStyle="1" w:styleId="FontStyle122">
    <w:name w:val="Font Style122"/>
    <w:unhideWhenUsed/>
    <w:qFormat/>
    <w:rPr>
      <w:rFonts w:ascii="宋体" w:eastAsia="宋体" w:hAnsi="宋体" w:hint="eastAsia"/>
      <w:spacing w:val="20"/>
      <w:sz w:val="24"/>
    </w:rPr>
  </w:style>
  <w:style w:type="character" w:customStyle="1" w:styleId="FontStyle115">
    <w:name w:val="Font Style115"/>
    <w:unhideWhenUsed/>
    <w:qFormat/>
    <w:rPr>
      <w:rFonts w:ascii="Times New Roman" w:eastAsia="Times New Roman" w:hAnsi="Times New Roman" w:hint="eastAsia"/>
      <w:sz w:val="16"/>
    </w:rPr>
  </w:style>
  <w:style w:type="character" w:customStyle="1" w:styleId="sidecatalog-dot1">
    <w:name w:val="sidecatalog-dot1"/>
    <w:qFormat/>
    <w:rPr>
      <w:rFonts w:ascii="Times New Roman" w:eastAsia="宋体" w:hAnsi="Times New Roman"/>
    </w:rPr>
  </w:style>
  <w:style w:type="character" w:customStyle="1" w:styleId="font41">
    <w:name w:val="font41"/>
    <w:qFormat/>
    <w:rPr>
      <w:rFonts w:ascii="宋体" w:eastAsia="宋体" w:hAnsi="宋体" w:cs="宋体" w:hint="eastAsia"/>
      <w:color w:val="FF0000"/>
      <w:sz w:val="20"/>
      <w:szCs w:val="20"/>
      <w:u w:val="none"/>
    </w:rPr>
  </w:style>
  <w:style w:type="character" w:customStyle="1" w:styleId="Char3">
    <w:name w:val="正文文本缩进 Char"/>
    <w:link w:val="a8"/>
    <w:qFormat/>
    <w:rPr>
      <w:rFonts w:eastAsia="宋体"/>
      <w:kern w:val="2"/>
      <w:sz w:val="21"/>
      <w:szCs w:val="24"/>
      <w:lang w:val="en-US" w:eastAsia="zh-CN" w:bidi="ar-SA"/>
    </w:rPr>
  </w:style>
  <w:style w:type="character" w:customStyle="1" w:styleId="Char12">
    <w:name w:val="页脚 Char1"/>
    <w:link w:val="ad"/>
    <w:qFormat/>
    <w:rPr>
      <w:rFonts w:eastAsia="宋体"/>
      <w:kern w:val="2"/>
      <w:sz w:val="18"/>
      <w:szCs w:val="18"/>
      <w:lang w:val="en-US" w:eastAsia="zh-CN" w:bidi="ar-SA"/>
    </w:rPr>
  </w:style>
  <w:style w:type="character" w:customStyle="1" w:styleId="Char2">
    <w:name w:val="称呼 Char"/>
    <w:link w:val="a7"/>
    <w:qFormat/>
    <w:rPr>
      <w:rFonts w:ascii="仿宋_GB2312" w:eastAsia="仿宋_GB2312"/>
      <w:kern w:val="2"/>
      <w:sz w:val="24"/>
      <w:szCs w:val="24"/>
    </w:rPr>
  </w:style>
  <w:style w:type="character" w:customStyle="1" w:styleId="Char14">
    <w:name w:val="批注主题 Char1"/>
    <w:link w:val="af1"/>
    <w:qFormat/>
    <w:rPr>
      <w:rFonts w:eastAsia="宋体"/>
      <w:b/>
      <w:bCs/>
      <w:kern w:val="2"/>
      <w:sz w:val="21"/>
      <w:szCs w:val="24"/>
      <w:lang w:val="en-US" w:eastAsia="zh-CN" w:bidi="ar-SA"/>
    </w:rPr>
  </w:style>
  <w:style w:type="character" w:customStyle="1" w:styleId="lemmatitleh12">
    <w:name w:val="lemmatitleh12"/>
    <w:qFormat/>
    <w:rPr>
      <w:rFonts w:ascii="Times New Roman" w:eastAsia="宋体" w:hAnsi="Times New Roman"/>
    </w:rPr>
  </w:style>
  <w:style w:type="character" w:customStyle="1" w:styleId="3Char2">
    <w:name w:val="正文文本缩进 3 Char"/>
    <w:qFormat/>
    <w:rPr>
      <w:rFonts w:ascii="宋体" w:hAnsi="MS Sans Serif"/>
      <w:color w:val="000000"/>
      <w:sz w:val="24"/>
    </w:rPr>
  </w:style>
  <w:style w:type="character" w:customStyle="1" w:styleId="9Char1">
    <w:name w:val="标题 9 Char1"/>
    <w:link w:val="9"/>
    <w:qFormat/>
    <w:rPr>
      <w:rFonts w:ascii="Arial" w:eastAsia="黑体" w:hAnsi="Arial"/>
      <w:sz w:val="21"/>
      <w:szCs w:val="21"/>
      <w:lang w:val="en-US" w:eastAsia="zh-CN" w:bidi="ar-SA"/>
    </w:rPr>
  </w:style>
  <w:style w:type="character" w:customStyle="1" w:styleId="FontStyle127">
    <w:name w:val="Font Style127"/>
    <w:unhideWhenUsed/>
    <w:qFormat/>
    <w:rPr>
      <w:rFonts w:ascii="Times New Roman" w:eastAsia="Times New Roman" w:hAnsi="Times New Roman" w:hint="eastAsia"/>
      <w:sz w:val="20"/>
    </w:rPr>
  </w:style>
  <w:style w:type="character" w:customStyle="1" w:styleId="Char6">
    <w:name w:val="日期 Char"/>
    <w:qFormat/>
    <w:rPr>
      <w:kern w:val="2"/>
      <w:sz w:val="21"/>
      <w:szCs w:val="24"/>
    </w:rPr>
  </w:style>
  <w:style w:type="character" w:customStyle="1" w:styleId="Char7">
    <w:name w:val="批注框文本 Char"/>
    <w:qFormat/>
    <w:rPr>
      <w:kern w:val="2"/>
      <w:sz w:val="18"/>
      <w:szCs w:val="18"/>
    </w:rPr>
  </w:style>
  <w:style w:type="character" w:customStyle="1" w:styleId="FontStyle131">
    <w:name w:val="Font Style131"/>
    <w:unhideWhenUsed/>
    <w:qFormat/>
    <w:rPr>
      <w:rFonts w:ascii="Times New Roman" w:eastAsia="Times New Roman" w:hAnsi="Times New Roman" w:hint="eastAsia"/>
      <w:sz w:val="18"/>
    </w:rPr>
  </w:style>
  <w:style w:type="character" w:customStyle="1" w:styleId="Char8">
    <w:name w:val="批注主题 Char"/>
    <w:qFormat/>
    <w:rPr>
      <w:b/>
      <w:bCs/>
      <w:kern w:val="2"/>
      <w:sz w:val="21"/>
      <w:szCs w:val="24"/>
    </w:rPr>
  </w:style>
  <w:style w:type="character" w:customStyle="1" w:styleId="8Char">
    <w:name w:val="标题 8 Char"/>
    <w:qFormat/>
    <w:rPr>
      <w:rFonts w:ascii="Arial" w:eastAsia="黑体" w:hAnsi="Arial"/>
      <w:sz w:val="24"/>
      <w:szCs w:val="24"/>
    </w:rPr>
  </w:style>
  <w:style w:type="character" w:customStyle="1" w:styleId="Char16">
    <w:name w:val="纯文本 Char1"/>
    <w:semiHidden/>
    <w:qFormat/>
    <w:locked/>
    <w:rPr>
      <w:rFonts w:ascii="宋体" w:eastAsia="宋体" w:hAnsi="Courier New" w:cs="Courier New"/>
      <w:kern w:val="2"/>
      <w:sz w:val="21"/>
      <w:szCs w:val="21"/>
      <w:lang w:val="en-US" w:eastAsia="zh-CN" w:bidi="ar-SA"/>
    </w:rPr>
  </w:style>
  <w:style w:type="character" w:customStyle="1" w:styleId="FontStyle116">
    <w:name w:val="Font Style116"/>
    <w:unhideWhenUsed/>
    <w:qFormat/>
    <w:rPr>
      <w:rFonts w:ascii="宋体" w:eastAsia="宋体" w:hAnsi="宋体" w:hint="eastAsia"/>
      <w:spacing w:val="-20"/>
      <w:sz w:val="24"/>
    </w:rPr>
  </w:style>
  <w:style w:type="character" w:customStyle="1" w:styleId="Char">
    <w:name w:val="正文文本 Char"/>
    <w:link w:val="a0"/>
    <w:qFormat/>
    <w:rPr>
      <w:kern w:val="2"/>
      <w:sz w:val="21"/>
      <w:szCs w:val="24"/>
    </w:rPr>
  </w:style>
  <w:style w:type="character" w:customStyle="1" w:styleId="sort">
    <w:name w:val="sort"/>
    <w:qFormat/>
    <w:rPr>
      <w:rFonts w:ascii="Times New Roman" w:eastAsia="宋体" w:hAnsi="Times New Roman"/>
      <w:color w:val="FFFFFF"/>
      <w:bdr w:val="single" w:sz="24" w:space="0" w:color="auto"/>
    </w:rPr>
  </w:style>
  <w:style w:type="character" w:customStyle="1" w:styleId="Char9">
    <w:name w:val="标题 Char"/>
    <w:qFormat/>
    <w:rPr>
      <w:rFonts w:ascii="Cambria" w:hAnsi="Cambria"/>
      <w:b/>
      <w:kern w:val="2"/>
      <w:sz w:val="32"/>
      <w:szCs w:val="24"/>
    </w:rPr>
  </w:style>
  <w:style w:type="character" w:customStyle="1" w:styleId="3Char">
    <w:name w:val="正文文本 3 Char"/>
    <w:link w:val="30"/>
    <w:qFormat/>
    <w:rPr>
      <w:rFonts w:ascii="宋体"/>
      <w:color w:val="000000"/>
      <w:sz w:val="24"/>
    </w:rPr>
  </w:style>
  <w:style w:type="character" w:customStyle="1" w:styleId="CharChar13">
    <w:name w:val="Char Char13"/>
    <w:qFormat/>
    <w:rPr>
      <w:rFonts w:eastAsia="宋体"/>
      <w:b/>
      <w:bCs/>
      <w:kern w:val="2"/>
      <w:sz w:val="24"/>
      <w:lang w:val="en-US" w:eastAsia="zh-CN" w:bidi="ar-SA"/>
    </w:rPr>
  </w:style>
  <w:style w:type="character" w:customStyle="1" w:styleId="bdsmore7">
    <w:name w:val="bds_more7"/>
    <w:qFormat/>
    <w:rPr>
      <w:rFonts w:ascii="Times New Roman" w:eastAsia="宋体" w:hAnsi="Times New Roman"/>
    </w:rPr>
  </w:style>
  <w:style w:type="character" w:customStyle="1" w:styleId="sidecatalog-index2">
    <w:name w:val="sidecatalog-index2"/>
    <w:qFormat/>
    <w:rPr>
      <w:rFonts w:ascii="Arail" w:eastAsia="Arail" w:hAnsi="Arail" w:cs="Arail"/>
      <w:color w:val="999999"/>
      <w:sz w:val="21"/>
      <w:szCs w:val="21"/>
    </w:rPr>
  </w:style>
  <w:style w:type="character" w:customStyle="1" w:styleId="Chara">
    <w:name w:val="批注文字 Char"/>
    <w:qFormat/>
    <w:rPr>
      <w:kern w:val="2"/>
      <w:sz w:val="21"/>
      <w:szCs w:val="24"/>
    </w:rPr>
  </w:style>
  <w:style w:type="character" w:customStyle="1" w:styleId="bdsmore8">
    <w:name w:val="bds_more8"/>
    <w:qFormat/>
    <w:rPr>
      <w:rFonts w:ascii="Times New Roman" w:eastAsia="宋体" w:hAnsi="Times New Roman"/>
    </w:rPr>
  </w:style>
  <w:style w:type="character" w:customStyle="1" w:styleId="font81">
    <w:name w:val="font81"/>
    <w:qFormat/>
    <w:rPr>
      <w:rFonts w:ascii="font-weight : 700" w:eastAsia="font-weight : 700" w:hAnsi="font-weight : 700" w:cs="font-weight : 700"/>
      <w:color w:val="000000"/>
      <w:sz w:val="20"/>
      <w:szCs w:val="20"/>
      <w:u w:val="none"/>
    </w:rPr>
  </w:style>
  <w:style w:type="character" w:customStyle="1" w:styleId="7Char1">
    <w:name w:val="标题 7 Char1"/>
    <w:link w:val="7"/>
    <w:qFormat/>
    <w:rPr>
      <w:rFonts w:eastAsia="宋体"/>
      <w:b/>
      <w:bCs/>
      <w:sz w:val="24"/>
      <w:szCs w:val="24"/>
      <w:lang w:val="en-US" w:eastAsia="zh-CN" w:bidi="ar-SA"/>
    </w:rPr>
  </w:style>
  <w:style w:type="character" w:customStyle="1" w:styleId="2Char">
    <w:name w:val="正文文本缩进 2 Char"/>
    <w:link w:val="20"/>
    <w:qFormat/>
    <w:rPr>
      <w:kern w:val="2"/>
      <w:sz w:val="21"/>
      <w:szCs w:val="24"/>
    </w:rPr>
  </w:style>
  <w:style w:type="character" w:customStyle="1" w:styleId="content11">
    <w:name w:val="content_11"/>
    <w:qFormat/>
    <w:rPr>
      <w:sz w:val="20"/>
      <w:szCs w:val="20"/>
    </w:rPr>
  </w:style>
  <w:style w:type="character" w:customStyle="1" w:styleId="font21">
    <w:name w:val="font21"/>
    <w:qFormat/>
    <w:rPr>
      <w:rFonts w:ascii="font-weight : 400" w:eastAsia="font-weight : 400" w:hAnsi="font-weight : 400" w:cs="font-weight : 400"/>
      <w:color w:val="000000"/>
      <w:sz w:val="20"/>
      <w:szCs w:val="20"/>
      <w:u w:val="none"/>
    </w:rPr>
  </w:style>
  <w:style w:type="character" w:customStyle="1" w:styleId="desc">
    <w:name w:val="desc"/>
    <w:qFormat/>
    <w:rPr>
      <w:rFonts w:ascii="Times New Roman" w:eastAsia="宋体" w:hAnsi="Times New Roman"/>
      <w:color w:val="000000"/>
      <w:sz w:val="18"/>
      <w:szCs w:val="18"/>
    </w:rPr>
  </w:style>
  <w:style w:type="character" w:customStyle="1" w:styleId="bdsmore9">
    <w:name w:val="bds_more9"/>
    <w:qFormat/>
    <w:rPr>
      <w:rFonts w:ascii="Times New Roman" w:eastAsia="宋体" w:hAnsi="Times New Roman"/>
    </w:rPr>
  </w:style>
  <w:style w:type="character" w:customStyle="1" w:styleId="p0CharChar">
    <w:name w:val="p0 Char Char"/>
    <w:qFormat/>
    <w:rPr>
      <w:rFonts w:eastAsia="宋体"/>
      <w:kern w:val="2"/>
      <w:sz w:val="21"/>
      <w:szCs w:val="21"/>
      <w:lang w:val="en-US" w:eastAsia="zh-CN" w:bidi="ar-SA"/>
    </w:rPr>
  </w:style>
  <w:style w:type="character" w:customStyle="1" w:styleId="2Char1">
    <w:name w:val="标题 2 Char1"/>
    <w:link w:val="2"/>
    <w:qFormat/>
    <w:rPr>
      <w:rFonts w:ascii="Arial" w:eastAsia="宋体" w:hAnsi="Arial"/>
      <w:b/>
      <w:bCs/>
      <w:kern w:val="2"/>
      <w:sz w:val="24"/>
      <w:szCs w:val="32"/>
      <w:lang w:val="en-US" w:eastAsia="zh-CN" w:bidi="ar-SA"/>
    </w:rPr>
  </w:style>
  <w:style w:type="character" w:customStyle="1" w:styleId="Charb">
    <w:name w:val="页眉 Char"/>
    <w:uiPriority w:val="99"/>
    <w:qFormat/>
    <w:rPr>
      <w:kern w:val="2"/>
      <w:sz w:val="18"/>
      <w:szCs w:val="18"/>
    </w:rPr>
  </w:style>
  <w:style w:type="character" w:customStyle="1" w:styleId="polysemyred">
    <w:name w:val="polysemyred"/>
    <w:qFormat/>
    <w:rPr>
      <w:rFonts w:ascii="Times New Roman" w:eastAsia="宋体" w:hAnsi="Times New Roman"/>
      <w:color w:val="FF6666"/>
      <w:sz w:val="18"/>
      <w:szCs w:val="18"/>
    </w:rPr>
  </w:style>
  <w:style w:type="character" w:customStyle="1" w:styleId="Char1">
    <w:name w:val="批注文字 Char1"/>
    <w:link w:val="a6"/>
    <w:qFormat/>
    <w:rPr>
      <w:rFonts w:eastAsia="宋体"/>
      <w:kern w:val="2"/>
      <w:sz w:val="21"/>
      <w:szCs w:val="24"/>
      <w:lang w:val="en-US" w:eastAsia="zh-CN" w:bidi="ar-SA"/>
    </w:rPr>
  </w:style>
  <w:style w:type="character" w:customStyle="1" w:styleId="CharChar14">
    <w:name w:val="Char Char14"/>
    <w:qFormat/>
    <w:rPr>
      <w:rFonts w:ascii="Arial" w:eastAsia="黑体" w:hAnsi="Arial"/>
      <w:b/>
      <w:bCs/>
      <w:sz w:val="28"/>
      <w:szCs w:val="28"/>
      <w:lang w:val="en-US" w:eastAsia="zh-CN" w:bidi="ar-SA"/>
    </w:rPr>
  </w:style>
  <w:style w:type="character" w:customStyle="1" w:styleId="FontStyle133">
    <w:name w:val="Font Style133"/>
    <w:unhideWhenUsed/>
    <w:qFormat/>
    <w:rPr>
      <w:rFonts w:ascii="宋体" w:eastAsia="宋体" w:hAnsi="宋体" w:hint="eastAsia"/>
      <w:spacing w:val="30"/>
      <w:sz w:val="24"/>
    </w:rPr>
  </w:style>
  <w:style w:type="character" w:customStyle="1" w:styleId="CharChar16">
    <w:name w:val="Char Char16"/>
    <w:qFormat/>
    <w:rPr>
      <w:rFonts w:ascii="宋体" w:eastAsia="宋体" w:hAnsi="Times New Roman"/>
      <w:b/>
      <w:sz w:val="24"/>
      <w:lang w:val="en-US" w:eastAsia="zh-CN" w:bidi="ar-SA"/>
    </w:rPr>
  </w:style>
  <w:style w:type="character" w:customStyle="1" w:styleId="FontStyle121">
    <w:name w:val="Font Style121"/>
    <w:unhideWhenUsed/>
    <w:qFormat/>
    <w:rPr>
      <w:rFonts w:ascii="宋体" w:eastAsia="宋体" w:hAnsi="宋体" w:hint="eastAsia"/>
      <w:spacing w:val="-10"/>
      <w:sz w:val="30"/>
    </w:rPr>
  </w:style>
  <w:style w:type="character" w:customStyle="1" w:styleId="FontStyle94">
    <w:name w:val="Font Style94"/>
    <w:unhideWhenUsed/>
    <w:qFormat/>
    <w:rPr>
      <w:rFonts w:ascii="Times New Roman" w:eastAsia="Times New Roman" w:hAnsi="Times New Roman" w:hint="eastAsia"/>
      <w:sz w:val="28"/>
    </w:rPr>
  </w:style>
  <w:style w:type="character" w:customStyle="1" w:styleId="FontStyle124">
    <w:name w:val="Font Style124"/>
    <w:unhideWhenUsed/>
    <w:qFormat/>
    <w:rPr>
      <w:rFonts w:ascii="宋体" w:eastAsia="宋体" w:hAnsi="宋体" w:hint="eastAsia"/>
      <w:spacing w:val="30"/>
      <w:sz w:val="24"/>
    </w:rPr>
  </w:style>
  <w:style w:type="character" w:customStyle="1" w:styleId="bdsnopic1">
    <w:name w:val="bds_nopic1"/>
    <w:qFormat/>
    <w:rPr>
      <w:rFonts w:ascii="Times New Roman" w:eastAsia="宋体" w:hAnsi="Times New Roman"/>
    </w:rPr>
  </w:style>
  <w:style w:type="character" w:customStyle="1" w:styleId="morelink-item">
    <w:name w:val="morelink-item"/>
    <w:qFormat/>
    <w:rPr>
      <w:rFonts w:ascii="Times New Roman" w:eastAsia="宋体" w:hAnsi="Times New Roman"/>
    </w:rPr>
  </w:style>
  <w:style w:type="character" w:customStyle="1" w:styleId="FontStyle86">
    <w:name w:val="Font Style86"/>
    <w:unhideWhenUsed/>
    <w:qFormat/>
    <w:rPr>
      <w:rFonts w:ascii="黑体" w:eastAsia="黑体" w:hAnsi="黑体" w:hint="eastAsia"/>
      <w:spacing w:val="10"/>
      <w:sz w:val="30"/>
    </w:rPr>
  </w:style>
  <w:style w:type="character" w:customStyle="1" w:styleId="FontStyle128">
    <w:name w:val="Font Style128"/>
    <w:unhideWhenUsed/>
    <w:qFormat/>
    <w:rPr>
      <w:rFonts w:ascii="Times New Roman" w:eastAsia="Times New Roman" w:hAnsi="Times New Roman" w:hint="eastAsia"/>
      <w:sz w:val="16"/>
    </w:rPr>
  </w:style>
  <w:style w:type="character" w:customStyle="1" w:styleId="6Char1">
    <w:name w:val="标题 6 Char1"/>
    <w:link w:val="6"/>
    <w:qFormat/>
    <w:rPr>
      <w:rFonts w:ascii="Arial" w:eastAsia="黑体" w:hAnsi="Arial"/>
      <w:b/>
      <w:bCs/>
      <w:sz w:val="24"/>
      <w:szCs w:val="24"/>
      <w:lang w:val="en-US" w:eastAsia="zh-CN" w:bidi="ar-SA"/>
    </w:rPr>
  </w:style>
  <w:style w:type="character" w:customStyle="1" w:styleId="plus">
    <w:name w:val="plus"/>
    <w:qFormat/>
    <w:rPr>
      <w:rFonts w:ascii="Times New Roman" w:eastAsia="宋体" w:hAnsi="Times New Roman"/>
      <w:b/>
      <w:vanish/>
      <w:color w:val="1F8DEF"/>
      <w:sz w:val="24"/>
      <w:szCs w:val="24"/>
    </w:rPr>
  </w:style>
  <w:style w:type="character" w:customStyle="1" w:styleId="Char4">
    <w:name w:val="纯文本 Char"/>
    <w:link w:val="aa"/>
    <w:qFormat/>
    <w:locked/>
    <w:rPr>
      <w:rFonts w:ascii="宋体" w:eastAsia="宋体" w:hAnsi="Courier New" w:cs="Courier New"/>
      <w:kern w:val="2"/>
      <w:sz w:val="21"/>
      <w:szCs w:val="21"/>
      <w:lang w:val="en-US" w:eastAsia="zh-CN" w:bidi="ar-SA"/>
    </w:rPr>
  </w:style>
  <w:style w:type="character" w:customStyle="1" w:styleId="FontStyle90">
    <w:name w:val="Font Style90"/>
    <w:unhideWhenUsed/>
    <w:qFormat/>
    <w:rPr>
      <w:rFonts w:ascii="宋体" w:eastAsia="宋体" w:hAnsi="宋体" w:hint="eastAsia"/>
      <w:b/>
      <w:spacing w:val="-20"/>
      <w:sz w:val="40"/>
    </w:rPr>
  </w:style>
  <w:style w:type="character" w:customStyle="1" w:styleId="FontStyle119">
    <w:name w:val="Font Style119"/>
    <w:unhideWhenUsed/>
    <w:qFormat/>
    <w:rPr>
      <w:rFonts w:ascii="宋体" w:eastAsia="宋体" w:hAnsi="宋体" w:hint="eastAsia"/>
      <w:sz w:val="24"/>
    </w:rPr>
  </w:style>
  <w:style w:type="character" w:customStyle="1" w:styleId="3Char10">
    <w:name w:val="正文文本缩进 3 Char1"/>
    <w:link w:val="32"/>
    <w:qFormat/>
    <w:rPr>
      <w:rFonts w:eastAsia="宋体"/>
      <w:kern w:val="2"/>
      <w:sz w:val="16"/>
      <w:szCs w:val="16"/>
      <w:lang w:val="en-US" w:eastAsia="zh-CN" w:bidi="ar-SA"/>
    </w:rPr>
  </w:style>
  <w:style w:type="character" w:customStyle="1" w:styleId="5Char">
    <w:name w:val="标题 5 Char"/>
    <w:qFormat/>
    <w:rPr>
      <w:b/>
      <w:bCs/>
      <w:kern w:val="2"/>
      <w:sz w:val="28"/>
      <w:szCs w:val="28"/>
    </w:rPr>
  </w:style>
  <w:style w:type="character" w:customStyle="1" w:styleId="Char11">
    <w:name w:val="批注框文本 Char1"/>
    <w:link w:val="ac"/>
    <w:qFormat/>
    <w:locked/>
    <w:rPr>
      <w:rFonts w:ascii="Calibri" w:eastAsia="宋体" w:hAnsi="Calibri"/>
      <w:kern w:val="2"/>
      <w:sz w:val="18"/>
      <w:szCs w:val="18"/>
      <w:lang w:val="en-US" w:eastAsia="zh-CN" w:bidi="ar-SA"/>
    </w:rPr>
  </w:style>
  <w:style w:type="character" w:customStyle="1" w:styleId="8Char1">
    <w:name w:val="标题 8 Char1"/>
    <w:link w:val="8"/>
    <w:qFormat/>
    <w:rPr>
      <w:rFonts w:ascii="Arial" w:eastAsia="黑体" w:hAnsi="Arial"/>
      <w:sz w:val="24"/>
      <w:szCs w:val="24"/>
      <w:lang w:val="en-US" w:eastAsia="zh-CN" w:bidi="ar-SA"/>
    </w:rPr>
  </w:style>
  <w:style w:type="paragraph" w:customStyle="1" w:styleId="afa">
    <w:name w:val="文章正文"/>
    <w:basedOn w:val="a"/>
    <w:qFormat/>
    <w:pPr>
      <w:adjustRightInd w:val="0"/>
      <w:snapToGrid w:val="0"/>
      <w:spacing w:beforeLines="100" w:line="360" w:lineRule="auto"/>
      <w:ind w:firstLineChars="200" w:firstLine="200"/>
    </w:pPr>
    <w:rPr>
      <w:sz w:val="24"/>
      <w:szCs w:val="22"/>
    </w:rPr>
  </w:style>
  <w:style w:type="paragraph" w:customStyle="1" w:styleId="Char1CharCharCharCharCharCharChar1CharCharChar">
    <w:name w:val="Char1 Char Char Char 字元 Char Char 字元 Char 字元 Char1 Char Char Char"/>
    <w:basedOn w:val="a"/>
    <w:rPr>
      <w:szCs w:val="20"/>
    </w:rPr>
  </w:style>
  <w:style w:type="paragraph" w:customStyle="1" w:styleId="Style9">
    <w:name w:val="Style9"/>
    <w:basedOn w:val="a"/>
    <w:unhideWhenUsed/>
    <w:qFormat/>
  </w:style>
  <w:style w:type="paragraph" w:customStyle="1" w:styleId="Style52">
    <w:name w:val="Style52"/>
    <w:basedOn w:val="a"/>
    <w:unhideWhenUsed/>
    <w:qFormat/>
    <w:pPr>
      <w:spacing w:line="682" w:lineRule="exact"/>
      <w:ind w:firstLine="557"/>
    </w:pPr>
  </w:style>
  <w:style w:type="paragraph" w:customStyle="1" w:styleId="Char17">
    <w:name w:val="Char1"/>
    <w:basedOn w:val="a"/>
    <w:qFormat/>
    <w:pPr>
      <w:widowControl/>
      <w:spacing w:after="160" w:line="240" w:lineRule="exact"/>
      <w:jc w:val="left"/>
    </w:pPr>
    <w:rPr>
      <w:rFonts w:ascii="Verdana" w:hAnsi="Verdana"/>
      <w:kern w:val="0"/>
      <w:sz w:val="20"/>
      <w:szCs w:val="20"/>
      <w:lang w:eastAsia="en-US"/>
    </w:rPr>
  </w:style>
  <w:style w:type="paragraph" w:customStyle="1" w:styleId="Style39">
    <w:name w:val="_Style 39"/>
    <w:basedOn w:val="NewNewNew"/>
    <w:qFormat/>
  </w:style>
  <w:style w:type="paragraph" w:customStyle="1" w:styleId="NewNewNew">
    <w:name w:val="正文 New New New"/>
    <w:qFormat/>
    <w:pPr>
      <w:widowControl w:val="0"/>
      <w:jc w:val="both"/>
    </w:pPr>
    <w:rPr>
      <w:rFonts w:ascii="Times New Roman" w:hAnsi="Times New Roman"/>
      <w:kern w:val="2"/>
      <w:sz w:val="21"/>
      <w:szCs w:val="24"/>
    </w:rPr>
  </w:style>
  <w:style w:type="paragraph" w:customStyle="1" w:styleId="CharChar0">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Style76">
    <w:name w:val="Style76"/>
    <w:basedOn w:val="a"/>
    <w:unhideWhenUsed/>
    <w:qFormat/>
  </w:style>
  <w:style w:type="paragraph" w:customStyle="1" w:styleId="Style36">
    <w:name w:val="Style36"/>
    <w:basedOn w:val="a"/>
    <w:unhideWhenUsed/>
    <w:qFormat/>
  </w:style>
  <w:style w:type="paragraph" w:customStyle="1" w:styleId="Style15">
    <w:name w:val="Style15"/>
    <w:basedOn w:val="a"/>
    <w:unhideWhenUsed/>
    <w:qFormat/>
    <w:pPr>
      <w:spacing w:line="557" w:lineRule="exact"/>
      <w:ind w:firstLine="672"/>
    </w:pPr>
  </w:style>
  <w:style w:type="paragraph" w:customStyle="1" w:styleId="Charc">
    <w:name w:val="Char"/>
    <w:basedOn w:val="a"/>
    <w:qFormat/>
    <w:pPr>
      <w:tabs>
        <w:tab w:val="left" w:pos="360"/>
      </w:tabs>
      <w:ind w:left="360" w:hangingChars="200" w:hanging="360"/>
    </w:pPr>
    <w:rPr>
      <w:sz w:val="24"/>
    </w:rPr>
  </w:style>
  <w:style w:type="paragraph" w:customStyle="1" w:styleId="NO3">
    <w:name w:val="NO3"/>
    <w:basedOn w:val="a"/>
    <w:qFormat/>
    <w:pPr>
      <w:tabs>
        <w:tab w:val="left" w:pos="907"/>
      </w:tabs>
      <w:spacing w:line="360" w:lineRule="auto"/>
    </w:pPr>
    <w:rPr>
      <w:rFonts w:ascii="宋体" w:hAnsi="宋体"/>
      <w:sz w:val="24"/>
    </w:rPr>
  </w:style>
  <w:style w:type="paragraph" w:customStyle="1" w:styleId="Style62">
    <w:name w:val="Style62"/>
    <w:basedOn w:val="a"/>
    <w:unhideWhenUsed/>
    <w:qFormat/>
  </w:style>
  <w:style w:type="paragraph" w:customStyle="1" w:styleId="CharChar1CharCharChar">
    <w:name w:val="Char Char1 Char Char Char"/>
    <w:basedOn w:val="a"/>
    <w:qFormat/>
    <w:rPr>
      <w:kern w:val="0"/>
      <w:sz w:val="20"/>
      <w:szCs w:val="20"/>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Style73">
    <w:name w:val="Style73"/>
    <w:basedOn w:val="a"/>
    <w:unhideWhenUsed/>
    <w:qFormat/>
    <w:pPr>
      <w:spacing w:line="538" w:lineRule="exact"/>
      <w:ind w:firstLine="533"/>
    </w:pPr>
  </w:style>
  <w:style w:type="paragraph" w:customStyle="1" w:styleId="Style71">
    <w:name w:val="Style71"/>
    <w:basedOn w:val="a"/>
    <w:unhideWhenUsed/>
    <w:qFormat/>
    <w:pPr>
      <w:spacing w:line="538" w:lineRule="exact"/>
      <w:ind w:firstLine="101"/>
    </w:pPr>
  </w:style>
  <w:style w:type="paragraph" w:customStyle="1" w:styleId="Char1CharCharCharCharCharCharCharCharChar">
    <w:name w:val="Char1 Char Char Char Char Char Char Char Char Char"/>
    <w:basedOn w:val="a"/>
    <w:qFormat/>
    <w:rPr>
      <w:szCs w:val="20"/>
    </w:rPr>
  </w:style>
  <w:style w:type="paragraph" w:customStyle="1" w:styleId="Style4">
    <w:name w:val="Style4"/>
    <w:basedOn w:val="a"/>
    <w:unhideWhenUsed/>
    <w:qFormat/>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Style78">
    <w:name w:val="Style78"/>
    <w:basedOn w:val="a"/>
    <w:unhideWhenUsed/>
    <w:qFormat/>
  </w:style>
  <w:style w:type="paragraph" w:customStyle="1" w:styleId="Style60">
    <w:name w:val="Style60"/>
    <w:basedOn w:val="a"/>
    <w:unhideWhenUsed/>
    <w:qFormat/>
    <w:pPr>
      <w:spacing w:line="566" w:lineRule="exact"/>
    </w:pPr>
  </w:style>
  <w:style w:type="paragraph" w:customStyle="1" w:styleId="12">
    <w:name w:val="1"/>
    <w:basedOn w:val="a"/>
    <w:qFormat/>
    <w:pPr>
      <w:spacing w:afterLines="50" w:after="156" w:line="360" w:lineRule="auto"/>
    </w:pPr>
    <w:rPr>
      <w:rFonts w:ascii="宋体" w:hAnsi="宋体"/>
      <w:b/>
      <w:sz w:val="30"/>
      <w:szCs w:val="21"/>
    </w:rPr>
  </w:style>
  <w:style w:type="paragraph" w:customStyle="1" w:styleId="Style48">
    <w:name w:val="Style48"/>
    <w:basedOn w:val="a"/>
    <w:unhideWhenUsed/>
    <w:qFormat/>
    <w:pPr>
      <w:spacing w:line="542" w:lineRule="exact"/>
      <w:jc w:val="right"/>
    </w:pPr>
  </w:style>
  <w:style w:type="paragraph" w:customStyle="1" w:styleId="Style41">
    <w:name w:val="Style41"/>
    <w:basedOn w:val="a"/>
    <w:unhideWhenUsed/>
    <w:qFormat/>
    <w:pPr>
      <w:spacing w:line="542" w:lineRule="exact"/>
      <w:ind w:firstLine="125"/>
    </w:pPr>
  </w:style>
  <w:style w:type="paragraph" w:customStyle="1" w:styleId="Style50">
    <w:name w:val="Style50"/>
    <w:basedOn w:val="a"/>
    <w:unhideWhenUsed/>
    <w:qFormat/>
  </w:style>
  <w:style w:type="paragraph" w:customStyle="1" w:styleId="CharChar1CharCharCharCharCharCharChar">
    <w:name w:val="Char Char1 Char Char Char Char Char Char Char"/>
    <w:basedOn w:val="a"/>
    <w:qFormat/>
    <w:pPr>
      <w:widowControl/>
      <w:spacing w:after="160" w:line="240" w:lineRule="exact"/>
      <w:jc w:val="left"/>
    </w:pPr>
  </w:style>
  <w:style w:type="paragraph" w:customStyle="1" w:styleId="Style59">
    <w:name w:val="Style59"/>
    <w:basedOn w:val="a"/>
    <w:unhideWhenUsed/>
    <w:qFormat/>
  </w:style>
  <w:style w:type="paragraph" w:customStyle="1" w:styleId="Style27">
    <w:name w:val="Style27"/>
    <w:basedOn w:val="a"/>
    <w:unhideWhenUsed/>
    <w:qFormat/>
  </w:style>
  <w:style w:type="paragraph" w:customStyle="1" w:styleId="Style61">
    <w:name w:val="Style61"/>
    <w:basedOn w:val="a"/>
    <w:unhideWhenUsed/>
    <w:qFormat/>
  </w:style>
  <w:style w:type="paragraph" w:customStyle="1" w:styleId="Style80">
    <w:name w:val="Style80"/>
    <w:basedOn w:val="a"/>
    <w:unhideWhenUsed/>
    <w:qFormat/>
  </w:style>
  <w:style w:type="paragraph" w:customStyle="1" w:styleId="Style12">
    <w:name w:val="Style12"/>
    <w:basedOn w:val="a"/>
    <w:unhideWhenUsed/>
    <w:qFormat/>
    <w:pPr>
      <w:spacing w:line="564" w:lineRule="exact"/>
      <w:ind w:hanging="115"/>
    </w:p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paragraph" w:customStyle="1" w:styleId="Style46">
    <w:name w:val="Style46"/>
    <w:basedOn w:val="a"/>
    <w:unhideWhenUsed/>
    <w:qFormat/>
    <w:pPr>
      <w:spacing w:line="672" w:lineRule="exact"/>
    </w:pPr>
  </w:style>
  <w:style w:type="paragraph" w:customStyle="1" w:styleId="Style53">
    <w:name w:val="Style53"/>
    <w:basedOn w:val="a"/>
    <w:unhideWhenUsed/>
    <w:qFormat/>
    <w:pPr>
      <w:spacing w:line="533" w:lineRule="exact"/>
      <w:ind w:firstLine="581"/>
    </w:pPr>
  </w:style>
  <w:style w:type="paragraph" w:customStyle="1" w:styleId="afb">
    <w:name w:val="文档正文"/>
    <w:basedOn w:val="a"/>
    <w:qFormat/>
    <w:pPr>
      <w:suppressAutoHyphens/>
      <w:spacing w:line="312" w:lineRule="atLeast"/>
      <w:ind w:firstLine="567"/>
      <w:jc w:val="left"/>
      <w:textAlignment w:val="baseline"/>
    </w:pPr>
    <w:rPr>
      <w:rFonts w:ascii="长城仿宋" w:eastAsia="长城仿宋" w:hAnsi="长城仿宋" w:cs="Tahoma"/>
      <w:b/>
      <w:w w:val="80"/>
      <w:kern w:val="1"/>
      <w:sz w:val="28"/>
      <w:szCs w:val="20"/>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13">
    <w:name w:val="修订1"/>
    <w:qFormat/>
    <w:rPr>
      <w:rFonts w:ascii="Times New Roman" w:hAnsi="Times New Roman"/>
      <w:kern w:val="2"/>
      <w:sz w:val="21"/>
      <w:szCs w:val="24"/>
    </w:rPr>
  </w:style>
  <w:style w:type="paragraph" w:customStyle="1" w:styleId="Style16">
    <w:name w:val="Style16"/>
    <w:basedOn w:val="a"/>
    <w:unhideWhenUsed/>
    <w:qFormat/>
    <w:pPr>
      <w:jc w:val="right"/>
    </w:pPr>
  </w:style>
  <w:style w:type="paragraph" w:customStyle="1" w:styleId="TableParagraph">
    <w:name w:val="Table Paragraph"/>
    <w:basedOn w:val="a"/>
    <w:qFormat/>
    <w:pPr>
      <w:autoSpaceDE w:val="0"/>
      <w:autoSpaceDN w:val="0"/>
      <w:adjustRightInd w:val="0"/>
      <w:jc w:val="left"/>
    </w:pPr>
    <w:rPr>
      <w:rFonts w:ascii="Calibri" w:hAnsi="Calibri"/>
      <w:kern w:val="0"/>
      <w:sz w:val="24"/>
    </w:rPr>
  </w:style>
  <w:style w:type="paragraph" w:customStyle="1" w:styleId="Style77">
    <w:name w:val="Style77"/>
    <w:basedOn w:val="a"/>
    <w:unhideWhenUsed/>
    <w:qFormat/>
  </w:style>
  <w:style w:type="paragraph" w:customStyle="1" w:styleId="Style68">
    <w:name w:val="Style68"/>
    <w:basedOn w:val="a"/>
    <w:unhideWhenUsed/>
    <w:qFormat/>
    <w:pPr>
      <w:spacing w:line="547" w:lineRule="exact"/>
    </w:pPr>
  </w:style>
  <w:style w:type="paragraph" w:customStyle="1" w:styleId="Style58">
    <w:name w:val="Style58"/>
    <w:basedOn w:val="a"/>
    <w:unhideWhenUsed/>
    <w:qFormat/>
    <w:pPr>
      <w:spacing w:line="413" w:lineRule="exact"/>
    </w:pPr>
  </w:style>
  <w:style w:type="paragraph" w:customStyle="1" w:styleId="afc">
    <w:name w:val="表正文"/>
    <w:qFormat/>
    <w:pPr>
      <w:widowControl w:val="0"/>
      <w:ind w:leftChars="350" w:left="840"/>
      <w:jc w:val="both"/>
      <w:outlineLvl w:val="0"/>
    </w:pPr>
    <w:rPr>
      <w:rFonts w:ascii="宋体" w:hAnsi="Times New Roman"/>
      <w:b/>
      <w:sz w:val="24"/>
    </w:rPr>
  </w:style>
  <w:style w:type="paragraph" w:customStyle="1" w:styleId="Style42">
    <w:name w:val="Style42"/>
    <w:basedOn w:val="a"/>
    <w:unhideWhenUsed/>
    <w:qFormat/>
    <w:pPr>
      <w:spacing w:line="542" w:lineRule="exact"/>
      <w:ind w:firstLine="547"/>
    </w:pPr>
  </w:style>
  <w:style w:type="paragraph" w:customStyle="1" w:styleId="Style69">
    <w:name w:val="Style69"/>
    <w:basedOn w:val="a"/>
    <w:unhideWhenUsed/>
    <w:qFormat/>
    <w:pPr>
      <w:spacing w:line="557" w:lineRule="exact"/>
      <w:ind w:firstLine="1666"/>
    </w:pPr>
  </w:style>
  <w:style w:type="paragraph" w:customStyle="1" w:styleId="33">
    <w:name w:val="标题3"/>
    <w:basedOn w:val="1"/>
    <w:qFormat/>
    <w:pPr>
      <w:spacing w:beforeLines="50" w:before="156" w:afterLines="50" w:after="156" w:line="400" w:lineRule="exact"/>
      <w:jc w:val="both"/>
    </w:pPr>
    <w:rPr>
      <w:rFonts w:ascii="宋体" w:hAnsi="宋体"/>
      <w:kern w:val="32"/>
      <w:szCs w:val="32"/>
    </w:rPr>
  </w:style>
  <w:style w:type="paragraph" w:customStyle="1" w:styleId="CharChar1">
    <w:name w:val="Char Char1"/>
    <w:basedOn w:val="a"/>
    <w:qFormat/>
    <w:rPr>
      <w:rFonts w:ascii="Tahoma" w:hAnsi="Tahoma"/>
      <w:sz w:val="24"/>
      <w:szCs w:val="20"/>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paragraph" w:customStyle="1" w:styleId="Style11">
    <w:name w:val="Style11"/>
    <w:basedOn w:val="a"/>
    <w:unhideWhenUsed/>
    <w:qFormat/>
    <w:pPr>
      <w:spacing w:line="559" w:lineRule="exact"/>
      <w:ind w:firstLine="590"/>
    </w:pPr>
  </w:style>
  <w:style w:type="paragraph" w:customStyle="1" w:styleId="Style23">
    <w:name w:val="Style23"/>
    <w:basedOn w:val="a"/>
    <w:unhideWhenUsed/>
    <w:qFormat/>
  </w:style>
  <w:style w:type="paragraph" w:customStyle="1" w:styleId="afd">
    <w:name w:val="标准正文"/>
    <w:basedOn w:val="a"/>
    <w:qFormat/>
    <w:pPr>
      <w:autoSpaceDE w:val="0"/>
      <w:autoSpaceDN w:val="0"/>
      <w:adjustRightInd w:val="0"/>
      <w:snapToGrid w:val="0"/>
      <w:spacing w:afterLines="50" w:after="156" w:line="480" w:lineRule="exact"/>
      <w:jc w:val="left"/>
    </w:pPr>
    <w:rPr>
      <w:rFonts w:ascii="宋体"/>
      <w:kern w:val="0"/>
      <w:szCs w:val="20"/>
      <w:lang w:val="zh-CN"/>
    </w:rPr>
  </w:style>
  <w:style w:type="paragraph" w:customStyle="1" w:styleId="14">
    <w:name w:val="列出段落1"/>
    <w:basedOn w:val="a"/>
    <w:qFormat/>
    <w:pPr>
      <w:ind w:firstLineChars="200" w:firstLine="420"/>
    </w:pPr>
    <w:rPr>
      <w:rFonts w:ascii="Calibri" w:hAnsi="Calibri"/>
      <w:szCs w:val="22"/>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CharCharCharChar">
    <w:name w:val="1 Char Char Char Char"/>
    <w:basedOn w:val="a"/>
    <w:qFormat/>
  </w:style>
  <w:style w:type="paragraph" w:customStyle="1" w:styleId="Style13">
    <w:name w:val="Style13"/>
    <w:basedOn w:val="a"/>
    <w:unhideWhenUsed/>
    <w:qFormat/>
  </w:style>
  <w:style w:type="paragraph" w:customStyle="1" w:styleId="24">
    <w:name w:val="列出段落2"/>
    <w:basedOn w:val="a"/>
    <w:qFormat/>
    <w:pPr>
      <w:ind w:firstLineChars="200" w:firstLine="420"/>
    </w:pPr>
    <w:rPr>
      <w:rFonts w:ascii="Calibri" w:hAnsi="Calibri" w:cs="Calibri"/>
      <w:szCs w:val="21"/>
    </w:rPr>
  </w:style>
  <w:style w:type="paragraph" w:customStyle="1" w:styleId="Style65">
    <w:name w:val="Style65"/>
    <w:basedOn w:val="a"/>
    <w:unhideWhenUsed/>
    <w:qFormat/>
  </w:style>
  <w:style w:type="paragraph" w:customStyle="1" w:styleId="Char1CharCharChar">
    <w:name w:val="Char1 Char Char Char"/>
    <w:basedOn w:val="a"/>
    <w:qFormat/>
    <w:pPr>
      <w:widowControl/>
      <w:spacing w:after="160" w:line="240" w:lineRule="exact"/>
      <w:jc w:val="left"/>
    </w:pPr>
    <w:rPr>
      <w:kern w:val="0"/>
      <w:sz w:val="24"/>
      <w:szCs w:val="20"/>
    </w:rPr>
  </w:style>
  <w:style w:type="paragraph" w:customStyle="1" w:styleId="Style70">
    <w:name w:val="Style70"/>
    <w:basedOn w:val="a"/>
    <w:unhideWhenUsed/>
    <w:qFormat/>
    <w:pPr>
      <w:spacing w:line="549" w:lineRule="exact"/>
      <w:ind w:firstLine="686"/>
    </w:pPr>
  </w:style>
  <w:style w:type="paragraph" w:customStyle="1" w:styleId="25">
    <w:name w:val="标题2"/>
    <w:basedOn w:val="af0"/>
    <w:qFormat/>
    <w:pPr>
      <w:spacing w:after="240"/>
      <w:jc w:val="left"/>
    </w:pPr>
    <w:rPr>
      <w:sz w:val="30"/>
    </w:rPr>
  </w:style>
  <w:style w:type="paragraph" w:customStyle="1" w:styleId="afe">
    <w:name w:val="前言、引言标题"/>
    <w:next w:val="a"/>
    <w:qFormat/>
    <w:pPr>
      <w:shd w:val="clear" w:color="FFFFFF" w:fill="FFFFFF"/>
      <w:tabs>
        <w:tab w:val="left" w:pos="360"/>
        <w:tab w:val="left" w:pos="720"/>
      </w:tabs>
      <w:spacing w:before="640" w:after="560"/>
      <w:ind w:left="720" w:hanging="720"/>
      <w:jc w:val="center"/>
      <w:outlineLvl w:val="0"/>
    </w:pPr>
    <w:rPr>
      <w:rFonts w:ascii="黑体" w:eastAsia="黑体" w:hAnsi="Times New Roman"/>
      <w:sz w:val="32"/>
    </w:rPr>
  </w:style>
  <w:style w:type="paragraph" w:customStyle="1" w:styleId="Char20">
    <w:name w:val="Char2"/>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paragraph" w:customStyle="1" w:styleId="15">
    <w:name w:val="标题 1 +"/>
    <w:basedOn w:val="1"/>
    <w:next w:val="a"/>
    <w:qFormat/>
    <w:pPr>
      <w:keepLines/>
      <w:spacing w:line="600" w:lineRule="auto"/>
    </w:pPr>
    <w:rPr>
      <w:rFonts w:eastAsia="黑体"/>
      <w:kern w:val="0"/>
      <w:sz w:val="32"/>
      <w:szCs w:val="32"/>
    </w:rPr>
  </w:style>
  <w:style w:type="paragraph" w:customStyle="1" w:styleId="16">
    <w:name w:val="样式1"/>
    <w:basedOn w:val="a"/>
    <w:link w:val="1CharChar"/>
    <w:qFormat/>
    <w:pPr>
      <w:tabs>
        <w:tab w:val="left" w:pos="360"/>
      </w:tabs>
      <w:adjustRightInd w:val="0"/>
      <w:ind w:left="360" w:hanging="360"/>
      <w:textAlignment w:val="baseline"/>
    </w:pPr>
    <w:rPr>
      <w:rFonts w:ascii="宋体" w:hAnsi="宋体"/>
      <w:kern w:val="0"/>
      <w:szCs w:val="21"/>
      <w:lang w:val="zh-CN"/>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aff">
    <w:name w:val="附录标识"/>
    <w:basedOn w:val="afe"/>
    <w:qFormat/>
    <w:pPr>
      <w:tabs>
        <w:tab w:val="clear" w:pos="360"/>
        <w:tab w:val="clear" w:pos="720"/>
        <w:tab w:val="left" w:pos="6405"/>
      </w:tabs>
      <w:spacing w:after="200"/>
    </w:pPr>
    <w:rPr>
      <w:sz w:val="21"/>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customStyle="1" w:styleId="Style29">
    <w:name w:val="Style29"/>
    <w:basedOn w:val="a"/>
    <w:unhideWhenUsed/>
    <w:qFormat/>
    <w:pPr>
      <w:spacing w:line="547" w:lineRule="exact"/>
      <w:ind w:firstLine="547"/>
    </w:pPr>
  </w:style>
  <w:style w:type="paragraph" w:customStyle="1" w:styleId="Style34">
    <w:name w:val="Style34"/>
    <w:basedOn w:val="a"/>
    <w:unhideWhenUsed/>
    <w:qFormat/>
    <w:pPr>
      <w:spacing w:line="375" w:lineRule="exact"/>
    </w:p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style>
  <w:style w:type="paragraph" w:customStyle="1" w:styleId="TableText">
    <w:name w:val="Table Text"/>
    <w:qFormat/>
    <w:pPr>
      <w:autoSpaceDE w:val="0"/>
      <w:autoSpaceDN w:val="0"/>
      <w:spacing w:before="80" w:after="80"/>
      <w:jc w:val="both"/>
      <w:textAlignment w:val="bottom"/>
    </w:pPr>
    <w:rPr>
      <w:rFonts w:ascii="Arial" w:hAnsi="Arial" w:cs="Arial Narrow"/>
      <w:sz w:val="21"/>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Style74">
    <w:name w:val="Style74"/>
    <w:basedOn w:val="a"/>
    <w:unhideWhenUsed/>
    <w:qFormat/>
    <w:pPr>
      <w:spacing w:line="437" w:lineRule="exact"/>
    </w:pPr>
  </w:style>
  <w:style w:type="paragraph" w:customStyle="1" w:styleId="Style28">
    <w:name w:val="Style28"/>
    <w:basedOn w:val="a"/>
    <w:unhideWhenUsed/>
    <w:qFormat/>
    <w:pPr>
      <w:spacing w:line="552" w:lineRule="exact"/>
      <w:ind w:firstLine="547"/>
    </w:pPr>
  </w:style>
  <w:style w:type="paragraph" w:customStyle="1" w:styleId="Style24">
    <w:name w:val="Style24"/>
    <w:basedOn w:val="a"/>
    <w:unhideWhenUsed/>
    <w:qFormat/>
  </w:style>
  <w:style w:type="paragraph" w:customStyle="1" w:styleId="Style63">
    <w:name w:val="Style63"/>
    <w:basedOn w:val="a"/>
    <w:unhideWhenUsed/>
    <w:qFormat/>
    <w:pPr>
      <w:spacing w:line="564" w:lineRule="exact"/>
      <w:ind w:firstLine="682"/>
    </w:pPr>
  </w:style>
  <w:style w:type="paragraph" w:customStyle="1" w:styleId="17">
    <w:name w:val="无间隔1"/>
    <w:uiPriority w:val="1"/>
    <w:qFormat/>
    <w:pPr>
      <w:widowControl w:val="0"/>
      <w:jc w:val="both"/>
    </w:pPr>
    <w:rPr>
      <w:rFonts w:ascii="Times New Roman" w:hAnsi="Times New Roman"/>
      <w:kern w:val="2"/>
      <w:sz w:val="21"/>
      <w:szCs w:val="24"/>
    </w:rPr>
  </w:style>
  <w:style w:type="paragraph" w:customStyle="1" w:styleId="Style45">
    <w:name w:val="Style45"/>
    <w:basedOn w:val="a"/>
    <w:unhideWhenUsed/>
    <w:qFormat/>
  </w:style>
  <w:style w:type="paragraph" w:customStyle="1" w:styleId="p16">
    <w:name w:val="p16"/>
    <w:basedOn w:val="a"/>
    <w:qFormat/>
    <w:pPr>
      <w:widowControl/>
      <w:jc w:val="left"/>
    </w:pPr>
    <w:rPr>
      <w:kern w:val="0"/>
      <w:szCs w:val="21"/>
    </w:rPr>
  </w:style>
  <w:style w:type="paragraph" w:customStyle="1" w:styleId="Style64">
    <w:name w:val="Style64"/>
    <w:basedOn w:val="a"/>
    <w:unhideWhenUsed/>
    <w:qFormat/>
  </w:style>
  <w:style w:type="paragraph" w:customStyle="1" w:styleId="Style72">
    <w:name w:val="Style72"/>
    <w:basedOn w:val="a"/>
    <w:unhideWhenUsed/>
    <w:qFormat/>
  </w:style>
  <w:style w:type="paragraph" w:customStyle="1" w:styleId="CharCharChar">
    <w:name w:val="Char Char Char"/>
    <w:basedOn w:val="a"/>
    <w:qFormat/>
    <w:rPr>
      <w:rFonts w:ascii="宋体" w:hAnsi="宋体"/>
      <w:b/>
      <w:sz w:val="28"/>
      <w:szCs w:val="28"/>
    </w:rPr>
  </w:style>
  <w:style w:type="paragraph" w:customStyle="1" w:styleId="Style21">
    <w:name w:val="Style21"/>
    <w:basedOn w:val="a"/>
    <w:unhideWhenUsed/>
    <w:qFormat/>
    <w:pPr>
      <w:spacing w:line="566" w:lineRule="exact"/>
      <w:ind w:firstLine="682"/>
    </w:pPr>
  </w:style>
  <w:style w:type="paragraph" w:customStyle="1" w:styleId="Style26">
    <w:name w:val="Style26"/>
    <w:basedOn w:val="a"/>
    <w:unhideWhenUsed/>
    <w:qFormat/>
  </w:style>
  <w:style w:type="paragraph" w:customStyle="1" w:styleId="aff0">
    <w:name w:val="表格内容"/>
    <w:basedOn w:val="a0"/>
    <w:qFormat/>
    <w:pPr>
      <w:suppressLineNumbers/>
      <w:suppressAutoHyphens/>
      <w:jc w:val="left"/>
    </w:pPr>
    <w:rPr>
      <w:rFonts w:cs="Tahoma"/>
      <w:kern w:val="0"/>
      <w:sz w:val="24"/>
    </w:rPr>
  </w:style>
  <w:style w:type="paragraph" w:customStyle="1" w:styleId="Style47">
    <w:name w:val="Style47"/>
    <w:basedOn w:val="a"/>
    <w:unhideWhenUsed/>
    <w:qFormat/>
  </w:style>
  <w:style w:type="paragraph" w:customStyle="1" w:styleId="Style44">
    <w:name w:val="Style44"/>
    <w:basedOn w:val="a"/>
    <w:unhideWhenUsed/>
    <w:qFormat/>
  </w:style>
  <w:style w:type="paragraph" w:customStyle="1" w:styleId="CharCharCharCharCharCharChar11">
    <w:name w:val="Char Char Char Char Char Char Char11"/>
    <w:basedOn w:val="a"/>
    <w:qFormat/>
    <w:pPr>
      <w:snapToGrid w:val="0"/>
      <w:spacing w:line="360" w:lineRule="auto"/>
      <w:ind w:firstLineChars="200" w:firstLine="200"/>
    </w:pPr>
    <w:rPr>
      <w:rFonts w:eastAsia="仿宋_GB2312"/>
      <w:sz w:val="24"/>
    </w:rPr>
  </w:style>
  <w:style w:type="paragraph" w:customStyle="1" w:styleId="Style10">
    <w:name w:val="Style10"/>
    <w:basedOn w:val="a"/>
    <w:unhideWhenUsed/>
    <w:qFormat/>
    <w:pPr>
      <w:spacing w:line="538" w:lineRule="exact"/>
    </w:pPr>
  </w:style>
  <w:style w:type="paragraph" w:styleId="aff1">
    <w:name w:val="List Paragraph"/>
    <w:basedOn w:val="a"/>
    <w:link w:val="Chard"/>
    <w:qFormat/>
    <w:pPr>
      <w:ind w:firstLineChars="200" w:firstLine="420"/>
    </w:pPr>
    <w:rPr>
      <w:rFonts w:ascii="Calibri" w:hAnsi="Calibri"/>
      <w:szCs w:val="22"/>
      <w:lang w:val="zh-CN"/>
    </w:rPr>
  </w:style>
  <w:style w:type="paragraph" w:customStyle="1" w:styleId="Style8">
    <w:name w:val="Style8"/>
    <w:basedOn w:val="a"/>
    <w:unhideWhenUsed/>
    <w:qFormat/>
    <w:pPr>
      <w:spacing w:line="566" w:lineRule="exact"/>
      <w:jc w:val="center"/>
    </w:pPr>
  </w:style>
  <w:style w:type="paragraph" w:customStyle="1" w:styleId="Style54">
    <w:name w:val="Style54"/>
    <w:basedOn w:val="a"/>
    <w:unhideWhenUsed/>
    <w:qFormat/>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Style81">
    <w:name w:val="Style81"/>
    <w:basedOn w:val="a"/>
    <w:unhideWhenUsed/>
    <w:qFormat/>
    <w:pPr>
      <w:spacing w:line="547" w:lineRule="exact"/>
    </w:pPr>
  </w:style>
  <w:style w:type="paragraph" w:customStyle="1" w:styleId="Default">
    <w:name w:val="Default"/>
    <w:qFormat/>
    <w:pPr>
      <w:widowControl w:val="0"/>
      <w:autoSpaceDE w:val="0"/>
      <w:autoSpaceDN w:val="0"/>
      <w:adjustRightInd w:val="0"/>
    </w:pPr>
    <w:rPr>
      <w:rFonts w:ascii="黑体" w:eastAsia="黑体" w:hAnsi="Times New Roman"/>
    </w:rPr>
  </w:style>
  <w:style w:type="paragraph" w:customStyle="1" w:styleId="reader-word-layerreader-word-s1-1">
    <w:name w:val="reader-word-layer reader-word-s1-1"/>
    <w:basedOn w:val="a"/>
    <w:qFormat/>
    <w:pPr>
      <w:widowControl/>
      <w:spacing w:before="100" w:beforeAutospacing="1" w:after="100" w:afterAutospacing="1"/>
      <w:jc w:val="left"/>
    </w:pPr>
    <w:rPr>
      <w:rFonts w:ascii="宋体" w:hAnsi="宋体" w:cs="宋体"/>
      <w:kern w:val="0"/>
      <w:sz w:val="24"/>
    </w:rPr>
  </w:style>
  <w:style w:type="paragraph" w:customStyle="1" w:styleId="Style56">
    <w:name w:val="Style56"/>
    <w:basedOn w:val="a"/>
    <w:unhideWhenUsed/>
    <w:qFormat/>
  </w:style>
  <w:style w:type="paragraph" w:customStyle="1" w:styleId="Style5">
    <w:name w:val="Style5"/>
    <w:basedOn w:val="a"/>
    <w:unhideWhenUsed/>
    <w:qFormat/>
  </w:style>
  <w:style w:type="paragraph" w:customStyle="1" w:styleId="Style67">
    <w:name w:val="Style67"/>
    <w:basedOn w:val="a"/>
    <w:unhideWhenUsed/>
    <w:qFormat/>
    <w:pPr>
      <w:spacing w:line="566" w:lineRule="exact"/>
      <w:ind w:firstLine="552"/>
    </w:p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1">
    <w:name w:val="Char Char Char1"/>
    <w:basedOn w:val="a"/>
    <w:qFormat/>
    <w:rPr>
      <w:rFonts w:ascii="宋体" w:hAnsi="宋体"/>
      <w:b/>
      <w:sz w:val="28"/>
      <w:szCs w:val="28"/>
    </w:rPr>
  </w:style>
  <w:style w:type="paragraph" w:customStyle="1" w:styleId="Char110">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Char1Char1">
    <w:name w:val="Char Char Char1 Char1"/>
    <w:basedOn w:val="a"/>
    <w:qFormat/>
    <w:pPr>
      <w:tabs>
        <w:tab w:val="left" w:pos="360"/>
      </w:tabs>
      <w:snapToGrid w:val="0"/>
      <w:spacing w:line="360" w:lineRule="auto"/>
    </w:pPr>
    <w:rPr>
      <w:rFonts w:eastAsia="仿宋_GB2312" w:cs="宋体"/>
      <w:sz w:val="24"/>
    </w:rPr>
  </w:style>
  <w:style w:type="character" w:customStyle="1" w:styleId="fontstyle01">
    <w:name w:val="fontstyle01"/>
    <w:qFormat/>
    <w:rPr>
      <w:rFonts w:ascii="宋体" w:eastAsia="宋体" w:hAnsi="宋体" w:hint="eastAsia"/>
      <w:color w:val="000000"/>
      <w:sz w:val="24"/>
      <w:szCs w:val="24"/>
    </w:rPr>
  </w:style>
  <w:style w:type="character" w:customStyle="1" w:styleId="fontstyle11">
    <w:name w:val="fontstyle1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Cambria" w:hAnsi="Cambria"/>
      <w:color w:val="365F91"/>
      <w:kern w:val="0"/>
      <w:sz w:val="28"/>
      <w:szCs w:val="28"/>
    </w:rPr>
  </w:style>
  <w:style w:type="character" w:customStyle="1" w:styleId="fontstyle21">
    <w:name w:val="fontstyle21"/>
    <w:qFormat/>
    <w:rPr>
      <w:rFonts w:ascii="宋体" w:eastAsia="宋体" w:hAnsi="宋体" w:hint="eastAsia"/>
      <w:color w:val="993300"/>
      <w:sz w:val="24"/>
      <w:szCs w:val="24"/>
    </w:rPr>
  </w:style>
  <w:style w:type="character" w:customStyle="1" w:styleId="fontstyle31">
    <w:name w:val="fontstyle31"/>
    <w:qFormat/>
    <w:rPr>
      <w:rFonts w:ascii="Arial" w:hAnsi="Arial" w:cs="Arial" w:hint="default"/>
      <w:color w:val="993300"/>
      <w:sz w:val="24"/>
      <w:szCs w:val="24"/>
    </w:rPr>
  </w:style>
  <w:style w:type="character" w:customStyle="1" w:styleId="Chard">
    <w:name w:val="列出段落 Char"/>
    <w:link w:val="aff1"/>
    <w:qFormat/>
    <w:rPr>
      <w:rFonts w:ascii="Calibri" w:hAnsi="Calibri"/>
      <w:kern w:val="2"/>
      <w:sz w:val="21"/>
      <w:szCs w:val="22"/>
    </w:rPr>
  </w:style>
  <w:style w:type="character" w:customStyle="1" w:styleId="1CharChar">
    <w:name w:val="样式1 Char Char"/>
    <w:link w:val="16"/>
    <w:qFormat/>
    <w:rPr>
      <w:rFonts w:ascii="宋体" w:hAnsi="宋体"/>
      <w:sz w:val="21"/>
      <w:szCs w:val="21"/>
    </w:rPr>
  </w:style>
  <w:style w:type="paragraph" w:customStyle="1" w:styleId="26">
    <w:name w:val="样式2"/>
    <w:basedOn w:val="1"/>
    <w:qFormat/>
  </w:style>
  <w:style w:type="paragraph" w:styleId="aff2">
    <w:name w:val="No Spacing"/>
    <w:uiPriority w:val="1"/>
    <w:qFormat/>
    <w:pPr>
      <w:widowControl w:val="0"/>
      <w:jc w:val="both"/>
    </w:pPr>
    <w:rPr>
      <w:rFonts w:ascii="Times New Roman" w:hAnsi="Times New Roman"/>
      <w:kern w:val="2"/>
      <w:sz w:val="21"/>
      <w:szCs w:val="24"/>
    </w:rPr>
  </w:style>
  <w:style w:type="character" w:customStyle="1" w:styleId="9Char">
    <w:name w:val="目录 9 Char"/>
    <w:link w:val="90"/>
    <w:uiPriority w:val="39"/>
    <w:rPr>
      <w:rFonts w:ascii="Calibri" w:hAnsi="Calibri"/>
      <w:szCs w:val="22"/>
    </w:rPr>
  </w:style>
  <w:style w:type="character" w:customStyle="1" w:styleId="2Char0">
    <w:name w:val="目录 2 Char"/>
    <w:link w:val="21"/>
    <w:uiPriority w:val="39"/>
  </w:style>
  <w:style w:type="paragraph" w:customStyle="1" w:styleId="Style100">
    <w:name w:val="_Style 10"/>
    <w:basedOn w:val="a"/>
    <w:qFormat/>
    <w:pPr>
      <w:ind w:firstLineChars="200" w:firstLine="420"/>
    </w:pPr>
    <w:rPr>
      <w:rFonts w:ascii="Calibri" w:hAnsi="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62D363-8011-42B2-89E9-40DF5C01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58</Pages>
  <Words>5109</Words>
  <Characters>29127</Characters>
  <Application>Microsoft Office Word</Application>
  <DocSecurity>0</DocSecurity>
  <Lines>242</Lines>
  <Paragraphs>68</Paragraphs>
  <ScaleCrop>false</ScaleCrop>
  <Company>微软中国</Company>
  <LinksUpToDate>false</LinksUpToDate>
  <CharactersWithSpaces>34168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微软用户</dc:creator>
  <cp:lastModifiedBy>xb21cn</cp:lastModifiedBy>
  <cp:revision>47</cp:revision>
  <cp:lastPrinted>2020-07-02T01:19:00Z</cp:lastPrinted>
  <dcterms:created xsi:type="dcterms:W3CDTF">2020-01-15T07:35:00Z</dcterms:created>
  <dcterms:modified xsi:type="dcterms:W3CDTF">2020-07-07T09:23:00Z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