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06" w:rsidRPr="000C4099" w:rsidRDefault="00084206" w:rsidP="00084206">
      <w:pPr>
        <w:overflowPunct w:val="0"/>
        <w:topLinePunct/>
        <w:adjustRightInd w:val="0"/>
        <w:snapToGrid w:val="0"/>
        <w:jc w:val="center"/>
        <w:rPr>
          <w:rFonts w:eastAsia="方正小标宋简体"/>
          <w:color w:val="000000"/>
          <w:sz w:val="44"/>
          <w:szCs w:val="44"/>
        </w:rPr>
      </w:pPr>
      <w:bookmarkStart w:id="0" w:name="OLE_LINK1"/>
      <w:r w:rsidRPr="000C4099">
        <w:rPr>
          <w:rFonts w:eastAsia="方正小标宋简体"/>
          <w:color w:val="000000"/>
          <w:sz w:val="44"/>
          <w:szCs w:val="44"/>
        </w:rPr>
        <w:t>湖南省自然灾害和安全生产类突发事件</w:t>
      </w:r>
    </w:p>
    <w:p w:rsidR="00084206" w:rsidRPr="000C4099" w:rsidRDefault="00084206" w:rsidP="00084206">
      <w:pPr>
        <w:overflowPunct w:val="0"/>
        <w:topLinePunct/>
        <w:adjustRightInd w:val="0"/>
        <w:snapToGrid w:val="0"/>
        <w:jc w:val="center"/>
        <w:rPr>
          <w:rFonts w:eastAsia="方正小标宋简体"/>
          <w:color w:val="000000"/>
          <w:sz w:val="44"/>
          <w:szCs w:val="44"/>
        </w:rPr>
      </w:pPr>
      <w:r w:rsidRPr="000C4099">
        <w:rPr>
          <w:rFonts w:eastAsia="方正小标宋简体"/>
          <w:color w:val="000000"/>
          <w:sz w:val="44"/>
          <w:szCs w:val="44"/>
        </w:rPr>
        <w:t>应急处置暂行办法</w:t>
      </w:r>
    </w:p>
    <w:p w:rsidR="00084206" w:rsidRPr="000C4099" w:rsidRDefault="00084206" w:rsidP="00084206">
      <w:pPr>
        <w:overflowPunct w:val="0"/>
        <w:topLinePunct/>
        <w:spacing w:line="540" w:lineRule="exact"/>
        <w:contextualSpacing/>
        <w:rPr>
          <w:rFonts w:eastAsia="等线"/>
          <w:color w:val="000000"/>
          <w:sz w:val="32"/>
          <w:szCs w:val="32"/>
        </w:rPr>
      </w:pPr>
    </w:p>
    <w:p w:rsidR="00084206" w:rsidRPr="000C4099" w:rsidRDefault="00084206" w:rsidP="00084206">
      <w:pPr>
        <w:overflowPunct w:val="0"/>
        <w:topLinePunct/>
        <w:adjustRightInd w:val="0"/>
        <w:snapToGrid w:val="0"/>
        <w:spacing w:line="560" w:lineRule="exact"/>
        <w:jc w:val="center"/>
        <w:outlineLvl w:val="0"/>
        <w:rPr>
          <w:rFonts w:eastAsia="黑体"/>
          <w:bCs/>
          <w:color w:val="000000"/>
          <w:sz w:val="32"/>
          <w:szCs w:val="32"/>
        </w:rPr>
      </w:pPr>
      <w:r w:rsidRPr="000C4099">
        <w:rPr>
          <w:rFonts w:eastAsia="黑体"/>
          <w:bCs/>
          <w:color w:val="000000"/>
          <w:sz w:val="32"/>
          <w:szCs w:val="32"/>
        </w:rPr>
        <w:t>第一章</w:t>
      </w:r>
      <w:r w:rsidRPr="000C4099">
        <w:rPr>
          <w:rFonts w:eastAsia="黑体"/>
          <w:bCs/>
          <w:color w:val="000000"/>
          <w:sz w:val="32"/>
          <w:szCs w:val="32"/>
        </w:rPr>
        <w:t xml:space="preserve"> </w:t>
      </w:r>
      <w:r w:rsidRPr="000C4099">
        <w:rPr>
          <w:rFonts w:eastAsia="黑体"/>
          <w:bCs/>
          <w:color w:val="000000"/>
          <w:sz w:val="32"/>
          <w:szCs w:val="32"/>
        </w:rPr>
        <w:t>总</w:t>
      </w:r>
      <w:r w:rsidRPr="000C4099">
        <w:rPr>
          <w:rFonts w:eastAsia="黑体"/>
          <w:bCs/>
          <w:color w:val="000000"/>
          <w:sz w:val="32"/>
          <w:szCs w:val="32"/>
        </w:rPr>
        <w:t xml:space="preserve">  </w:t>
      </w:r>
      <w:r w:rsidRPr="000C4099">
        <w:rPr>
          <w:rFonts w:eastAsia="黑体"/>
          <w:bCs/>
          <w:color w:val="000000"/>
          <w:sz w:val="32"/>
          <w:szCs w:val="32"/>
        </w:rPr>
        <w:t>则</w:t>
      </w:r>
    </w:p>
    <w:p w:rsidR="00084206" w:rsidRPr="000C4099" w:rsidRDefault="00084206" w:rsidP="00084206">
      <w:pPr>
        <w:overflowPunct w:val="0"/>
        <w:topLinePunct/>
        <w:adjustRightInd w:val="0"/>
        <w:snapToGrid w:val="0"/>
        <w:spacing w:line="560" w:lineRule="exact"/>
        <w:rPr>
          <w:rFonts w:eastAsia="黑体"/>
          <w:color w:val="000000"/>
          <w:sz w:val="32"/>
          <w:szCs w:val="32"/>
        </w:rPr>
      </w:pPr>
    </w:p>
    <w:p w:rsidR="00084206" w:rsidRPr="000C4099" w:rsidRDefault="00084206" w:rsidP="00084206">
      <w:pPr>
        <w:overflowPunct w:val="0"/>
        <w:topLinePunct/>
        <w:adjustRightInd w:val="0"/>
        <w:snapToGrid w:val="0"/>
        <w:spacing w:line="560" w:lineRule="exact"/>
        <w:ind w:firstLineChars="200" w:firstLine="640"/>
        <w:rPr>
          <w:rFonts w:eastAsia="黑体"/>
          <w:color w:val="000000"/>
          <w:sz w:val="32"/>
          <w:szCs w:val="32"/>
        </w:rPr>
      </w:pPr>
      <w:r w:rsidRPr="000C4099">
        <w:rPr>
          <w:rFonts w:eastAsia="黑体"/>
          <w:color w:val="000000"/>
          <w:sz w:val="32"/>
          <w:szCs w:val="32"/>
        </w:rPr>
        <w:t>第一条</w:t>
      </w:r>
      <w:r w:rsidRPr="000C4099">
        <w:rPr>
          <w:rFonts w:eastAsia="黑体"/>
          <w:color w:val="000000"/>
          <w:sz w:val="32"/>
          <w:szCs w:val="32"/>
        </w:rPr>
        <w:t xml:space="preserve"> </w:t>
      </w:r>
      <w:r w:rsidRPr="000C4099">
        <w:rPr>
          <w:rFonts w:eastAsia="仿宋_GB2312"/>
          <w:color w:val="000000"/>
          <w:sz w:val="32"/>
          <w:szCs w:val="32"/>
        </w:rPr>
        <w:t>为切实做好本省自然灾害和安全生产类突发事件应对处置工作，依据《突发事件应对法》《生产安全事故应急条例》《国家突发事件总体应急预案》《湖南省突发事件总体应急预案》《湖南省机构改革方案》等法律法规文件规定，结合本省应急管理工作实际，制定本办法。</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第二条</w:t>
      </w:r>
      <w:r w:rsidRPr="000C4099">
        <w:rPr>
          <w:rFonts w:eastAsia="黑体"/>
          <w:color w:val="000000"/>
          <w:sz w:val="32"/>
          <w:szCs w:val="32"/>
        </w:rPr>
        <w:t xml:space="preserve"> </w:t>
      </w:r>
      <w:r w:rsidRPr="000C4099">
        <w:rPr>
          <w:rFonts w:eastAsia="仿宋_GB2312"/>
          <w:color w:val="000000"/>
          <w:sz w:val="32"/>
          <w:szCs w:val="32"/>
        </w:rPr>
        <w:t>本办法适用于本省行政区域内发生的自然灾害和安全生产类突发事件（以下简称突发事件）应对处置工作。</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第三条</w:t>
      </w:r>
      <w:r w:rsidRPr="000C4099">
        <w:rPr>
          <w:rFonts w:eastAsia="黑体"/>
          <w:color w:val="000000"/>
          <w:sz w:val="32"/>
          <w:szCs w:val="32"/>
        </w:rPr>
        <w:t xml:space="preserve"> </w:t>
      </w:r>
      <w:r w:rsidRPr="000C4099">
        <w:rPr>
          <w:rFonts w:eastAsia="仿宋_GB2312"/>
          <w:color w:val="000000"/>
          <w:sz w:val="32"/>
          <w:szCs w:val="32"/>
        </w:rPr>
        <w:t>应对处置突发事件，要以习近平新时代中国特色社会主义思想为指导，深入贯彻习近平总书记关于防灾减灾救灾的重要论述，切实承担防范化解重大安全风险、及时应对处置各类灾害事故的重要职责，担负保护人民群众生命财产安全和维护社会稳定的重要使命，构建统一指挥、</w:t>
      </w:r>
      <w:proofErr w:type="gramStart"/>
      <w:r w:rsidRPr="000C4099">
        <w:rPr>
          <w:rFonts w:eastAsia="仿宋_GB2312"/>
          <w:color w:val="000000"/>
          <w:sz w:val="32"/>
          <w:szCs w:val="32"/>
        </w:rPr>
        <w:t>专常兼备</w:t>
      </w:r>
      <w:proofErr w:type="gramEnd"/>
      <w:r w:rsidRPr="000C4099">
        <w:rPr>
          <w:rFonts w:eastAsia="仿宋_GB2312"/>
          <w:color w:val="000000"/>
          <w:sz w:val="32"/>
          <w:szCs w:val="32"/>
        </w:rPr>
        <w:t>、反应灵敏、上下联动、平战结合的应急处置体系和处置机制，依法、协同、高效应对自然灾害和安全生产类突发事件，推进应急管理体系和能力现代化。</w:t>
      </w:r>
      <w:r w:rsidRPr="000C4099">
        <w:rPr>
          <w:rFonts w:eastAsia="仿宋_GB2312"/>
          <w:color w:val="000000"/>
          <w:sz w:val="32"/>
          <w:szCs w:val="32"/>
        </w:rPr>
        <w:t xml:space="preserve"> </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第四条</w:t>
      </w:r>
      <w:r w:rsidRPr="000C4099">
        <w:rPr>
          <w:rFonts w:eastAsia="黑体"/>
          <w:color w:val="000000"/>
          <w:sz w:val="32"/>
          <w:szCs w:val="32"/>
        </w:rPr>
        <w:t xml:space="preserve"> </w:t>
      </w:r>
      <w:r w:rsidRPr="000C4099">
        <w:rPr>
          <w:rFonts w:eastAsia="仿宋_GB2312"/>
          <w:color w:val="000000"/>
          <w:sz w:val="32"/>
          <w:szCs w:val="32"/>
        </w:rPr>
        <w:t>应对处置突发事件，必须坚持生命至上、安全第一，坚持统一领导、协调联动，坚持党政同责、权责一致，坚持分级</w:t>
      </w:r>
      <w:r w:rsidRPr="000C4099">
        <w:rPr>
          <w:rFonts w:eastAsia="仿宋_GB2312"/>
          <w:color w:val="000000"/>
          <w:sz w:val="32"/>
          <w:szCs w:val="32"/>
        </w:rPr>
        <w:lastRenderedPageBreak/>
        <w:t>负责、属地为主，坚持专业处置、科技支撑，坚持群众路线、社会参与，坚持党建引领、纪律保障。</w:t>
      </w:r>
    </w:p>
    <w:p w:rsidR="00084206" w:rsidRPr="000C4099" w:rsidRDefault="00084206" w:rsidP="00084206">
      <w:pPr>
        <w:overflowPunct w:val="0"/>
        <w:topLinePunct/>
        <w:adjustRightInd w:val="0"/>
        <w:snapToGrid w:val="0"/>
        <w:spacing w:line="560" w:lineRule="exact"/>
        <w:ind w:firstLineChars="200" w:firstLine="640"/>
        <w:rPr>
          <w:rFonts w:eastAsia="仿宋_GB2312"/>
          <w:sz w:val="32"/>
          <w:szCs w:val="32"/>
          <w:lang w:val="zh-CN"/>
        </w:rPr>
      </w:pPr>
      <w:r w:rsidRPr="000C4099">
        <w:rPr>
          <w:rFonts w:eastAsia="黑体"/>
          <w:sz w:val="32"/>
          <w:szCs w:val="32"/>
        </w:rPr>
        <w:t>第五条</w:t>
      </w:r>
      <w:r w:rsidRPr="000C4099">
        <w:rPr>
          <w:rFonts w:eastAsia="等线"/>
          <w:sz w:val="32"/>
          <w:szCs w:val="32"/>
        </w:rPr>
        <w:t xml:space="preserve"> </w:t>
      </w:r>
      <w:r w:rsidRPr="000C4099">
        <w:rPr>
          <w:rFonts w:eastAsia="仿宋_GB2312"/>
          <w:sz w:val="32"/>
          <w:szCs w:val="32"/>
          <w:lang w:val="zh-CN"/>
        </w:rPr>
        <w:t>按照突发事件性质、造成的损失、危害程度、可控性和影响范围等因素，一般分为四级：特别重大（</w:t>
      </w:r>
      <w:r w:rsidRPr="00723C4B">
        <w:rPr>
          <w:rFonts w:ascii="宋体" w:hAnsi="宋体" w:cs="宋体" w:hint="eastAsia"/>
          <w:sz w:val="32"/>
          <w:szCs w:val="32"/>
          <w:lang w:val="zh-CN"/>
        </w:rPr>
        <w:t>Ⅰ</w:t>
      </w:r>
      <w:r w:rsidRPr="000C4099">
        <w:rPr>
          <w:rFonts w:eastAsia="仿宋_GB2312"/>
          <w:sz w:val="32"/>
          <w:szCs w:val="32"/>
          <w:lang w:val="zh-CN"/>
        </w:rPr>
        <w:t>级）、重大（</w:t>
      </w:r>
      <w:r w:rsidRPr="00723C4B">
        <w:rPr>
          <w:rFonts w:ascii="宋体" w:hAnsi="宋体" w:cs="宋体" w:hint="eastAsia"/>
          <w:sz w:val="32"/>
          <w:szCs w:val="32"/>
          <w:lang w:val="zh-CN"/>
        </w:rPr>
        <w:t>Ⅱ</w:t>
      </w:r>
      <w:r w:rsidRPr="000C4099">
        <w:rPr>
          <w:rFonts w:eastAsia="仿宋_GB2312"/>
          <w:sz w:val="32"/>
          <w:szCs w:val="32"/>
          <w:lang w:val="zh-CN"/>
        </w:rPr>
        <w:t>级）、较大（</w:t>
      </w:r>
      <w:r w:rsidRPr="00723C4B">
        <w:rPr>
          <w:rFonts w:ascii="宋体" w:hAnsi="宋体" w:cs="宋体" w:hint="eastAsia"/>
          <w:sz w:val="32"/>
          <w:szCs w:val="32"/>
          <w:lang w:val="zh-CN"/>
        </w:rPr>
        <w:t>Ⅲ</w:t>
      </w:r>
      <w:r w:rsidRPr="000C4099">
        <w:rPr>
          <w:rFonts w:eastAsia="仿宋_GB2312"/>
          <w:sz w:val="32"/>
          <w:szCs w:val="32"/>
          <w:lang w:val="zh-CN"/>
        </w:rPr>
        <w:t>级）和一般（</w:t>
      </w:r>
      <w:r w:rsidRPr="00723C4B">
        <w:rPr>
          <w:rFonts w:ascii="宋体" w:hAnsi="宋体" w:cs="宋体" w:hint="eastAsia"/>
          <w:sz w:val="32"/>
          <w:szCs w:val="32"/>
          <w:lang w:val="zh-CN"/>
        </w:rPr>
        <w:t>Ⅳ</w:t>
      </w:r>
      <w:r w:rsidRPr="000C4099">
        <w:rPr>
          <w:rFonts w:eastAsia="仿宋_GB2312"/>
          <w:sz w:val="32"/>
          <w:szCs w:val="32"/>
          <w:lang w:val="zh-CN"/>
        </w:rPr>
        <w:t>级）。具体分级标准在相应的省级专项应急预案、部门应急预案中予以明确。</w:t>
      </w:r>
    </w:p>
    <w:p w:rsidR="00084206" w:rsidRPr="000C4099" w:rsidRDefault="00084206" w:rsidP="00084206">
      <w:pPr>
        <w:overflowPunct w:val="0"/>
        <w:topLinePunct/>
        <w:adjustRightInd w:val="0"/>
        <w:snapToGrid w:val="0"/>
        <w:spacing w:line="560" w:lineRule="exact"/>
        <w:ind w:firstLineChars="200" w:firstLine="640"/>
        <w:rPr>
          <w:rFonts w:eastAsia="仿宋_GB2312"/>
          <w:b/>
          <w:color w:val="FF0000"/>
          <w:sz w:val="32"/>
          <w:szCs w:val="32"/>
        </w:rPr>
      </w:pPr>
      <w:r w:rsidRPr="000C4099">
        <w:rPr>
          <w:rFonts w:eastAsia="仿宋_GB2312"/>
          <w:sz w:val="32"/>
          <w:szCs w:val="32"/>
          <w:lang w:val="zh-CN"/>
        </w:rPr>
        <w:t>应对处置突发事件，应遵循分级负责、属地为主，分类应对、协调联动。原则上，发生重大及以上突发事件，在省委、省政府的领导下，由省安全生产委员会或省减灾委员会负责组织应对；发生较大和一般突发事件，由市州、县市区负责组织应对。涉及跨行政区域的突发事件，按相关规定办理。</w:t>
      </w:r>
    </w:p>
    <w:p w:rsidR="00084206" w:rsidRPr="000C4099" w:rsidRDefault="00084206" w:rsidP="00084206">
      <w:pPr>
        <w:overflowPunct w:val="0"/>
        <w:topLinePunct/>
        <w:adjustRightInd w:val="0"/>
        <w:snapToGrid w:val="0"/>
        <w:spacing w:line="560" w:lineRule="exact"/>
        <w:ind w:firstLineChars="200" w:firstLine="640"/>
        <w:rPr>
          <w:rFonts w:eastAsia="仿宋_GB2312"/>
          <w:b/>
          <w:color w:val="FF0000"/>
          <w:sz w:val="32"/>
          <w:szCs w:val="32"/>
        </w:rPr>
      </w:pPr>
      <w:r w:rsidRPr="000C4099">
        <w:rPr>
          <w:rFonts w:eastAsia="黑体"/>
          <w:sz w:val="32"/>
          <w:szCs w:val="32"/>
        </w:rPr>
        <w:t>第六条</w:t>
      </w:r>
      <w:r w:rsidRPr="000C4099">
        <w:rPr>
          <w:rFonts w:eastAsia="黑体"/>
          <w:sz w:val="32"/>
          <w:szCs w:val="32"/>
        </w:rPr>
        <w:t xml:space="preserve"> </w:t>
      </w:r>
      <w:r w:rsidRPr="000C4099">
        <w:rPr>
          <w:rFonts w:eastAsia="仿宋_GB2312"/>
          <w:sz w:val="32"/>
          <w:szCs w:val="32"/>
        </w:rPr>
        <w:t>省级层面突发事件</w:t>
      </w:r>
      <w:r w:rsidRPr="000C4099">
        <w:rPr>
          <w:rFonts w:eastAsia="仿宋_GB2312"/>
          <w:sz w:val="32"/>
          <w:szCs w:val="32"/>
          <w:lang w:val="zh-CN"/>
        </w:rPr>
        <w:t>应急响应等级由高到</w:t>
      </w:r>
      <w:proofErr w:type="gramStart"/>
      <w:r w:rsidRPr="000C4099">
        <w:rPr>
          <w:rFonts w:eastAsia="仿宋_GB2312"/>
          <w:sz w:val="32"/>
          <w:szCs w:val="32"/>
          <w:lang w:val="zh-CN"/>
        </w:rPr>
        <w:t>低分为</w:t>
      </w:r>
      <w:proofErr w:type="gramEnd"/>
      <w:r w:rsidRPr="000C4099">
        <w:rPr>
          <w:rFonts w:eastAsia="仿宋_GB2312"/>
          <w:sz w:val="32"/>
          <w:szCs w:val="32"/>
          <w:lang w:val="zh-CN"/>
        </w:rPr>
        <w:t>一级、二级、三级、四级。原则上，启动</w:t>
      </w:r>
      <w:r w:rsidRPr="000C4099">
        <w:rPr>
          <w:rFonts w:eastAsia="仿宋_GB2312"/>
          <w:sz w:val="32"/>
          <w:szCs w:val="32"/>
        </w:rPr>
        <w:t>一</w:t>
      </w:r>
      <w:r w:rsidRPr="000C4099">
        <w:rPr>
          <w:rFonts w:eastAsia="仿宋_GB2312"/>
          <w:sz w:val="32"/>
          <w:szCs w:val="32"/>
          <w:lang w:val="zh-CN"/>
        </w:rPr>
        <w:t>级响应由省委、省政府决定并向党中央、国务院报备，由省安全生产委员会或省减灾委员会主要负责同志或指定的负责同志组织指导协调；二级响应由省安全生产委员会或省减灾委员会提议，报请省政府同意，由省级分管领导组织指导协调；三级响应由省级牵头部门决定，由省级牵头部门主要负责同志组织指导协调；四级响应由省级牵头部门决定，由省级牵头部门分管负责同志组织指导协调。突发事件响应分级标准在相应的省级专项应急预案、部门应急预案中予以明确。</w:t>
      </w:r>
    </w:p>
    <w:p w:rsidR="00084206" w:rsidRPr="000C4099" w:rsidRDefault="00084206" w:rsidP="00084206">
      <w:pPr>
        <w:overflowPunct w:val="0"/>
        <w:topLinePunct/>
        <w:adjustRightInd w:val="0"/>
        <w:snapToGrid w:val="0"/>
        <w:spacing w:line="560" w:lineRule="exact"/>
        <w:ind w:firstLineChars="200" w:firstLine="640"/>
        <w:rPr>
          <w:rFonts w:eastAsia="仿宋_GB2312"/>
          <w:sz w:val="32"/>
          <w:szCs w:val="32"/>
          <w:lang w:val="zh-CN"/>
        </w:rPr>
      </w:pPr>
      <w:r w:rsidRPr="000C4099">
        <w:rPr>
          <w:rFonts w:eastAsia="仿宋_GB2312"/>
          <w:sz w:val="32"/>
          <w:szCs w:val="32"/>
          <w:lang w:val="zh-CN"/>
        </w:rPr>
        <w:t>市级、县级层面应急响应级别可参照省级层面响应级别设</w:t>
      </w:r>
      <w:r w:rsidRPr="000C4099">
        <w:rPr>
          <w:rFonts w:eastAsia="仿宋_GB2312"/>
          <w:sz w:val="32"/>
          <w:szCs w:val="32"/>
          <w:lang w:val="zh-CN"/>
        </w:rPr>
        <w:lastRenderedPageBreak/>
        <w:t>置，结合本地实际情况予以明确。经</w:t>
      </w:r>
      <w:proofErr w:type="gramStart"/>
      <w:r w:rsidRPr="000C4099">
        <w:rPr>
          <w:rFonts w:eastAsia="仿宋_GB2312"/>
          <w:sz w:val="32"/>
          <w:szCs w:val="32"/>
          <w:lang w:val="zh-CN"/>
        </w:rPr>
        <w:t>研判存在</w:t>
      </w:r>
      <w:proofErr w:type="gramEnd"/>
      <w:r w:rsidRPr="000C4099">
        <w:rPr>
          <w:rFonts w:eastAsia="仿宋_GB2312"/>
          <w:sz w:val="32"/>
          <w:szCs w:val="32"/>
          <w:lang w:val="zh-CN"/>
        </w:rPr>
        <w:t>巨大风险、可能造成重大危害、影响面广、后果严重的突发事件，应当提前预警或提级响应。</w:t>
      </w:r>
    </w:p>
    <w:p w:rsidR="00084206" w:rsidRPr="000C4099" w:rsidRDefault="00084206" w:rsidP="00084206">
      <w:pPr>
        <w:overflowPunct w:val="0"/>
        <w:topLinePunct/>
        <w:adjustRightInd w:val="0"/>
        <w:snapToGrid w:val="0"/>
        <w:spacing w:line="560" w:lineRule="exact"/>
        <w:ind w:firstLineChars="200" w:firstLine="640"/>
        <w:rPr>
          <w:rFonts w:eastAsia="仿宋_GB2312"/>
          <w:sz w:val="32"/>
          <w:szCs w:val="32"/>
          <w:lang w:val="zh-CN"/>
        </w:rPr>
      </w:pPr>
      <w:r w:rsidRPr="000C4099">
        <w:rPr>
          <w:rFonts w:eastAsia="仿宋_GB2312"/>
          <w:sz w:val="32"/>
          <w:szCs w:val="32"/>
        </w:rPr>
        <w:t>启动应急响应后，与响应级别对应的政府及相关部门负责同志应按规定立即赶赴现场、靠前指挥，依法依规、有序有力、科学高效指挥处置突发事件应对工作</w:t>
      </w:r>
      <w:r w:rsidRPr="000C4099">
        <w:rPr>
          <w:rFonts w:eastAsia="仿宋_GB2312"/>
          <w:sz w:val="32"/>
          <w:szCs w:val="32"/>
          <w:lang w:val="zh-CN"/>
        </w:rPr>
        <w:t>。</w:t>
      </w:r>
    </w:p>
    <w:p w:rsidR="00084206" w:rsidRPr="000C4099" w:rsidRDefault="00084206" w:rsidP="00084206">
      <w:pPr>
        <w:overflowPunct w:val="0"/>
        <w:topLinePunct/>
        <w:adjustRightInd w:val="0"/>
        <w:snapToGrid w:val="0"/>
        <w:spacing w:line="560" w:lineRule="exact"/>
        <w:rPr>
          <w:rFonts w:eastAsia="黑体"/>
          <w:color w:val="000000"/>
          <w:sz w:val="36"/>
          <w:szCs w:val="36"/>
        </w:rPr>
      </w:pPr>
    </w:p>
    <w:p w:rsidR="00084206" w:rsidRPr="000C4099" w:rsidRDefault="00084206" w:rsidP="00084206">
      <w:pPr>
        <w:overflowPunct w:val="0"/>
        <w:topLinePunct/>
        <w:adjustRightInd w:val="0"/>
        <w:snapToGrid w:val="0"/>
        <w:spacing w:line="560" w:lineRule="exact"/>
        <w:jc w:val="center"/>
        <w:rPr>
          <w:rFonts w:eastAsia="黑体"/>
          <w:color w:val="000000"/>
          <w:sz w:val="32"/>
          <w:szCs w:val="32"/>
        </w:rPr>
      </w:pPr>
      <w:r w:rsidRPr="000C4099">
        <w:rPr>
          <w:rFonts w:eastAsia="黑体"/>
          <w:color w:val="000000"/>
          <w:sz w:val="32"/>
          <w:szCs w:val="32"/>
        </w:rPr>
        <w:t>第二章</w:t>
      </w:r>
      <w:r w:rsidRPr="000C4099">
        <w:rPr>
          <w:rFonts w:eastAsia="黑体"/>
          <w:color w:val="000000"/>
          <w:sz w:val="32"/>
          <w:szCs w:val="32"/>
        </w:rPr>
        <w:t xml:space="preserve"> </w:t>
      </w:r>
      <w:r w:rsidRPr="000C4099">
        <w:rPr>
          <w:rFonts w:eastAsia="黑体"/>
          <w:color w:val="000000"/>
          <w:sz w:val="32"/>
          <w:szCs w:val="32"/>
        </w:rPr>
        <w:t>组织指挥机制</w:t>
      </w:r>
    </w:p>
    <w:p w:rsidR="00084206" w:rsidRPr="000C4099" w:rsidRDefault="00084206" w:rsidP="00084206">
      <w:pPr>
        <w:overflowPunct w:val="0"/>
        <w:topLinePunct/>
        <w:adjustRightInd w:val="0"/>
        <w:snapToGrid w:val="0"/>
        <w:spacing w:line="560" w:lineRule="exact"/>
        <w:rPr>
          <w:rFonts w:eastAsia="黑体"/>
          <w:color w:val="000000"/>
          <w:sz w:val="32"/>
          <w:szCs w:val="32"/>
        </w:rPr>
      </w:pPr>
    </w:p>
    <w:p w:rsidR="00084206" w:rsidRPr="000C4099" w:rsidRDefault="00084206" w:rsidP="00084206">
      <w:pPr>
        <w:overflowPunct w:val="0"/>
        <w:topLinePunct/>
        <w:adjustRightInd w:val="0"/>
        <w:snapToGrid w:val="0"/>
        <w:spacing w:line="560" w:lineRule="exact"/>
        <w:ind w:firstLineChars="200" w:firstLine="640"/>
        <w:rPr>
          <w:rFonts w:eastAsia="仿宋_GB2312"/>
          <w:sz w:val="32"/>
          <w:szCs w:val="32"/>
        </w:rPr>
      </w:pPr>
      <w:r w:rsidRPr="000C4099">
        <w:rPr>
          <w:rFonts w:eastAsia="黑体"/>
          <w:color w:val="000000"/>
          <w:sz w:val="32"/>
          <w:szCs w:val="32"/>
        </w:rPr>
        <w:t>第七条</w:t>
      </w:r>
      <w:r w:rsidRPr="000C4099">
        <w:rPr>
          <w:rFonts w:eastAsia="黑体"/>
          <w:color w:val="000000"/>
          <w:sz w:val="32"/>
          <w:szCs w:val="32"/>
        </w:rPr>
        <w:t xml:space="preserve"> </w:t>
      </w:r>
      <w:r w:rsidRPr="000C4099">
        <w:rPr>
          <w:rFonts w:eastAsia="仿宋_GB2312"/>
          <w:sz w:val="32"/>
          <w:szCs w:val="32"/>
        </w:rPr>
        <w:t>在省委、省政府的统一领导下，由</w:t>
      </w:r>
      <w:r w:rsidRPr="000C4099">
        <w:rPr>
          <w:rFonts w:eastAsia="仿宋_GB2312"/>
          <w:sz w:val="32"/>
          <w:szCs w:val="32"/>
          <w:lang w:val="zh-CN"/>
        </w:rPr>
        <w:t>省安全生产委员会或省减灾委员会负责组织全省</w:t>
      </w:r>
      <w:r w:rsidRPr="000C4099">
        <w:rPr>
          <w:rFonts w:eastAsia="仿宋_GB2312"/>
          <w:sz w:val="32"/>
          <w:szCs w:val="32"/>
        </w:rPr>
        <w:t>突发事件的应对处置工作。</w:t>
      </w:r>
    </w:p>
    <w:p w:rsidR="00084206" w:rsidRPr="000C4099" w:rsidRDefault="00084206" w:rsidP="00084206">
      <w:pPr>
        <w:overflowPunct w:val="0"/>
        <w:topLinePunct/>
        <w:adjustRightInd w:val="0"/>
        <w:snapToGrid w:val="0"/>
        <w:spacing w:line="560" w:lineRule="exact"/>
        <w:ind w:firstLineChars="200" w:firstLine="640"/>
        <w:rPr>
          <w:rFonts w:eastAsia="仿宋_GB2312"/>
          <w:sz w:val="32"/>
          <w:szCs w:val="32"/>
        </w:rPr>
      </w:pPr>
      <w:r w:rsidRPr="000C4099">
        <w:rPr>
          <w:rFonts w:eastAsia="仿宋_GB2312"/>
          <w:sz w:val="32"/>
          <w:szCs w:val="32"/>
        </w:rPr>
        <w:t>省级应急救援指挥体系由省应急救援总指挥部（以下简称总指挥部）、应急救援专项应急指挥部（以下简称专项指挥部）、前方指挥部组成。总指挥部、专项指挥部是省级应对突发事件的指挥协调机构；前方指挥部是省级应对突发事件的现场指挥、处置机构，并指导市县级现场指挥部开展突发事件应对处置工作。</w:t>
      </w:r>
    </w:p>
    <w:p w:rsidR="00084206" w:rsidRPr="000C4099" w:rsidRDefault="00084206" w:rsidP="00084206">
      <w:pPr>
        <w:overflowPunct w:val="0"/>
        <w:topLinePunct/>
        <w:adjustRightInd w:val="0"/>
        <w:snapToGrid w:val="0"/>
        <w:spacing w:line="560" w:lineRule="exact"/>
        <w:ind w:firstLineChars="200" w:firstLine="640"/>
        <w:rPr>
          <w:rFonts w:eastAsia="仿宋_GB2312"/>
          <w:sz w:val="32"/>
          <w:szCs w:val="32"/>
        </w:rPr>
      </w:pPr>
      <w:r w:rsidRPr="000C4099">
        <w:rPr>
          <w:rFonts w:eastAsia="仿宋_GB2312"/>
          <w:sz w:val="32"/>
          <w:szCs w:val="32"/>
        </w:rPr>
        <w:t>突发事件发生后，原则上由专项指挥部负责应对处置，必要时启动总指挥部负责应对处置。</w:t>
      </w:r>
    </w:p>
    <w:p w:rsidR="00084206" w:rsidRPr="000C4099" w:rsidRDefault="00084206" w:rsidP="00084206">
      <w:pPr>
        <w:overflowPunct w:val="0"/>
        <w:topLinePunct/>
        <w:adjustRightInd w:val="0"/>
        <w:snapToGrid w:val="0"/>
        <w:spacing w:line="560" w:lineRule="exact"/>
        <w:ind w:firstLineChars="200" w:firstLine="640"/>
        <w:rPr>
          <w:rFonts w:eastAsia="仿宋_GB2312"/>
          <w:sz w:val="32"/>
          <w:szCs w:val="32"/>
        </w:rPr>
      </w:pPr>
      <w:r w:rsidRPr="000C4099">
        <w:rPr>
          <w:rFonts w:eastAsia="黑体"/>
          <w:color w:val="000000"/>
          <w:sz w:val="32"/>
          <w:szCs w:val="32"/>
        </w:rPr>
        <w:t>第八条</w:t>
      </w:r>
      <w:r w:rsidRPr="000C4099">
        <w:rPr>
          <w:rFonts w:eastAsia="黑体"/>
          <w:color w:val="000000"/>
          <w:sz w:val="32"/>
          <w:szCs w:val="32"/>
        </w:rPr>
        <w:t xml:space="preserve"> </w:t>
      </w:r>
      <w:r w:rsidRPr="000C4099">
        <w:rPr>
          <w:rFonts w:eastAsia="仿宋_GB2312"/>
          <w:sz w:val="32"/>
          <w:szCs w:val="32"/>
        </w:rPr>
        <w:t>总指挥部负责组织、领导各专项指挥部的工作，必要时总指挥部负责指挥重特大突发事件应对处置工作。</w:t>
      </w:r>
    </w:p>
    <w:p w:rsidR="00084206" w:rsidRPr="000C4099" w:rsidRDefault="00084206" w:rsidP="00084206">
      <w:pPr>
        <w:overflowPunct w:val="0"/>
        <w:topLinePunct/>
        <w:adjustRightInd w:val="0"/>
        <w:snapToGrid w:val="0"/>
        <w:spacing w:line="560" w:lineRule="exact"/>
        <w:ind w:firstLineChars="200" w:firstLine="640"/>
        <w:rPr>
          <w:rFonts w:eastAsia="仿宋_GB2312"/>
          <w:sz w:val="32"/>
          <w:szCs w:val="32"/>
        </w:rPr>
      </w:pPr>
      <w:r w:rsidRPr="000C4099">
        <w:rPr>
          <w:rFonts w:eastAsia="仿宋_GB2312"/>
          <w:sz w:val="32"/>
          <w:szCs w:val="32"/>
        </w:rPr>
        <w:t>总指挥部总指挥长由省政府主要领导担任，副总指挥长由省政府、省军区、武警湖南省总队相关领导担任，成员由承担突发</w:t>
      </w:r>
      <w:r w:rsidRPr="000C4099">
        <w:rPr>
          <w:rFonts w:eastAsia="仿宋_GB2312"/>
          <w:sz w:val="32"/>
          <w:szCs w:val="32"/>
        </w:rPr>
        <w:lastRenderedPageBreak/>
        <w:t>事件防范处置职责的省直有关部门和中央在湘相关单位主要负责人组成。</w:t>
      </w:r>
    </w:p>
    <w:p w:rsidR="00084206" w:rsidRPr="000C4099" w:rsidRDefault="00084206" w:rsidP="00084206">
      <w:pPr>
        <w:overflowPunct w:val="0"/>
        <w:topLinePunct/>
        <w:adjustRightInd w:val="0"/>
        <w:snapToGrid w:val="0"/>
        <w:spacing w:line="560" w:lineRule="exact"/>
        <w:ind w:firstLineChars="200" w:firstLine="640"/>
        <w:rPr>
          <w:rFonts w:eastAsia="仿宋_GB2312"/>
          <w:sz w:val="32"/>
          <w:szCs w:val="32"/>
        </w:rPr>
      </w:pPr>
      <w:r w:rsidRPr="000C4099">
        <w:rPr>
          <w:rFonts w:eastAsia="仿宋_GB2312"/>
          <w:sz w:val="32"/>
          <w:szCs w:val="32"/>
        </w:rPr>
        <w:t>总指挥部办公室设在省应急管理厅，办公室主任由省应急管理厅主要负责人担任。总指挥部办公室应贯彻落实党中央、国务院、省委、省政府关于应急救援工作的决策部署和总指挥部的工作要求，督查落实总指挥部议定事项和工作安排；负责做好总指挥部日常工作运转，指导协调专项指挥部办事机构工作；负责研究提出总指挥部重点工作安排建议，制定工作实施方案；负责组织编制本省突发事件总体应急预案；参与重大突发事件发生后的应急救援、救助工作；协调专项指挥部、总指挥部成员单位、市县级指挥部、救援队伍、部队和民兵预备役参与应急处置工作。</w:t>
      </w:r>
    </w:p>
    <w:p w:rsidR="00084206" w:rsidRPr="000C4099" w:rsidRDefault="00084206" w:rsidP="00084206">
      <w:pPr>
        <w:overflowPunct w:val="0"/>
        <w:topLinePunct/>
        <w:adjustRightInd w:val="0"/>
        <w:snapToGrid w:val="0"/>
        <w:spacing w:line="560" w:lineRule="exact"/>
        <w:ind w:firstLineChars="200" w:firstLine="640"/>
        <w:rPr>
          <w:rFonts w:eastAsia="仿宋_GB2312"/>
          <w:sz w:val="32"/>
          <w:szCs w:val="32"/>
        </w:rPr>
      </w:pPr>
      <w:r w:rsidRPr="000C4099">
        <w:rPr>
          <w:rFonts w:eastAsia="仿宋_GB2312"/>
          <w:sz w:val="32"/>
          <w:szCs w:val="32"/>
        </w:rPr>
        <w:t>总指挥部各成员单位应贯彻落实党中央、国务院方针政策和省委、省政府决策部署，按照职责分工（见附件</w:t>
      </w:r>
      <w:r w:rsidRPr="000C4099">
        <w:rPr>
          <w:rFonts w:eastAsia="仿宋_GB2312"/>
          <w:sz w:val="32"/>
          <w:szCs w:val="32"/>
        </w:rPr>
        <w:t>1</w:t>
      </w:r>
      <w:r w:rsidRPr="000C4099">
        <w:rPr>
          <w:rFonts w:eastAsia="仿宋_GB2312"/>
          <w:sz w:val="32"/>
          <w:szCs w:val="32"/>
        </w:rPr>
        <w:t>）负责相关突发事件的应对处置工作，负责相关类别突发事件专项应急预案和部门应急预案的起草与实施，并明确专项突发事件分级标准和响应分级标准；负责组织指导协调风险防控、应急准备、监测预警、应急处置、恢复重建等工作；负责突发事件防范，应急资源的保障等。</w:t>
      </w:r>
    </w:p>
    <w:p w:rsidR="00084206" w:rsidRPr="000C4099" w:rsidRDefault="00084206" w:rsidP="00084206">
      <w:pPr>
        <w:overflowPunct w:val="0"/>
        <w:topLinePunct/>
        <w:adjustRightInd w:val="0"/>
        <w:snapToGrid w:val="0"/>
        <w:spacing w:line="560" w:lineRule="exact"/>
        <w:ind w:firstLineChars="200" w:firstLine="640"/>
        <w:rPr>
          <w:rFonts w:eastAsia="仿宋_GB2312"/>
          <w:sz w:val="32"/>
          <w:szCs w:val="32"/>
        </w:rPr>
      </w:pPr>
      <w:r w:rsidRPr="000C4099">
        <w:rPr>
          <w:rFonts w:eastAsia="黑体"/>
          <w:sz w:val="32"/>
          <w:szCs w:val="32"/>
        </w:rPr>
        <w:t>第九条</w:t>
      </w:r>
      <w:r w:rsidRPr="000C4099">
        <w:rPr>
          <w:rFonts w:eastAsia="黑体"/>
          <w:sz w:val="32"/>
          <w:szCs w:val="32"/>
        </w:rPr>
        <w:t xml:space="preserve"> </w:t>
      </w:r>
      <w:r w:rsidRPr="000C4099">
        <w:rPr>
          <w:rFonts w:eastAsia="仿宋_GB2312"/>
          <w:sz w:val="32"/>
          <w:szCs w:val="32"/>
          <w:lang w:bidi="en-US"/>
        </w:rPr>
        <w:t>根据应对处置突发事件需要，</w:t>
      </w:r>
      <w:r w:rsidRPr="000C4099">
        <w:rPr>
          <w:rFonts w:eastAsia="仿宋_GB2312"/>
          <w:sz w:val="32"/>
          <w:szCs w:val="32"/>
        </w:rPr>
        <w:t>总指挥部下设</w:t>
      </w:r>
      <w:r w:rsidRPr="000C4099">
        <w:rPr>
          <w:rFonts w:eastAsia="仿宋_GB2312"/>
          <w:sz w:val="32"/>
          <w:szCs w:val="32"/>
        </w:rPr>
        <w:t>18</w:t>
      </w:r>
      <w:r w:rsidRPr="000C4099">
        <w:rPr>
          <w:rFonts w:eastAsia="仿宋_GB2312"/>
          <w:sz w:val="32"/>
          <w:szCs w:val="32"/>
        </w:rPr>
        <w:t>个专项指挥部（见附件</w:t>
      </w:r>
      <w:r w:rsidRPr="000C4099">
        <w:rPr>
          <w:rFonts w:eastAsia="仿宋_GB2312"/>
          <w:sz w:val="32"/>
          <w:szCs w:val="32"/>
        </w:rPr>
        <w:t>2</w:t>
      </w:r>
      <w:r w:rsidRPr="000C4099">
        <w:rPr>
          <w:rFonts w:eastAsia="仿宋_GB2312"/>
          <w:sz w:val="32"/>
          <w:szCs w:val="32"/>
        </w:rPr>
        <w:t>）。专项指挥部指挥长原则上由省政府分管副省长担任，副指挥长由省政府分管副秘书长、牵头部门主要负责人担任（必要时增加省军区、武警湖南省总队有关负责人担任</w:t>
      </w:r>
      <w:r w:rsidRPr="000C4099">
        <w:rPr>
          <w:rFonts w:eastAsia="仿宋_GB2312"/>
          <w:sz w:val="32"/>
          <w:szCs w:val="32"/>
        </w:rPr>
        <w:lastRenderedPageBreak/>
        <w:t>副指挥长），成员由承担相关类别突发事件防范处置职责的有关部门负责人组成。</w:t>
      </w:r>
    </w:p>
    <w:p w:rsidR="00084206" w:rsidRPr="000C4099" w:rsidRDefault="00084206" w:rsidP="00084206">
      <w:pPr>
        <w:overflowPunct w:val="0"/>
        <w:topLinePunct/>
        <w:adjustRightInd w:val="0"/>
        <w:snapToGrid w:val="0"/>
        <w:spacing w:line="560" w:lineRule="exact"/>
        <w:ind w:firstLineChars="200" w:firstLine="640"/>
        <w:rPr>
          <w:rFonts w:eastAsia="仿宋_GB2312"/>
          <w:sz w:val="32"/>
          <w:szCs w:val="32"/>
        </w:rPr>
      </w:pPr>
      <w:r w:rsidRPr="000C4099">
        <w:rPr>
          <w:rFonts w:eastAsia="仿宋_GB2312"/>
          <w:sz w:val="32"/>
          <w:szCs w:val="32"/>
        </w:rPr>
        <w:t>专项指挥部在总指挥部的领导、指导、协调下，承担相关领域突发事件的指导协调和应对处置工作。</w:t>
      </w:r>
    </w:p>
    <w:p w:rsidR="00084206" w:rsidRPr="000C4099" w:rsidRDefault="00084206" w:rsidP="00084206">
      <w:pPr>
        <w:overflowPunct w:val="0"/>
        <w:topLinePunct/>
        <w:adjustRightInd w:val="0"/>
        <w:snapToGrid w:val="0"/>
        <w:spacing w:line="560" w:lineRule="exact"/>
        <w:ind w:firstLine="636"/>
        <w:rPr>
          <w:rFonts w:eastAsia="仿宋_GB2312"/>
          <w:sz w:val="32"/>
          <w:szCs w:val="32"/>
        </w:rPr>
      </w:pPr>
      <w:r w:rsidRPr="000C4099">
        <w:rPr>
          <w:rFonts w:eastAsia="仿宋_GB2312"/>
          <w:sz w:val="32"/>
          <w:szCs w:val="32"/>
        </w:rPr>
        <w:t>各专项指挥部牵头部门负责相关类别突发事件专项应急预案和部门应急预案的起草与实施，并明确专项突发事件分级标准、响应分级标准和应对处置措施；负责相关专项突发事件应对的综合协调工作；承担专项指挥部日常工作。</w:t>
      </w:r>
    </w:p>
    <w:p w:rsidR="00084206" w:rsidRPr="000C4099" w:rsidRDefault="00084206" w:rsidP="00084206">
      <w:pPr>
        <w:overflowPunct w:val="0"/>
        <w:topLinePunct/>
        <w:adjustRightInd w:val="0"/>
        <w:snapToGrid w:val="0"/>
        <w:spacing w:line="560" w:lineRule="exact"/>
        <w:ind w:firstLine="636"/>
        <w:rPr>
          <w:rFonts w:eastAsia="仿宋_GB2312"/>
          <w:sz w:val="32"/>
          <w:szCs w:val="32"/>
        </w:rPr>
      </w:pPr>
      <w:r w:rsidRPr="000C4099">
        <w:rPr>
          <w:rFonts w:eastAsia="仿宋_GB2312"/>
          <w:sz w:val="32"/>
          <w:szCs w:val="32"/>
        </w:rPr>
        <w:t>专项指挥部各成员单位应在各自职责范围内，做好有关类别突发事件应急处置、保障、支持工作。</w:t>
      </w:r>
    </w:p>
    <w:p w:rsidR="00084206" w:rsidRPr="000C4099" w:rsidRDefault="00084206" w:rsidP="00084206">
      <w:pPr>
        <w:overflowPunct w:val="0"/>
        <w:topLinePunct/>
        <w:adjustRightInd w:val="0"/>
        <w:snapToGrid w:val="0"/>
        <w:spacing w:line="560" w:lineRule="exact"/>
        <w:ind w:firstLine="636"/>
        <w:rPr>
          <w:rFonts w:eastAsia="仿宋_GB2312"/>
          <w:sz w:val="32"/>
          <w:szCs w:val="32"/>
        </w:rPr>
      </w:pPr>
      <w:r w:rsidRPr="000C4099">
        <w:rPr>
          <w:rFonts w:eastAsia="黑体"/>
          <w:sz w:val="32"/>
          <w:szCs w:val="32"/>
        </w:rPr>
        <w:t>第十条</w:t>
      </w:r>
      <w:r w:rsidRPr="000C4099">
        <w:rPr>
          <w:rFonts w:eastAsia="等线"/>
          <w:sz w:val="32"/>
          <w:szCs w:val="32"/>
        </w:rPr>
        <w:t xml:space="preserve"> </w:t>
      </w:r>
      <w:r w:rsidRPr="000C4099">
        <w:rPr>
          <w:rFonts w:eastAsia="仿宋_GB2312"/>
          <w:sz w:val="32"/>
          <w:szCs w:val="32"/>
        </w:rPr>
        <w:t>发生重大突发事件后，原则上由专项指挥部或突发事件牵头部门，根据工作需要设立前方指挥部（必要时由总指挥部设立前方指挥部），组织、指挥、协调、实施突发事件现场处置工作。前方指挥部指挥长由总指挥部指定负责同志担任，副指挥长由相关专项指挥部负责同志担任，成员由专项指挥部相关成员单位负责人及事发地市级党委、政府负责人担任。发生特别重大突发事件后，前方指挥部指挥长由省委、省政府指定负责同志担任。</w:t>
      </w:r>
    </w:p>
    <w:p w:rsidR="00084206" w:rsidRPr="000C4099" w:rsidRDefault="00084206" w:rsidP="00084206">
      <w:pPr>
        <w:overflowPunct w:val="0"/>
        <w:topLinePunct/>
        <w:adjustRightInd w:val="0"/>
        <w:snapToGrid w:val="0"/>
        <w:spacing w:line="560" w:lineRule="exact"/>
        <w:ind w:firstLine="635"/>
        <w:rPr>
          <w:rFonts w:eastAsia="仿宋_GB2312"/>
          <w:sz w:val="32"/>
          <w:szCs w:val="32"/>
        </w:rPr>
      </w:pPr>
      <w:r w:rsidRPr="000C4099">
        <w:rPr>
          <w:rFonts w:eastAsia="仿宋_GB2312"/>
          <w:sz w:val="32"/>
          <w:szCs w:val="32"/>
        </w:rPr>
        <w:t>前方指挥部承担突发事件现场应急抢险救援各项指挥、协调、保障工作。</w:t>
      </w:r>
    </w:p>
    <w:p w:rsidR="00084206" w:rsidRPr="000C4099" w:rsidRDefault="00084206" w:rsidP="00084206">
      <w:pPr>
        <w:overflowPunct w:val="0"/>
        <w:topLinePunct/>
        <w:adjustRightInd w:val="0"/>
        <w:snapToGrid w:val="0"/>
        <w:spacing w:line="560" w:lineRule="exact"/>
        <w:ind w:firstLine="635"/>
        <w:rPr>
          <w:rFonts w:eastAsia="仿宋_GB2312"/>
          <w:sz w:val="32"/>
          <w:szCs w:val="32"/>
        </w:rPr>
      </w:pPr>
      <w:r w:rsidRPr="000C4099">
        <w:rPr>
          <w:rFonts w:eastAsia="仿宋_GB2312"/>
          <w:sz w:val="32"/>
          <w:szCs w:val="32"/>
        </w:rPr>
        <w:t>发生较大、一般突发事件后，由专项指挥部或突发事件处置牵头部门，根据工作需要派出工作组，指导突发事件现场处置工</w:t>
      </w:r>
      <w:r w:rsidRPr="000C4099">
        <w:rPr>
          <w:rFonts w:eastAsia="仿宋_GB2312"/>
          <w:sz w:val="32"/>
          <w:szCs w:val="32"/>
        </w:rPr>
        <w:lastRenderedPageBreak/>
        <w:t>作。</w:t>
      </w:r>
    </w:p>
    <w:p w:rsidR="00084206" w:rsidRPr="000C4099" w:rsidRDefault="00084206" w:rsidP="00084206">
      <w:pPr>
        <w:overflowPunct w:val="0"/>
        <w:topLinePunct/>
        <w:adjustRightInd w:val="0"/>
        <w:snapToGrid w:val="0"/>
        <w:spacing w:line="560" w:lineRule="exact"/>
        <w:ind w:firstLine="635"/>
        <w:rPr>
          <w:rFonts w:eastAsia="仿宋_GB2312"/>
          <w:sz w:val="32"/>
          <w:szCs w:val="32"/>
        </w:rPr>
      </w:pPr>
      <w:r w:rsidRPr="000C4099">
        <w:rPr>
          <w:rFonts w:eastAsia="黑体"/>
          <w:sz w:val="32"/>
          <w:szCs w:val="32"/>
        </w:rPr>
        <w:t>第十一条</w:t>
      </w:r>
      <w:r w:rsidRPr="000C4099">
        <w:rPr>
          <w:rFonts w:eastAsia="黑体"/>
          <w:sz w:val="32"/>
          <w:szCs w:val="32"/>
        </w:rPr>
        <w:t xml:space="preserve"> </w:t>
      </w:r>
      <w:r w:rsidRPr="000C4099">
        <w:rPr>
          <w:rFonts w:eastAsia="仿宋_GB2312"/>
          <w:sz w:val="32"/>
          <w:szCs w:val="32"/>
        </w:rPr>
        <w:t>各市州党委、政府是本行政区域内突发事件应急处置的责任主体，应设立市州应急救援指挥机构。市州应急救援指挥机构负责组织、指挥、协调、处置本行政区域内一般、较大突发事件；参与本行政区域内由省应急指挥机构处置的突发事件应对工作，并组织实施应对处置措施。</w:t>
      </w:r>
    </w:p>
    <w:p w:rsidR="00084206" w:rsidRPr="000C4099" w:rsidRDefault="00084206" w:rsidP="00084206">
      <w:pPr>
        <w:overflowPunct w:val="0"/>
        <w:topLinePunct/>
        <w:adjustRightInd w:val="0"/>
        <w:snapToGrid w:val="0"/>
        <w:spacing w:line="560" w:lineRule="exact"/>
        <w:ind w:firstLine="635"/>
        <w:rPr>
          <w:rFonts w:eastAsia="仿宋_GB2312"/>
          <w:sz w:val="32"/>
          <w:szCs w:val="32"/>
        </w:rPr>
      </w:pPr>
      <w:r w:rsidRPr="000C4099">
        <w:rPr>
          <w:rFonts w:eastAsia="黑体"/>
          <w:sz w:val="32"/>
          <w:szCs w:val="32"/>
        </w:rPr>
        <w:t>第十二条</w:t>
      </w:r>
      <w:r w:rsidRPr="000C4099">
        <w:rPr>
          <w:rFonts w:eastAsia="黑体"/>
          <w:sz w:val="32"/>
          <w:szCs w:val="32"/>
        </w:rPr>
        <w:t xml:space="preserve"> </w:t>
      </w:r>
      <w:r w:rsidRPr="000C4099">
        <w:rPr>
          <w:rFonts w:eastAsia="仿宋_GB2312"/>
          <w:sz w:val="32"/>
          <w:szCs w:val="32"/>
        </w:rPr>
        <w:t>各县市区党委、政府及国家、省级开发区（园区、港区、农林场）管委会是本行政区域内一般突发事件处置和较大及以上突发事件先期处置的责任主体，应设立或明确应急处置工作机构，配备专职工作人员，完善应急预案与应急处置工作机制，组织实施各类突发事件应对处置工作。</w:t>
      </w:r>
    </w:p>
    <w:p w:rsidR="00084206" w:rsidRPr="000C4099" w:rsidRDefault="00084206" w:rsidP="00084206">
      <w:pPr>
        <w:overflowPunct w:val="0"/>
        <w:topLinePunct/>
        <w:adjustRightInd w:val="0"/>
        <w:snapToGrid w:val="0"/>
        <w:spacing w:line="560" w:lineRule="exact"/>
        <w:ind w:firstLine="635"/>
        <w:rPr>
          <w:rFonts w:eastAsia="仿宋_GB2312"/>
          <w:color w:val="000000"/>
          <w:sz w:val="32"/>
          <w:szCs w:val="32"/>
        </w:rPr>
      </w:pPr>
      <w:r w:rsidRPr="000C4099">
        <w:rPr>
          <w:rFonts w:eastAsia="黑体"/>
          <w:color w:val="000000"/>
          <w:sz w:val="32"/>
          <w:szCs w:val="32"/>
        </w:rPr>
        <w:t>第十三条</w:t>
      </w:r>
      <w:r w:rsidRPr="000C4099">
        <w:rPr>
          <w:rFonts w:eastAsia="黑体"/>
          <w:color w:val="000000"/>
          <w:sz w:val="32"/>
          <w:szCs w:val="32"/>
        </w:rPr>
        <w:t xml:space="preserve"> </w:t>
      </w:r>
      <w:r w:rsidRPr="000C4099">
        <w:rPr>
          <w:rFonts w:eastAsia="仿宋_GB2312"/>
          <w:color w:val="000000"/>
          <w:sz w:val="32"/>
          <w:szCs w:val="32"/>
        </w:rPr>
        <w:t>当突发事件事态复杂、影响严重时，根据现场应急处置工作需要，设立现场指挥部及若干工作组，具体承担应急处置工作。一般设立综合组、专业处置组、治安交通组、医疗卫生组、通信电力组、新闻协调组、救灾救助组、后勤保障组和专家组等。各工作组按照职责分工和现场指挥部要求，制定具体工作方案并组织实施。</w:t>
      </w:r>
    </w:p>
    <w:p w:rsidR="00084206" w:rsidRPr="000C4099" w:rsidRDefault="00084206" w:rsidP="00084206">
      <w:pPr>
        <w:overflowPunct w:val="0"/>
        <w:topLinePunct/>
        <w:adjustRightInd w:val="0"/>
        <w:snapToGrid w:val="0"/>
        <w:spacing w:line="560" w:lineRule="exact"/>
        <w:ind w:firstLine="635"/>
        <w:rPr>
          <w:rFonts w:eastAsia="仿宋_GB2312"/>
          <w:color w:val="000000"/>
          <w:sz w:val="32"/>
          <w:szCs w:val="32"/>
        </w:rPr>
      </w:pPr>
      <w:r w:rsidRPr="000C4099">
        <w:rPr>
          <w:rFonts w:eastAsia="楷体_GB2312"/>
          <w:b/>
          <w:color w:val="000000"/>
          <w:sz w:val="32"/>
          <w:szCs w:val="32"/>
        </w:rPr>
        <w:t>（一）综合组。</w:t>
      </w:r>
      <w:r w:rsidRPr="000C4099">
        <w:rPr>
          <w:rFonts w:eastAsia="仿宋_GB2312"/>
          <w:color w:val="000000"/>
          <w:sz w:val="32"/>
          <w:szCs w:val="32"/>
        </w:rPr>
        <w:t>由政府办公厅（室）或突发事件牵头部门为主，负责指挥部开展指挥会商的组织、协调、保障工作；收集、汇总、分析各组工作情况和事件信息，按规定报送信息；对向社会发布的信息进行审核；承办现场指挥部各类会议；督促落实指挥部议定事项。</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rPr>
      </w:pPr>
      <w:r w:rsidRPr="000C4099">
        <w:rPr>
          <w:rFonts w:eastAsia="楷体_GB2312"/>
          <w:b/>
          <w:color w:val="000000"/>
          <w:sz w:val="32"/>
          <w:szCs w:val="32"/>
        </w:rPr>
        <w:lastRenderedPageBreak/>
        <w:t>（二）专业处置组。</w:t>
      </w:r>
      <w:r w:rsidRPr="000C4099">
        <w:rPr>
          <w:rFonts w:eastAsia="仿宋_GB2312"/>
          <w:color w:val="000000"/>
          <w:sz w:val="32"/>
          <w:szCs w:val="32"/>
        </w:rPr>
        <w:t>由突发事件牵头部门为主，负责组织对突发事件进行会商</w:t>
      </w:r>
      <w:proofErr w:type="gramStart"/>
      <w:r w:rsidRPr="000C4099">
        <w:rPr>
          <w:rFonts w:eastAsia="仿宋_GB2312"/>
          <w:color w:val="000000"/>
          <w:sz w:val="32"/>
          <w:szCs w:val="32"/>
        </w:rPr>
        <w:t>研</w:t>
      </w:r>
      <w:proofErr w:type="gramEnd"/>
      <w:r w:rsidRPr="000C4099">
        <w:rPr>
          <w:rFonts w:eastAsia="仿宋_GB2312"/>
          <w:color w:val="000000"/>
          <w:sz w:val="32"/>
          <w:szCs w:val="32"/>
        </w:rPr>
        <w:t>判；研究拟订具体处置方案，经现场指挥长同意后组织实施</w:t>
      </w:r>
      <w:r w:rsidRPr="000C4099">
        <w:rPr>
          <w:rFonts w:eastAsia="仿宋_GB2312"/>
          <w:color w:val="000000"/>
          <w:sz w:val="32"/>
          <w:szCs w:val="32"/>
          <w:shd w:val="clear" w:color="auto" w:fill="FFFFFF"/>
        </w:rPr>
        <w:t>；</w:t>
      </w:r>
      <w:r w:rsidRPr="000C4099">
        <w:rPr>
          <w:rFonts w:eastAsia="仿宋_GB2312"/>
          <w:color w:val="000000"/>
          <w:sz w:val="32"/>
          <w:szCs w:val="32"/>
        </w:rPr>
        <w:t>协调调度应急救援力量、专家、装备、物资等应急资源；引导、组织社会救援力量有序投入处置。</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rPr>
      </w:pPr>
      <w:r w:rsidRPr="000C4099">
        <w:rPr>
          <w:rFonts w:eastAsia="楷体_GB2312"/>
          <w:b/>
          <w:color w:val="000000"/>
          <w:sz w:val="32"/>
          <w:szCs w:val="32"/>
        </w:rPr>
        <w:t>（三）治安交通组。</w:t>
      </w:r>
      <w:r w:rsidRPr="000C4099">
        <w:rPr>
          <w:rFonts w:eastAsia="仿宋_GB2312"/>
          <w:color w:val="000000"/>
          <w:sz w:val="32"/>
          <w:szCs w:val="32"/>
        </w:rPr>
        <w:t>由公安、交通运输部门为主，负责做好现场管控和交通疏导；实施安全警戒，维持现场秩序，疏散救助群众，对现场进行勘查，对相关嫌疑人进行管制；协调现场交通保障，疏导周边交通，开辟应急通道，保障应急救援人员、车辆和物资装备应急通行需要；组织协调恢复被毁交通路线。</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rPr>
      </w:pPr>
      <w:r w:rsidRPr="000C4099">
        <w:rPr>
          <w:rFonts w:eastAsia="楷体_GB2312"/>
          <w:b/>
          <w:color w:val="000000"/>
          <w:sz w:val="32"/>
          <w:szCs w:val="32"/>
        </w:rPr>
        <w:t>（四）医疗卫生组。</w:t>
      </w:r>
      <w:r w:rsidRPr="000C4099">
        <w:rPr>
          <w:rFonts w:eastAsia="仿宋_GB2312"/>
          <w:color w:val="000000"/>
          <w:sz w:val="32"/>
          <w:szCs w:val="32"/>
          <w:shd w:val="clear" w:color="auto" w:fill="FFFFFF"/>
        </w:rPr>
        <w:t>以卫生健康部门为主，负责现场医疗救护、卫生防疫、伤员救治和应急心理援助等工作；汇总上报伤员救治信息；采取有效措施预防和控制灾区传染病暴发流行。</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rPr>
      </w:pPr>
      <w:r w:rsidRPr="000C4099">
        <w:rPr>
          <w:rFonts w:eastAsia="楷体_GB2312"/>
          <w:b/>
          <w:color w:val="000000"/>
          <w:sz w:val="32"/>
          <w:szCs w:val="32"/>
        </w:rPr>
        <w:t>（五）通信电力组。</w:t>
      </w:r>
      <w:r w:rsidRPr="000C4099">
        <w:rPr>
          <w:rFonts w:eastAsia="仿宋_GB2312"/>
          <w:color w:val="000000"/>
          <w:sz w:val="32"/>
          <w:szCs w:val="32"/>
        </w:rPr>
        <w:t>由通信管理、电力部门为主，负责组织现场通信、电力保障，组织恢复灾区通信、供电。</w:t>
      </w:r>
    </w:p>
    <w:p w:rsidR="00084206" w:rsidRPr="000C4099" w:rsidRDefault="00084206" w:rsidP="00084206">
      <w:pPr>
        <w:overflowPunct w:val="0"/>
        <w:topLinePunct/>
        <w:adjustRightInd w:val="0"/>
        <w:snapToGrid w:val="0"/>
        <w:spacing w:line="560" w:lineRule="exact"/>
        <w:ind w:firstLine="636"/>
        <w:rPr>
          <w:rFonts w:eastAsia="仿宋_GB2312"/>
          <w:color w:val="000000"/>
          <w:szCs w:val="22"/>
        </w:rPr>
      </w:pPr>
      <w:r w:rsidRPr="000C4099">
        <w:rPr>
          <w:rFonts w:eastAsia="楷体_GB2312"/>
          <w:b/>
          <w:color w:val="000000"/>
          <w:sz w:val="32"/>
          <w:szCs w:val="32"/>
        </w:rPr>
        <w:t>（六）新闻协调组。</w:t>
      </w:r>
      <w:r w:rsidRPr="000C4099">
        <w:rPr>
          <w:rFonts w:eastAsia="仿宋_GB2312"/>
          <w:color w:val="000000"/>
          <w:sz w:val="32"/>
          <w:szCs w:val="32"/>
        </w:rPr>
        <w:t>由宣传、网信、公安部门为主，负责组织协调信息发布工作，组织新闻媒体有序采访，做好记者服务和管理，统筹舆情监测和舆论引导。</w:t>
      </w:r>
    </w:p>
    <w:p w:rsidR="00084206" w:rsidRPr="000C4099" w:rsidRDefault="00084206" w:rsidP="00084206">
      <w:pPr>
        <w:shd w:val="clear" w:color="auto" w:fill="FFFFFF"/>
        <w:overflowPunct w:val="0"/>
        <w:topLinePunct/>
        <w:adjustRightInd w:val="0"/>
        <w:snapToGrid w:val="0"/>
        <w:spacing w:line="560" w:lineRule="exact"/>
        <w:ind w:firstLine="645"/>
        <w:rPr>
          <w:rFonts w:eastAsia="仿宋_GB2312"/>
          <w:color w:val="000000"/>
          <w:kern w:val="0"/>
          <w:sz w:val="22"/>
          <w:szCs w:val="22"/>
        </w:rPr>
      </w:pPr>
      <w:r w:rsidRPr="000C4099">
        <w:rPr>
          <w:rFonts w:eastAsia="楷体_GB2312"/>
          <w:b/>
          <w:color w:val="000000"/>
          <w:sz w:val="32"/>
          <w:szCs w:val="32"/>
        </w:rPr>
        <w:t>（七）救灾救助组。</w:t>
      </w:r>
      <w:r w:rsidRPr="000C4099">
        <w:rPr>
          <w:rFonts w:eastAsia="仿宋_GB2312"/>
          <w:color w:val="000000"/>
          <w:kern w:val="0"/>
          <w:sz w:val="32"/>
          <w:szCs w:val="32"/>
        </w:rPr>
        <w:t>由应急管理、民政、工业和信息化、市场监管、商务、粮食和物质储备等部门为主，负责组织受影响群众的紧急安置，保障受影响群众基本生活，维护市场秩序，保障物资供应，组织接受捐赠、援助等。</w:t>
      </w:r>
    </w:p>
    <w:p w:rsidR="00084206" w:rsidRPr="000C4099" w:rsidRDefault="00084206" w:rsidP="00084206">
      <w:pPr>
        <w:shd w:val="clear" w:color="auto" w:fill="FFFFFF"/>
        <w:overflowPunct w:val="0"/>
        <w:topLinePunct/>
        <w:adjustRightInd w:val="0"/>
        <w:snapToGrid w:val="0"/>
        <w:spacing w:line="560" w:lineRule="exact"/>
        <w:ind w:firstLine="645"/>
        <w:rPr>
          <w:rFonts w:eastAsia="仿宋_GB2312"/>
          <w:color w:val="000000"/>
          <w:kern w:val="0"/>
          <w:sz w:val="32"/>
          <w:szCs w:val="32"/>
        </w:rPr>
      </w:pPr>
      <w:r w:rsidRPr="000C4099">
        <w:rPr>
          <w:rFonts w:eastAsia="楷体_GB2312"/>
          <w:b/>
          <w:color w:val="000000"/>
          <w:sz w:val="32"/>
          <w:szCs w:val="32"/>
        </w:rPr>
        <w:t>（八）后勤保障组。</w:t>
      </w:r>
      <w:r w:rsidRPr="000C4099">
        <w:rPr>
          <w:rFonts w:eastAsia="仿宋_GB2312"/>
          <w:color w:val="000000"/>
          <w:kern w:val="0"/>
          <w:sz w:val="32"/>
          <w:szCs w:val="32"/>
        </w:rPr>
        <w:t>由事发地党委、政府统筹，负责指挥部</w:t>
      </w:r>
      <w:r w:rsidRPr="000C4099">
        <w:rPr>
          <w:rFonts w:eastAsia="仿宋_GB2312"/>
          <w:color w:val="000000"/>
          <w:kern w:val="0"/>
          <w:sz w:val="32"/>
          <w:szCs w:val="32"/>
        </w:rPr>
        <w:lastRenderedPageBreak/>
        <w:t>和各类救援人员生活保障工作。</w:t>
      </w:r>
    </w:p>
    <w:p w:rsidR="00084206" w:rsidRPr="000C4099" w:rsidRDefault="00084206" w:rsidP="00084206">
      <w:pPr>
        <w:shd w:val="clear" w:color="auto" w:fill="FFFFFF"/>
        <w:overflowPunct w:val="0"/>
        <w:topLinePunct/>
        <w:adjustRightInd w:val="0"/>
        <w:snapToGrid w:val="0"/>
        <w:spacing w:line="560" w:lineRule="exact"/>
        <w:ind w:firstLine="645"/>
        <w:rPr>
          <w:rFonts w:eastAsia="仿宋_GB2312"/>
          <w:color w:val="000000"/>
          <w:kern w:val="0"/>
          <w:sz w:val="32"/>
          <w:szCs w:val="32"/>
        </w:rPr>
      </w:pPr>
      <w:r w:rsidRPr="000C4099">
        <w:rPr>
          <w:rFonts w:eastAsia="楷体_GB2312"/>
          <w:b/>
          <w:color w:val="000000"/>
          <w:sz w:val="32"/>
          <w:szCs w:val="32"/>
        </w:rPr>
        <w:t>（九）专家组。</w:t>
      </w:r>
      <w:r w:rsidRPr="000C4099">
        <w:rPr>
          <w:rFonts w:eastAsia="仿宋_GB2312"/>
          <w:color w:val="000000"/>
          <w:kern w:val="0"/>
          <w:sz w:val="32"/>
          <w:szCs w:val="32"/>
        </w:rPr>
        <w:t>由突发事件牵头部门组织相关领</w:t>
      </w:r>
      <w:r w:rsidRPr="000C4099">
        <w:rPr>
          <w:rFonts w:eastAsia="仿宋_GB2312"/>
          <w:color w:val="000000"/>
          <w:kern w:val="0"/>
          <w:sz w:val="32"/>
          <w:szCs w:val="32"/>
          <w:shd w:val="clear" w:color="auto" w:fill="FFFFFF"/>
        </w:rPr>
        <w:t>域专家、专业人员和事发单位相关技术人员组成，负责协助制</w:t>
      </w:r>
      <w:r w:rsidRPr="000C4099">
        <w:rPr>
          <w:rFonts w:eastAsia="仿宋_GB2312"/>
          <w:color w:val="000000"/>
          <w:kern w:val="0"/>
          <w:sz w:val="32"/>
          <w:szCs w:val="32"/>
        </w:rPr>
        <w:t>定现场应急处置方案，为开展应急救援与处置工作提供技术咨询。</w:t>
      </w:r>
    </w:p>
    <w:p w:rsidR="00084206" w:rsidRDefault="00084206" w:rsidP="00084206">
      <w:pPr>
        <w:overflowPunct w:val="0"/>
        <w:topLinePunct/>
        <w:adjustRightInd w:val="0"/>
        <w:snapToGrid w:val="0"/>
        <w:spacing w:line="560" w:lineRule="exact"/>
        <w:ind w:firstLine="636"/>
        <w:rPr>
          <w:rFonts w:eastAsia="仿宋_GB2312"/>
          <w:color w:val="000000"/>
          <w:kern w:val="0"/>
          <w:sz w:val="32"/>
          <w:szCs w:val="32"/>
        </w:rPr>
      </w:pPr>
      <w:r w:rsidRPr="000C4099">
        <w:rPr>
          <w:rFonts w:eastAsia="仿宋_GB2312"/>
          <w:color w:val="000000"/>
          <w:kern w:val="0"/>
          <w:sz w:val="32"/>
          <w:szCs w:val="32"/>
        </w:rPr>
        <w:t>根据处置突发事件实际需要，可设置环境、气象、地质、水文</w:t>
      </w:r>
      <w:r w:rsidRPr="000C4099">
        <w:rPr>
          <w:rFonts w:eastAsia="仿宋_GB2312"/>
          <w:color w:val="000000"/>
          <w:kern w:val="0"/>
          <w:sz w:val="32"/>
          <w:szCs w:val="32"/>
          <w:shd w:val="clear" w:color="auto" w:fill="FFFFFF"/>
        </w:rPr>
        <w:t>监测等</w:t>
      </w:r>
      <w:r w:rsidRPr="000C4099">
        <w:rPr>
          <w:rFonts w:eastAsia="仿宋_GB2312"/>
          <w:color w:val="000000"/>
          <w:kern w:val="0"/>
          <w:sz w:val="32"/>
          <w:szCs w:val="32"/>
        </w:rPr>
        <w:t>其他工作组。</w:t>
      </w:r>
    </w:p>
    <w:p w:rsidR="00084206" w:rsidRPr="000C4099" w:rsidRDefault="00084206" w:rsidP="00084206">
      <w:pPr>
        <w:overflowPunct w:val="0"/>
        <w:topLinePunct/>
        <w:adjustRightInd w:val="0"/>
        <w:snapToGrid w:val="0"/>
        <w:spacing w:line="560" w:lineRule="exact"/>
        <w:rPr>
          <w:rFonts w:eastAsia="仿宋_GB2312"/>
          <w:color w:val="000000"/>
          <w:sz w:val="32"/>
          <w:szCs w:val="32"/>
        </w:rPr>
      </w:pPr>
    </w:p>
    <w:p w:rsidR="00084206" w:rsidRPr="000C4099" w:rsidRDefault="00084206" w:rsidP="00084206">
      <w:pPr>
        <w:shd w:val="clear" w:color="auto" w:fill="FFFFFF"/>
        <w:overflowPunct w:val="0"/>
        <w:topLinePunct/>
        <w:adjustRightInd w:val="0"/>
        <w:snapToGrid w:val="0"/>
        <w:spacing w:line="560" w:lineRule="exact"/>
        <w:jc w:val="center"/>
        <w:rPr>
          <w:rFonts w:eastAsia="黑体"/>
          <w:color w:val="000000"/>
          <w:kern w:val="0"/>
          <w:sz w:val="32"/>
          <w:szCs w:val="32"/>
        </w:rPr>
      </w:pPr>
      <w:r w:rsidRPr="000C4099">
        <w:rPr>
          <w:rFonts w:eastAsia="黑体"/>
          <w:color w:val="000000"/>
          <w:kern w:val="0"/>
          <w:sz w:val="32"/>
          <w:szCs w:val="32"/>
        </w:rPr>
        <w:t>第三章</w:t>
      </w:r>
      <w:r w:rsidRPr="000C4099">
        <w:rPr>
          <w:rFonts w:eastAsia="黑体"/>
          <w:color w:val="000000"/>
          <w:kern w:val="0"/>
          <w:sz w:val="32"/>
          <w:szCs w:val="32"/>
        </w:rPr>
        <w:t xml:space="preserve"> </w:t>
      </w:r>
      <w:r w:rsidRPr="000C4099">
        <w:rPr>
          <w:rFonts w:eastAsia="黑体"/>
          <w:color w:val="000000"/>
          <w:kern w:val="0"/>
          <w:sz w:val="32"/>
          <w:szCs w:val="32"/>
        </w:rPr>
        <w:t>应急救援</w:t>
      </w:r>
    </w:p>
    <w:p w:rsidR="00084206" w:rsidRPr="000C4099" w:rsidRDefault="00084206" w:rsidP="00084206">
      <w:pPr>
        <w:shd w:val="clear" w:color="auto" w:fill="FFFFFF"/>
        <w:overflowPunct w:val="0"/>
        <w:topLinePunct/>
        <w:adjustRightInd w:val="0"/>
        <w:snapToGrid w:val="0"/>
        <w:spacing w:line="560" w:lineRule="exact"/>
        <w:rPr>
          <w:rFonts w:eastAsia="黑体"/>
          <w:color w:val="000000"/>
          <w:kern w:val="0"/>
          <w:sz w:val="36"/>
          <w:szCs w:val="36"/>
        </w:rPr>
      </w:pPr>
    </w:p>
    <w:p w:rsidR="00084206" w:rsidRPr="000C4099" w:rsidRDefault="00084206" w:rsidP="00084206">
      <w:pPr>
        <w:overflowPunct w:val="0"/>
        <w:topLinePunct/>
        <w:adjustRightInd w:val="0"/>
        <w:snapToGrid w:val="0"/>
        <w:spacing w:line="560" w:lineRule="exact"/>
        <w:jc w:val="center"/>
        <w:rPr>
          <w:rFonts w:eastAsia="楷体_GB2312"/>
          <w:b/>
          <w:color w:val="000000"/>
          <w:sz w:val="32"/>
          <w:szCs w:val="32"/>
        </w:rPr>
      </w:pPr>
      <w:r w:rsidRPr="000C4099">
        <w:rPr>
          <w:rFonts w:eastAsia="楷体_GB2312"/>
          <w:b/>
          <w:color w:val="000000"/>
          <w:sz w:val="32"/>
          <w:szCs w:val="32"/>
        </w:rPr>
        <w:t>第一节</w:t>
      </w:r>
      <w:r w:rsidRPr="000C4099">
        <w:rPr>
          <w:rFonts w:eastAsia="楷体_GB2312"/>
          <w:b/>
          <w:color w:val="000000"/>
          <w:sz w:val="32"/>
          <w:szCs w:val="32"/>
        </w:rPr>
        <w:t xml:space="preserve"> </w:t>
      </w:r>
      <w:r w:rsidRPr="000C4099">
        <w:rPr>
          <w:rFonts w:eastAsia="楷体_GB2312"/>
          <w:b/>
          <w:color w:val="000000"/>
          <w:sz w:val="32"/>
          <w:szCs w:val="32"/>
        </w:rPr>
        <w:t>信息报告</w:t>
      </w:r>
    </w:p>
    <w:p w:rsidR="00084206" w:rsidRPr="000C4099" w:rsidRDefault="00084206" w:rsidP="00084206">
      <w:pPr>
        <w:overflowPunct w:val="0"/>
        <w:topLinePunct/>
        <w:adjustRightInd w:val="0"/>
        <w:snapToGrid w:val="0"/>
        <w:spacing w:line="560" w:lineRule="exact"/>
        <w:ind w:firstLine="635"/>
        <w:rPr>
          <w:rFonts w:eastAsia="仿宋_GB2312"/>
          <w:color w:val="000000"/>
          <w:sz w:val="32"/>
          <w:szCs w:val="32"/>
        </w:rPr>
      </w:pPr>
      <w:r w:rsidRPr="000C4099">
        <w:rPr>
          <w:rFonts w:eastAsia="黑体"/>
          <w:color w:val="000000"/>
          <w:sz w:val="32"/>
          <w:szCs w:val="32"/>
        </w:rPr>
        <w:t>第十四条</w:t>
      </w:r>
      <w:r w:rsidRPr="000C4099">
        <w:rPr>
          <w:rFonts w:eastAsia="黑体"/>
          <w:color w:val="000000"/>
          <w:sz w:val="32"/>
          <w:szCs w:val="32"/>
        </w:rPr>
        <w:t xml:space="preserve"> </w:t>
      </w:r>
      <w:r w:rsidRPr="000C4099">
        <w:rPr>
          <w:rFonts w:eastAsia="仿宋_GB2312"/>
          <w:color w:val="000000"/>
          <w:sz w:val="32"/>
          <w:szCs w:val="32"/>
        </w:rPr>
        <w:t>事发地区、事发单位是突发事件信息报告的责任主体，必须第一时间按规定如实报告信息，不得迟报、谎报、瞒报和漏报。消防救援（</w:t>
      </w:r>
      <w:r w:rsidRPr="000C4099">
        <w:rPr>
          <w:rFonts w:eastAsia="仿宋_GB2312"/>
          <w:color w:val="000000"/>
          <w:sz w:val="32"/>
          <w:szCs w:val="32"/>
        </w:rPr>
        <w:t>119</w:t>
      </w:r>
      <w:r w:rsidRPr="000C4099">
        <w:rPr>
          <w:rFonts w:eastAsia="仿宋_GB2312"/>
          <w:color w:val="000000"/>
          <w:sz w:val="32"/>
          <w:szCs w:val="32"/>
        </w:rPr>
        <w:t>）、医疗救治（</w:t>
      </w:r>
      <w:r w:rsidRPr="000C4099">
        <w:rPr>
          <w:rFonts w:eastAsia="仿宋_GB2312"/>
          <w:color w:val="000000"/>
          <w:sz w:val="32"/>
          <w:szCs w:val="32"/>
        </w:rPr>
        <w:t>120</w:t>
      </w:r>
      <w:r w:rsidRPr="000C4099">
        <w:rPr>
          <w:rFonts w:eastAsia="仿宋_GB2312"/>
          <w:color w:val="000000"/>
          <w:sz w:val="32"/>
          <w:szCs w:val="32"/>
        </w:rPr>
        <w:t>）、公安交警（</w:t>
      </w:r>
      <w:r w:rsidRPr="000C4099">
        <w:rPr>
          <w:rFonts w:eastAsia="仿宋_GB2312"/>
          <w:color w:val="000000"/>
          <w:sz w:val="32"/>
          <w:szCs w:val="32"/>
        </w:rPr>
        <w:t>110</w:t>
      </w:r>
      <w:r w:rsidRPr="000C4099">
        <w:rPr>
          <w:rFonts w:eastAsia="仿宋_GB2312"/>
          <w:color w:val="000000"/>
          <w:sz w:val="32"/>
          <w:szCs w:val="32"/>
        </w:rPr>
        <w:t>、</w:t>
      </w:r>
      <w:r w:rsidRPr="000C4099">
        <w:rPr>
          <w:rFonts w:eastAsia="仿宋_GB2312"/>
          <w:color w:val="000000"/>
          <w:sz w:val="32"/>
          <w:szCs w:val="32"/>
        </w:rPr>
        <w:t>122</w:t>
      </w:r>
      <w:r w:rsidRPr="000C4099">
        <w:rPr>
          <w:rFonts w:eastAsia="仿宋_GB2312"/>
          <w:color w:val="000000"/>
          <w:sz w:val="32"/>
          <w:szCs w:val="32"/>
        </w:rPr>
        <w:t>）等紧急报警中心接到不属于本部门管辖的突发事件报警后，按规定应首先报告当地政府，同时向上级主管部门报告，并根据事态发展通报同级应急管理部门、行业主管部门以及其他相关部门。应急管理部门、行业主管部门接报突发事件信息后，需视情及时推送公安等职能单位。获悉突发事件的公民、法人或者其他组织，应立即向所在地政府、有关主管部门或紧急报警中心报告。</w:t>
      </w:r>
    </w:p>
    <w:p w:rsidR="00084206" w:rsidRPr="000C4099" w:rsidRDefault="00084206" w:rsidP="00084206">
      <w:pPr>
        <w:overflowPunct w:val="0"/>
        <w:topLinePunct/>
        <w:adjustRightInd w:val="0"/>
        <w:snapToGrid w:val="0"/>
        <w:spacing w:line="560" w:lineRule="exact"/>
        <w:ind w:firstLine="635"/>
        <w:rPr>
          <w:rFonts w:eastAsia="仿宋_GB2312"/>
          <w:color w:val="000000"/>
          <w:sz w:val="32"/>
          <w:szCs w:val="32"/>
        </w:rPr>
      </w:pPr>
      <w:r w:rsidRPr="000C4099">
        <w:rPr>
          <w:rFonts w:eastAsia="仿宋_GB2312"/>
          <w:color w:val="000000"/>
          <w:sz w:val="32"/>
          <w:szCs w:val="32"/>
        </w:rPr>
        <w:t>各级政府及其有关部门接到突发事件信息报告后，应当按规定向上级政府及其有关部门报告，信息报送应当贯穿于突发事件应急处置全过程。突发事件事态复杂、影响严重或可能发展扩大</w:t>
      </w:r>
      <w:r w:rsidRPr="000C4099">
        <w:rPr>
          <w:rFonts w:eastAsia="仿宋_GB2312"/>
          <w:color w:val="000000"/>
          <w:sz w:val="32"/>
          <w:szCs w:val="32"/>
        </w:rPr>
        <w:lastRenderedPageBreak/>
        <w:t>的，可以越级报告。</w:t>
      </w:r>
    </w:p>
    <w:p w:rsidR="00084206" w:rsidRPr="000C4099" w:rsidRDefault="00084206" w:rsidP="00084206">
      <w:pPr>
        <w:overflowPunct w:val="0"/>
        <w:topLinePunct/>
        <w:adjustRightInd w:val="0"/>
        <w:snapToGrid w:val="0"/>
        <w:spacing w:line="560" w:lineRule="exact"/>
        <w:ind w:firstLine="635"/>
        <w:rPr>
          <w:rFonts w:eastAsia="仿宋_GB2312"/>
          <w:color w:val="000000"/>
          <w:sz w:val="32"/>
          <w:szCs w:val="32"/>
        </w:rPr>
      </w:pPr>
      <w:r w:rsidRPr="000C4099">
        <w:rPr>
          <w:rFonts w:eastAsia="黑体"/>
          <w:color w:val="000000"/>
          <w:sz w:val="32"/>
          <w:szCs w:val="32"/>
        </w:rPr>
        <w:t>第十五条</w:t>
      </w:r>
      <w:r w:rsidRPr="000C4099">
        <w:rPr>
          <w:rFonts w:eastAsia="黑体"/>
          <w:color w:val="000000"/>
          <w:sz w:val="32"/>
          <w:szCs w:val="32"/>
        </w:rPr>
        <w:t xml:space="preserve"> </w:t>
      </w:r>
      <w:r w:rsidRPr="000C4099">
        <w:rPr>
          <w:rFonts w:eastAsia="仿宋_GB2312"/>
          <w:color w:val="000000"/>
          <w:sz w:val="32"/>
          <w:szCs w:val="32"/>
        </w:rPr>
        <w:t>突发事件信息报告内容一般包括：时间、地点、信息来源、性质、简要经过、影响范围（含环境影响）、人员伤亡</w:t>
      </w:r>
      <w:proofErr w:type="gramStart"/>
      <w:r w:rsidRPr="000C4099">
        <w:rPr>
          <w:rFonts w:eastAsia="仿宋_GB2312"/>
          <w:color w:val="000000"/>
          <w:sz w:val="32"/>
          <w:szCs w:val="32"/>
        </w:rPr>
        <w:t>或失联情况</w:t>
      </w:r>
      <w:proofErr w:type="gramEnd"/>
      <w:r w:rsidRPr="000C4099">
        <w:rPr>
          <w:rFonts w:eastAsia="仿宋_GB2312"/>
          <w:color w:val="000000"/>
          <w:sz w:val="32"/>
          <w:szCs w:val="32"/>
        </w:rPr>
        <w:t>、房屋倒塌损坏情况、交通通信电力等基础设施损毁情况、现场救援情况和已经采取的措施等。</w:t>
      </w:r>
    </w:p>
    <w:p w:rsidR="00084206" w:rsidRPr="000C4099" w:rsidRDefault="00084206" w:rsidP="00084206">
      <w:pPr>
        <w:overflowPunct w:val="0"/>
        <w:topLinePunct/>
        <w:adjustRightInd w:val="0"/>
        <w:snapToGrid w:val="0"/>
        <w:spacing w:line="560" w:lineRule="exact"/>
        <w:ind w:firstLine="635"/>
        <w:rPr>
          <w:rFonts w:eastAsia="黑体"/>
          <w:color w:val="000000"/>
          <w:sz w:val="32"/>
          <w:szCs w:val="32"/>
        </w:rPr>
      </w:pPr>
      <w:r w:rsidRPr="000C4099">
        <w:rPr>
          <w:rFonts w:eastAsia="黑体"/>
          <w:color w:val="000000"/>
          <w:sz w:val="32"/>
          <w:szCs w:val="32"/>
        </w:rPr>
        <w:t>第十六条</w:t>
      </w:r>
      <w:r w:rsidRPr="000C4099">
        <w:rPr>
          <w:rFonts w:eastAsia="黑体"/>
          <w:color w:val="000000"/>
          <w:sz w:val="32"/>
          <w:szCs w:val="32"/>
        </w:rPr>
        <w:t xml:space="preserve"> </w:t>
      </w:r>
      <w:r w:rsidRPr="000C4099">
        <w:rPr>
          <w:rFonts w:eastAsia="仿宋_GB2312"/>
          <w:color w:val="000000"/>
          <w:sz w:val="32"/>
          <w:szCs w:val="32"/>
        </w:rPr>
        <w:t>接到突发事件信息后，市、县政府及其有关部门应当立即逐级如实向省专项指挥部、总指挥部报告，最迟不得超过</w:t>
      </w:r>
      <w:r w:rsidRPr="000C4099">
        <w:rPr>
          <w:rFonts w:eastAsia="仿宋_GB2312"/>
          <w:color w:val="000000"/>
          <w:sz w:val="32"/>
          <w:szCs w:val="32"/>
        </w:rPr>
        <w:t>1</w:t>
      </w:r>
      <w:r w:rsidRPr="000C4099">
        <w:rPr>
          <w:rFonts w:eastAsia="仿宋_GB2312"/>
          <w:color w:val="000000"/>
          <w:sz w:val="32"/>
          <w:szCs w:val="32"/>
        </w:rPr>
        <w:t>小时，同时通报可能受影响的地区和部门。对于仍在处置过程中的较大及以上突发事件，每</w:t>
      </w:r>
      <w:r w:rsidRPr="000C4099">
        <w:rPr>
          <w:rFonts w:eastAsia="仿宋_GB2312"/>
          <w:color w:val="000000"/>
          <w:sz w:val="32"/>
          <w:szCs w:val="32"/>
        </w:rPr>
        <w:t>30</w:t>
      </w:r>
      <w:r w:rsidRPr="000C4099">
        <w:rPr>
          <w:rFonts w:eastAsia="仿宋_GB2312"/>
          <w:color w:val="000000"/>
          <w:sz w:val="32"/>
          <w:szCs w:val="32"/>
        </w:rPr>
        <w:t>分钟续报一次该事件的人员伤亡、处置进展和发展趋势等情况，直到处置基本结束。</w:t>
      </w:r>
    </w:p>
    <w:p w:rsidR="00084206" w:rsidRPr="000C4099" w:rsidRDefault="00084206" w:rsidP="00084206">
      <w:pPr>
        <w:overflowPunct w:val="0"/>
        <w:topLinePunct/>
        <w:adjustRightInd w:val="0"/>
        <w:snapToGrid w:val="0"/>
        <w:spacing w:line="560" w:lineRule="exact"/>
        <w:rPr>
          <w:rFonts w:eastAsia="楷体_GB2312"/>
          <w:b/>
          <w:color w:val="000000"/>
          <w:sz w:val="32"/>
          <w:szCs w:val="32"/>
        </w:rPr>
      </w:pPr>
    </w:p>
    <w:p w:rsidR="00084206" w:rsidRPr="000C4099" w:rsidRDefault="00084206" w:rsidP="00084206">
      <w:pPr>
        <w:overflowPunct w:val="0"/>
        <w:topLinePunct/>
        <w:adjustRightInd w:val="0"/>
        <w:snapToGrid w:val="0"/>
        <w:spacing w:line="560" w:lineRule="exact"/>
        <w:jc w:val="center"/>
        <w:rPr>
          <w:rFonts w:eastAsia="楷体_GB2312"/>
          <w:b/>
          <w:color w:val="000000"/>
          <w:sz w:val="32"/>
          <w:szCs w:val="32"/>
        </w:rPr>
      </w:pPr>
      <w:r w:rsidRPr="000C4099">
        <w:rPr>
          <w:rFonts w:eastAsia="楷体_GB2312"/>
          <w:b/>
          <w:color w:val="000000"/>
          <w:sz w:val="32"/>
          <w:szCs w:val="32"/>
        </w:rPr>
        <w:t>第二节</w:t>
      </w:r>
      <w:r w:rsidRPr="000C4099">
        <w:rPr>
          <w:rFonts w:eastAsia="楷体_GB2312"/>
          <w:b/>
          <w:color w:val="000000"/>
          <w:sz w:val="32"/>
          <w:szCs w:val="32"/>
        </w:rPr>
        <w:t xml:space="preserve"> </w:t>
      </w:r>
      <w:r w:rsidRPr="000C4099">
        <w:rPr>
          <w:rFonts w:eastAsia="楷体_GB2312"/>
          <w:b/>
          <w:color w:val="000000"/>
          <w:sz w:val="32"/>
          <w:szCs w:val="32"/>
        </w:rPr>
        <w:t>现场处置</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第十七条</w:t>
      </w:r>
      <w:r w:rsidRPr="000C4099">
        <w:rPr>
          <w:rFonts w:eastAsia="黑体"/>
          <w:color w:val="000000"/>
          <w:sz w:val="32"/>
          <w:szCs w:val="32"/>
        </w:rPr>
        <w:t xml:space="preserve"> </w:t>
      </w:r>
      <w:r w:rsidRPr="000C4099">
        <w:rPr>
          <w:rFonts w:eastAsia="仿宋_GB2312"/>
          <w:color w:val="000000"/>
          <w:sz w:val="32"/>
          <w:szCs w:val="32"/>
        </w:rPr>
        <w:t>突发事件发生后，事发单位应立即启动应急预案，在保证安全、不发生次生事件的前提下，组织本单位应急救援队伍和工作人员营救受害人员，疏散、撤离、安置受威胁人员；控制危险源，标明危险区域，封锁危险场所，并采取防止危害扩大的必要措施；迅速控制可疑的传染源，积极救治病人，组织医疗卫生人员加强个人防护；向所在地县级政府及其有关部门、单位报告信息。</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事发地居（村）民委员会和其他组织应立即进行宣传动员，组织群众开展自救和互救，协助维护社会秩序，组织开展突发事件应对工作。</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lastRenderedPageBreak/>
        <w:t>事发地乡镇政府（街道办事处）立即调动应急救援力量，采取措施控制事态发展，组织开展应急处置与救援工作，并立即向上级政府报告信息。</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事发地县市区政府及开发区（园区、港区、农林场）管委会履行突发事件先期处置主体责任，组织事发单位、基层组织和应急救援力量开展先期处置，负责组织人员疏散、引导救援、后勤保障等工作，核查伤亡人数，并立即向上级报告信息。</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第十八条</w:t>
      </w:r>
      <w:r w:rsidRPr="000C4099">
        <w:rPr>
          <w:rFonts w:eastAsia="黑体"/>
          <w:color w:val="000000"/>
          <w:sz w:val="32"/>
          <w:szCs w:val="32"/>
        </w:rPr>
        <w:t xml:space="preserve"> </w:t>
      </w:r>
      <w:r w:rsidRPr="000C4099">
        <w:rPr>
          <w:rFonts w:eastAsia="仿宋_GB2312"/>
          <w:color w:val="000000"/>
          <w:sz w:val="32"/>
          <w:szCs w:val="32"/>
        </w:rPr>
        <w:t>以突发事件发生地点为中心，将突发事件现场及周边由内到外划定核心处置区、安全警戒区和外围管控区，确保现场处置工作安全有序。</w:t>
      </w:r>
    </w:p>
    <w:p w:rsidR="00084206" w:rsidRPr="000C4099" w:rsidRDefault="00084206" w:rsidP="00084206">
      <w:pPr>
        <w:overflowPunct w:val="0"/>
        <w:topLinePunct/>
        <w:adjustRightInd w:val="0"/>
        <w:snapToGrid w:val="0"/>
        <w:spacing w:line="560" w:lineRule="exact"/>
        <w:ind w:firstLineChars="200" w:firstLine="643"/>
        <w:rPr>
          <w:rFonts w:eastAsia="仿宋_GB2312"/>
          <w:color w:val="000000"/>
          <w:sz w:val="32"/>
          <w:szCs w:val="32"/>
        </w:rPr>
      </w:pPr>
      <w:r w:rsidRPr="000C4099">
        <w:rPr>
          <w:rFonts w:eastAsia="楷体_GB2312"/>
          <w:b/>
          <w:color w:val="000000"/>
          <w:sz w:val="32"/>
          <w:szCs w:val="32"/>
        </w:rPr>
        <w:t>（一）核心处置区，为抢险救援工作区域。</w:t>
      </w:r>
      <w:r w:rsidRPr="000C4099">
        <w:rPr>
          <w:rFonts w:eastAsia="仿宋_GB2312"/>
          <w:color w:val="000000"/>
          <w:sz w:val="32"/>
          <w:szCs w:val="32"/>
        </w:rPr>
        <w:t>由突发事件牵头部门会同救援队伍划定并设置警戒线，属地政府调动公安等力量进行管控。除抢险救援人员外，禁止其他人员进入该区域。区域内抢险救援人员应做好自身的安全防护，确保不发生人员伤亡事件。</w:t>
      </w:r>
    </w:p>
    <w:p w:rsidR="00084206" w:rsidRPr="000C4099" w:rsidRDefault="00084206" w:rsidP="00084206">
      <w:pPr>
        <w:overflowPunct w:val="0"/>
        <w:topLinePunct/>
        <w:adjustRightInd w:val="0"/>
        <w:snapToGrid w:val="0"/>
        <w:spacing w:line="560" w:lineRule="exact"/>
        <w:ind w:firstLineChars="200" w:firstLine="643"/>
        <w:rPr>
          <w:rFonts w:eastAsia="仿宋_GB2312"/>
          <w:color w:val="000000"/>
          <w:sz w:val="32"/>
          <w:szCs w:val="32"/>
        </w:rPr>
      </w:pPr>
      <w:r w:rsidRPr="000C4099">
        <w:rPr>
          <w:rFonts w:eastAsia="楷体_GB2312"/>
          <w:b/>
          <w:color w:val="000000"/>
          <w:sz w:val="32"/>
          <w:szCs w:val="32"/>
        </w:rPr>
        <w:t>（二）安全警戒区，为到场开展应急处置各部门、各单位人员的工作区域。</w:t>
      </w:r>
      <w:r w:rsidRPr="000C4099">
        <w:rPr>
          <w:rFonts w:eastAsia="仿宋_GB2312"/>
          <w:color w:val="000000"/>
          <w:sz w:val="32"/>
          <w:szCs w:val="32"/>
        </w:rPr>
        <w:t>由突发事件牵头部门会同公安部门、属地政府划定并设置警戒线，属地政府调动公安等力量进行管理。除参与事件处置的人员和车辆外，禁止与事件处置无关的人员和车辆进入。相关部门和单位应为现场应急工作人员提供防护建议、物品或措施，确保人身安全。现场指挥部可设置于该区域内。</w:t>
      </w:r>
    </w:p>
    <w:p w:rsidR="00084206" w:rsidRPr="000C4099" w:rsidRDefault="00084206" w:rsidP="00084206">
      <w:pPr>
        <w:overflowPunct w:val="0"/>
        <w:topLinePunct/>
        <w:adjustRightInd w:val="0"/>
        <w:snapToGrid w:val="0"/>
        <w:spacing w:line="560" w:lineRule="exact"/>
        <w:ind w:firstLineChars="200" w:firstLine="643"/>
        <w:rPr>
          <w:rFonts w:eastAsia="仿宋_GB2312"/>
          <w:color w:val="000000"/>
          <w:sz w:val="32"/>
          <w:szCs w:val="32"/>
        </w:rPr>
      </w:pPr>
      <w:r w:rsidRPr="000C4099">
        <w:rPr>
          <w:rFonts w:eastAsia="楷体_GB2312"/>
          <w:b/>
          <w:color w:val="000000"/>
          <w:sz w:val="32"/>
          <w:szCs w:val="32"/>
        </w:rPr>
        <w:t>（三）外围管控区，为根据事件处置需要对社会面秩序进行</w:t>
      </w:r>
      <w:r w:rsidRPr="000C4099">
        <w:rPr>
          <w:rFonts w:eastAsia="楷体_GB2312"/>
          <w:b/>
          <w:color w:val="000000"/>
          <w:sz w:val="32"/>
          <w:szCs w:val="32"/>
        </w:rPr>
        <w:lastRenderedPageBreak/>
        <w:t>临时管控的区域。</w:t>
      </w:r>
      <w:r w:rsidRPr="000C4099">
        <w:rPr>
          <w:rFonts w:eastAsia="仿宋_GB2312"/>
          <w:color w:val="000000"/>
          <w:sz w:val="32"/>
          <w:szCs w:val="32"/>
        </w:rPr>
        <w:t>由公安、交警部门划定和管理，做好应急通行路线规划，并及时将行驶路线规划通知事件处置</w:t>
      </w:r>
      <w:r w:rsidRPr="000C4099">
        <w:rPr>
          <w:rFonts w:eastAsia="仿宋_GB2312"/>
          <w:sz w:val="32"/>
          <w:szCs w:val="32"/>
          <w:lang w:val="zh-CN"/>
        </w:rPr>
        <w:t>牵头</w:t>
      </w:r>
      <w:r w:rsidRPr="000C4099">
        <w:rPr>
          <w:rFonts w:eastAsia="仿宋_GB2312"/>
          <w:color w:val="000000"/>
          <w:sz w:val="32"/>
          <w:szCs w:val="32"/>
        </w:rPr>
        <w:t>部门和现场指挥部。该区域实行远端交通临时管制，根据现场指挥部的命令，统一调度指挥应急车辆有序进出事件现场。必要时，由公安、交警部门牵头，会同交通部门向社会发布临时交通管理信息。</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已经发生或有可能发生特别重大突发事件，采取一般处置措施无法控制和消除其严重社会危害，需要宣布本省或部分地区进入紧急状态的，依法由省政府提请国务院决定并按规定公布。</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第十九条</w:t>
      </w:r>
      <w:r w:rsidRPr="000C4099">
        <w:rPr>
          <w:rFonts w:eastAsia="黑体"/>
          <w:color w:val="000000"/>
          <w:sz w:val="32"/>
          <w:szCs w:val="32"/>
        </w:rPr>
        <w:t xml:space="preserve"> </w:t>
      </w:r>
      <w:r w:rsidRPr="000C4099">
        <w:rPr>
          <w:rFonts w:eastAsia="仿宋_GB2312"/>
          <w:color w:val="000000"/>
          <w:sz w:val="32"/>
          <w:szCs w:val="32"/>
        </w:rPr>
        <w:t>突发事件发生后，应采取下列应急措施：</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（一）及时获取现场信息。组织现场人员、应急测绘和勘察队伍等，利用无人机、雷达、卫星等手段获取现场影像，分析、</w:t>
      </w:r>
      <w:proofErr w:type="gramStart"/>
      <w:r w:rsidRPr="000C4099">
        <w:rPr>
          <w:rFonts w:eastAsia="仿宋_GB2312"/>
          <w:color w:val="000000"/>
          <w:sz w:val="32"/>
          <w:szCs w:val="32"/>
        </w:rPr>
        <w:t>研判道路</w:t>
      </w:r>
      <w:proofErr w:type="gramEnd"/>
      <w:r w:rsidRPr="000C4099">
        <w:rPr>
          <w:rFonts w:eastAsia="仿宋_GB2312"/>
          <w:color w:val="000000"/>
          <w:sz w:val="32"/>
          <w:szCs w:val="32"/>
        </w:rPr>
        <w:t>桥梁、通信、电力等基础设施和居民住房损毁情况，重要目标、人员密集场所和人口分布等信息，提出初步评估意见，并及时向现场指挥机构和有关部门报告。</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二）组织救援队伍迅速开展抢险救援工作，控制危险源、减轻或消除危害，并标明危险区域，封锁危险场所，划定警戒区，实行交通管制以及其他控制措施，优先安排、调度、放行应急交通工具。维护事故现场秩序，保护事故现场和相关证据。</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（三）组织营救受害和被困人员，疏散、撤离并妥善安置受威胁人员，及时通知可能受到事故影响的单位和人员；必要时组织动员社会应急力量有序参与应急处置与救援、受害人员救助工作。</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lastRenderedPageBreak/>
        <w:t>（四）组织开展伤病员救治、卫生防疫、公共卫生处理、应急心理援助等医疗卫生救援工作。</w:t>
      </w:r>
      <w:r w:rsidRPr="000C4099">
        <w:rPr>
          <w:rFonts w:eastAsia="仿宋_GB2312"/>
          <w:color w:val="000000"/>
          <w:sz w:val="32"/>
          <w:szCs w:val="32"/>
        </w:rPr>
        <w:t xml:space="preserve"> </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（五）组织伤亡人数的核查工作。对涉嫌不报、谎报、瞒报等职务犯罪行为的，实施异地管辖；及时公开人员伤亡情况。</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（六）在应急救援过程中，发现可能直接危及应急救援人员生命安全的紧急情况时，应当立即采取相应措施消除隐患，降低或者化解风险，必要时可以暂时撤离应急救援人员。</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（七）立即抢修被损坏的交通、通信、供（排）水、供电、供气、供热、供油等公共设施，短时难以恢复的，实施临时过渡方案，保障抢险救援和社会生产生活基本需要。</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（八）禁止或者限制使用有关设备、设施，关闭或者限制使用有关场所，中止人员密集场所的活动或者可能导致危害扩大的生产经营活动以及采取其他保护性措施。</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（九）启用相关财政资金和储备的应急救援救灾物资，必要时征用其他急需物资、设备、设施和工具。</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（十）做好受灾群众基本生活保障工作，提供食品、饮用水、衣被、燃料等基本生活必需品和临时住所。</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（十一）开展遇难人员善后处置工作，妥善处理遇难人员遗体，做好遇难人员家属安抚等工作。</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（十二）采取防止发生次生、衍生灾害和事件的必要措施。</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（十三）法律、法规规定的其他应急救援措施。</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现场指挥部或者统一指挥应急救援的人民政府及其有关部</w:t>
      </w:r>
      <w:r w:rsidRPr="000C4099">
        <w:rPr>
          <w:rFonts w:eastAsia="仿宋_GB2312"/>
          <w:color w:val="000000"/>
          <w:sz w:val="32"/>
          <w:szCs w:val="32"/>
        </w:rPr>
        <w:lastRenderedPageBreak/>
        <w:t>门应当完整、准确记录应急救援的重要事项，妥善保存相关原始资料和证据。</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突发事件现场处置具体措施在专项应急预案、部门应急预案中予以明确。</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rPr>
      </w:pPr>
      <w:r w:rsidRPr="000C4099">
        <w:rPr>
          <w:rFonts w:eastAsia="黑体"/>
          <w:color w:val="000000"/>
          <w:sz w:val="32"/>
          <w:szCs w:val="32"/>
        </w:rPr>
        <w:t>第二十条</w:t>
      </w:r>
      <w:r w:rsidRPr="000C4099">
        <w:rPr>
          <w:rFonts w:eastAsia="黑体"/>
          <w:color w:val="000000"/>
          <w:sz w:val="32"/>
          <w:szCs w:val="32"/>
        </w:rPr>
        <w:t xml:space="preserve"> </w:t>
      </w:r>
      <w:r w:rsidRPr="000C4099">
        <w:rPr>
          <w:rFonts w:eastAsia="仿宋_GB2312"/>
          <w:color w:val="000000"/>
          <w:sz w:val="32"/>
          <w:szCs w:val="32"/>
        </w:rPr>
        <w:t>根据处置突发事件的需要，现场指挥部可以交由地方人民政府动员公民、法人和其他组织，配合政府及有关部门做好自救互救、道路引领、后勤保障、秩序维护等协助处置工作；经授权可以以政府名义向单位和个人征用应急救援所需设备、设施、场地、交通工具和其他物资并按规定给予补偿；可以要求生产、供应生活必需品和应急救援物资的企业组织生产、保证供给。</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第二十一条</w:t>
      </w:r>
      <w:r w:rsidRPr="000C4099">
        <w:rPr>
          <w:rFonts w:eastAsia="黑体"/>
          <w:color w:val="000000"/>
          <w:sz w:val="32"/>
          <w:szCs w:val="32"/>
        </w:rPr>
        <w:t xml:space="preserve"> </w:t>
      </w:r>
      <w:r w:rsidRPr="000C4099">
        <w:rPr>
          <w:rFonts w:eastAsia="仿宋_GB2312"/>
          <w:color w:val="000000"/>
          <w:sz w:val="32"/>
          <w:szCs w:val="32"/>
        </w:rPr>
        <w:t>突发事件处置工作结束，或相关威胁和危害得到控制、消除后，履行统一领导职责的政府或现场应急指挥部可按程序报批后宣布应急结束，通知有关方面解除应急措施，有序撤离应急救援队伍和工作人员。同时，采取或者继续实施必要措施，防止发生次生、衍生事件。</w:t>
      </w:r>
    </w:p>
    <w:p w:rsidR="00084206" w:rsidRPr="000C4099" w:rsidRDefault="00084206" w:rsidP="00084206">
      <w:pPr>
        <w:overflowPunct w:val="0"/>
        <w:topLinePunct/>
        <w:adjustRightInd w:val="0"/>
        <w:snapToGrid w:val="0"/>
        <w:spacing w:line="560" w:lineRule="exact"/>
        <w:ind w:firstLineChars="200" w:firstLine="640"/>
        <w:rPr>
          <w:rFonts w:eastAsia="黑体"/>
          <w:color w:val="000000"/>
          <w:sz w:val="32"/>
          <w:szCs w:val="32"/>
        </w:rPr>
      </w:pPr>
    </w:p>
    <w:p w:rsidR="00084206" w:rsidRPr="000C4099" w:rsidRDefault="00084206" w:rsidP="00084206">
      <w:pPr>
        <w:overflowPunct w:val="0"/>
        <w:topLinePunct/>
        <w:adjustRightInd w:val="0"/>
        <w:snapToGrid w:val="0"/>
        <w:spacing w:line="560" w:lineRule="exact"/>
        <w:jc w:val="center"/>
        <w:rPr>
          <w:rFonts w:eastAsia="楷体_GB2312"/>
          <w:color w:val="000000"/>
          <w:sz w:val="32"/>
          <w:szCs w:val="32"/>
        </w:rPr>
      </w:pPr>
      <w:r w:rsidRPr="000C4099">
        <w:rPr>
          <w:rFonts w:eastAsia="楷体_GB2312"/>
          <w:b/>
          <w:color w:val="000000"/>
          <w:sz w:val="32"/>
          <w:szCs w:val="32"/>
        </w:rPr>
        <w:t>第三节</w:t>
      </w:r>
      <w:r w:rsidRPr="000C4099">
        <w:rPr>
          <w:rFonts w:eastAsia="楷体_GB2312"/>
          <w:b/>
          <w:color w:val="000000"/>
          <w:sz w:val="32"/>
          <w:szCs w:val="32"/>
        </w:rPr>
        <w:t xml:space="preserve"> </w:t>
      </w:r>
      <w:r w:rsidRPr="000C4099">
        <w:rPr>
          <w:rFonts w:eastAsia="楷体_GB2312"/>
          <w:b/>
          <w:color w:val="000000"/>
          <w:sz w:val="32"/>
          <w:szCs w:val="32"/>
        </w:rPr>
        <w:t>信息发布</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第二十二条</w:t>
      </w:r>
      <w:r w:rsidRPr="000C4099">
        <w:rPr>
          <w:rFonts w:eastAsia="黑体"/>
          <w:color w:val="000000"/>
          <w:sz w:val="32"/>
          <w:szCs w:val="32"/>
        </w:rPr>
        <w:t xml:space="preserve"> </w:t>
      </w:r>
      <w:r w:rsidRPr="000C4099">
        <w:rPr>
          <w:rFonts w:eastAsia="仿宋_GB2312"/>
          <w:color w:val="000000"/>
          <w:sz w:val="32"/>
          <w:szCs w:val="32"/>
        </w:rPr>
        <w:t>制定突发事件信息发布预案，与应对处置工作同步研究、同步部署、同步行动。信息发布工作由事发地宣传部门统筹协调，必要时由上级宣传部门统筹协调。铁路、民航及特殊敏感行业领域对信息发布另有规定的，从其规定，地方宣传部门加强工作对接。</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lastRenderedPageBreak/>
        <w:t>第二十三条</w:t>
      </w:r>
      <w:r w:rsidRPr="000C4099">
        <w:rPr>
          <w:rFonts w:eastAsia="黑体"/>
          <w:color w:val="000000"/>
          <w:sz w:val="32"/>
          <w:szCs w:val="32"/>
        </w:rPr>
        <w:t xml:space="preserve"> </w:t>
      </w:r>
      <w:r w:rsidRPr="000C4099">
        <w:rPr>
          <w:rFonts w:eastAsia="仿宋_GB2312"/>
          <w:color w:val="000000"/>
          <w:sz w:val="32"/>
          <w:szCs w:val="32"/>
        </w:rPr>
        <w:t>发生重大及以上突发事件后，事发地党委政府或现场指挥部新闻协调组应在第一时间通过主流媒体向社会发布简要信息，最迟应在</w:t>
      </w:r>
      <w:r w:rsidRPr="000C4099">
        <w:rPr>
          <w:rFonts w:eastAsia="仿宋_GB2312"/>
          <w:color w:val="000000"/>
          <w:sz w:val="32"/>
          <w:szCs w:val="32"/>
        </w:rPr>
        <w:t>5</w:t>
      </w:r>
      <w:r w:rsidRPr="000C4099">
        <w:rPr>
          <w:rFonts w:eastAsia="仿宋_GB2312"/>
          <w:color w:val="000000"/>
          <w:sz w:val="32"/>
          <w:szCs w:val="32"/>
        </w:rPr>
        <w:t>小时内发布权威信息，随后发布初步核实情况、应对处置措施和公众防范措施等，最迟应在</w:t>
      </w:r>
      <w:r w:rsidRPr="000C4099">
        <w:rPr>
          <w:rFonts w:eastAsia="仿宋_GB2312"/>
          <w:color w:val="000000"/>
          <w:sz w:val="32"/>
          <w:szCs w:val="32"/>
        </w:rPr>
        <w:t>24</w:t>
      </w:r>
      <w:r w:rsidRPr="000C4099">
        <w:rPr>
          <w:rFonts w:eastAsia="仿宋_GB2312"/>
          <w:color w:val="000000"/>
          <w:sz w:val="32"/>
          <w:szCs w:val="32"/>
        </w:rPr>
        <w:t>小时内举行新闻发布会，根据突发事件处置情况做好后续发布工作。发生较大、一般突发事件后，事发地要及时发布权威信息，根据处置进展动态发布信息。涉及社会公众生命安全和身体健康的突发事件，</w:t>
      </w:r>
      <w:proofErr w:type="gramStart"/>
      <w:r w:rsidRPr="000C4099">
        <w:rPr>
          <w:rFonts w:eastAsia="仿宋_GB2312"/>
          <w:color w:val="000000"/>
          <w:sz w:val="32"/>
          <w:szCs w:val="32"/>
        </w:rPr>
        <w:t>应第一时间</w:t>
      </w:r>
      <w:proofErr w:type="gramEnd"/>
      <w:r w:rsidRPr="000C4099">
        <w:rPr>
          <w:rFonts w:eastAsia="仿宋_GB2312"/>
          <w:color w:val="000000"/>
          <w:sz w:val="32"/>
          <w:szCs w:val="32"/>
        </w:rPr>
        <w:t>主动发布信息。</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信息发布形式主要包括提供新闻稿、组织吹风会、举行新闻发布会、接受媒体采访，以及运用官方网站、微信、微博、移动客户端等官方信息平台发布信息，具体按照有关规定执行。</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第二十四条</w:t>
      </w:r>
      <w:r w:rsidRPr="000C4099">
        <w:rPr>
          <w:rFonts w:eastAsia="黑体"/>
          <w:color w:val="000000"/>
          <w:sz w:val="32"/>
          <w:szCs w:val="32"/>
        </w:rPr>
        <w:t xml:space="preserve"> </w:t>
      </w:r>
      <w:r w:rsidRPr="000C4099">
        <w:rPr>
          <w:rFonts w:eastAsia="仿宋_GB2312"/>
          <w:color w:val="000000"/>
          <w:sz w:val="32"/>
          <w:szCs w:val="32"/>
        </w:rPr>
        <w:t>未经批准授权，参与突发事件应急处置的各有关单位和个人不得擅自对外发布事件原因、伤亡人数、责任追究等有关突发事件处置工作的情况和事态发展信息。</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任何单位和个人不得编造、传播有关突发事件事态发展或者应急处置工作的虚假信息，对编造、传播虚假不实信息的单位和个人涉嫌违法情况和线索移交公安机关依法查处。</w:t>
      </w:r>
    </w:p>
    <w:p w:rsidR="00084206" w:rsidRPr="000C4099" w:rsidRDefault="00084206" w:rsidP="00084206">
      <w:pPr>
        <w:overflowPunct w:val="0"/>
        <w:topLinePunct/>
        <w:adjustRightInd w:val="0"/>
        <w:snapToGrid w:val="0"/>
        <w:spacing w:line="560" w:lineRule="exact"/>
        <w:ind w:firstLineChars="200" w:firstLine="640"/>
        <w:rPr>
          <w:rFonts w:eastAsia="黑体"/>
          <w:color w:val="000000"/>
          <w:sz w:val="32"/>
          <w:szCs w:val="32"/>
        </w:rPr>
      </w:pPr>
      <w:r w:rsidRPr="000C4099">
        <w:rPr>
          <w:rFonts w:eastAsia="仿宋_GB2312"/>
          <w:color w:val="000000"/>
          <w:sz w:val="32"/>
          <w:szCs w:val="32"/>
        </w:rPr>
        <w:t>事发地宣传、网信、公安等部门应当加强网络媒体和移动新媒体信息发布内容的管理和舆情分析，统筹指导涉</w:t>
      </w:r>
      <w:proofErr w:type="gramStart"/>
      <w:r w:rsidRPr="000C4099">
        <w:rPr>
          <w:rFonts w:eastAsia="仿宋_GB2312"/>
          <w:color w:val="000000"/>
          <w:sz w:val="32"/>
          <w:szCs w:val="32"/>
        </w:rPr>
        <w:t>事地区</w:t>
      </w:r>
      <w:proofErr w:type="gramEnd"/>
      <w:r w:rsidRPr="000C4099">
        <w:rPr>
          <w:rFonts w:eastAsia="仿宋_GB2312"/>
          <w:color w:val="000000"/>
          <w:sz w:val="32"/>
          <w:szCs w:val="32"/>
        </w:rPr>
        <w:t>和部门及时回应社会关切，迅速澄清谣言，引导网民依法、理性表达意见，形成积极健康的社会舆论氛围。</w:t>
      </w:r>
    </w:p>
    <w:p w:rsidR="00084206" w:rsidRPr="000C4099" w:rsidRDefault="00084206" w:rsidP="00084206">
      <w:pPr>
        <w:overflowPunct w:val="0"/>
        <w:topLinePunct/>
        <w:adjustRightInd w:val="0"/>
        <w:snapToGrid w:val="0"/>
        <w:spacing w:line="560" w:lineRule="exact"/>
        <w:jc w:val="center"/>
        <w:rPr>
          <w:rFonts w:eastAsia="楷体_GB2312"/>
          <w:b/>
          <w:color w:val="000000"/>
          <w:sz w:val="32"/>
          <w:szCs w:val="32"/>
        </w:rPr>
      </w:pPr>
    </w:p>
    <w:p w:rsidR="00084206" w:rsidRPr="000C4099" w:rsidRDefault="00084206" w:rsidP="00084206">
      <w:pPr>
        <w:overflowPunct w:val="0"/>
        <w:topLinePunct/>
        <w:adjustRightInd w:val="0"/>
        <w:snapToGrid w:val="0"/>
        <w:spacing w:line="560" w:lineRule="exact"/>
        <w:jc w:val="center"/>
        <w:rPr>
          <w:rFonts w:eastAsia="楷体_GB2312"/>
          <w:color w:val="000000"/>
          <w:sz w:val="32"/>
          <w:szCs w:val="32"/>
        </w:rPr>
      </w:pPr>
      <w:r w:rsidRPr="000C4099">
        <w:rPr>
          <w:rFonts w:eastAsia="楷体_GB2312"/>
          <w:b/>
          <w:color w:val="000000"/>
          <w:sz w:val="32"/>
          <w:szCs w:val="32"/>
        </w:rPr>
        <w:lastRenderedPageBreak/>
        <w:t>第四节</w:t>
      </w:r>
      <w:r w:rsidRPr="000C4099">
        <w:rPr>
          <w:rFonts w:eastAsia="楷体_GB2312"/>
          <w:b/>
          <w:color w:val="000000"/>
          <w:sz w:val="32"/>
          <w:szCs w:val="32"/>
        </w:rPr>
        <w:t xml:space="preserve"> </w:t>
      </w:r>
      <w:r w:rsidRPr="000C4099">
        <w:rPr>
          <w:rFonts w:eastAsia="楷体_GB2312"/>
          <w:b/>
          <w:color w:val="000000"/>
          <w:sz w:val="32"/>
          <w:szCs w:val="32"/>
        </w:rPr>
        <w:t>恢复重建</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rPr>
      </w:pPr>
      <w:r w:rsidRPr="000C4099">
        <w:rPr>
          <w:rFonts w:eastAsia="黑体"/>
          <w:color w:val="000000"/>
          <w:sz w:val="32"/>
          <w:szCs w:val="32"/>
        </w:rPr>
        <w:t>第二十五条</w:t>
      </w:r>
      <w:r w:rsidRPr="000C4099">
        <w:rPr>
          <w:rFonts w:eastAsia="黑体"/>
          <w:color w:val="000000"/>
          <w:sz w:val="32"/>
          <w:szCs w:val="32"/>
        </w:rPr>
        <w:t xml:space="preserve"> </w:t>
      </w:r>
      <w:r w:rsidRPr="000C4099">
        <w:rPr>
          <w:rFonts w:eastAsia="仿宋_GB2312"/>
          <w:color w:val="000000"/>
          <w:sz w:val="32"/>
          <w:szCs w:val="32"/>
        </w:rPr>
        <w:t>受突发事件影响地区的政府应当根据本地区遭受损失的情况，制定善后处置工作方案，对突发事件中的伤亡人员、应急处置工作人员，以及紧急调集、征用有关单位及个人的物资，按照规定给予抚恤、补助或补偿，并提供心理咨询及司法援助，妥善解决因处置突发事件引发的矛盾和纠纷。有关部门要做好疫病防治、环境污染消除、维护市场秩序、维护社会治安等工作。事发地银行保险监管机构要组织、督促有关保险机构及时开展查勘和理赔工作。</w:t>
      </w:r>
    </w:p>
    <w:p w:rsidR="00084206" w:rsidRPr="000C4099" w:rsidRDefault="00084206" w:rsidP="00084206">
      <w:pPr>
        <w:overflowPunct w:val="0"/>
        <w:topLinePunct/>
        <w:adjustRightInd w:val="0"/>
        <w:snapToGrid w:val="0"/>
        <w:spacing w:line="560" w:lineRule="exact"/>
        <w:ind w:firstLine="636"/>
        <w:rPr>
          <w:rFonts w:eastAsia="黑体"/>
          <w:color w:val="000000"/>
          <w:sz w:val="32"/>
          <w:szCs w:val="32"/>
        </w:rPr>
      </w:pPr>
      <w:r w:rsidRPr="000C4099">
        <w:rPr>
          <w:rFonts w:eastAsia="黑体"/>
          <w:color w:val="000000"/>
          <w:sz w:val="32"/>
          <w:szCs w:val="32"/>
        </w:rPr>
        <w:t>第二十六条</w:t>
      </w:r>
      <w:r w:rsidRPr="000C4099">
        <w:rPr>
          <w:rFonts w:eastAsia="黑体"/>
          <w:color w:val="000000"/>
          <w:sz w:val="32"/>
          <w:szCs w:val="32"/>
        </w:rPr>
        <w:t xml:space="preserve"> </w:t>
      </w:r>
      <w:r w:rsidRPr="000C4099">
        <w:rPr>
          <w:rFonts w:eastAsia="仿宋_GB2312"/>
          <w:color w:val="000000"/>
          <w:sz w:val="32"/>
          <w:szCs w:val="32"/>
        </w:rPr>
        <w:t>受突发事件影响地区的政府应当及时采取救灾救济措施，确保受灾群众有饭吃、有水喝、有衣穿、有住处、有病能及时医治。做好因灾伤亡、受灾人数、财产损失等灾情调查统计工作并如实汇总上报，积极争取上级政府支持。组织开展救灾捐赠活动，接收、管理、分配救灾捐赠款物。</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rPr>
      </w:pPr>
      <w:r w:rsidRPr="000C4099">
        <w:rPr>
          <w:rFonts w:eastAsia="黑体"/>
          <w:color w:val="000000"/>
          <w:sz w:val="32"/>
          <w:szCs w:val="32"/>
        </w:rPr>
        <w:t>第二十七条</w:t>
      </w:r>
      <w:r w:rsidRPr="000C4099">
        <w:rPr>
          <w:rFonts w:eastAsia="黑体"/>
          <w:color w:val="000000"/>
          <w:sz w:val="32"/>
          <w:szCs w:val="32"/>
        </w:rPr>
        <w:t xml:space="preserve"> </w:t>
      </w:r>
      <w:r w:rsidRPr="000C4099">
        <w:rPr>
          <w:rFonts w:eastAsia="仿宋_GB2312"/>
          <w:color w:val="000000"/>
          <w:sz w:val="32"/>
          <w:szCs w:val="32"/>
        </w:rPr>
        <w:t>突发事件应急处置工作结束后，事发地县市区人民政府要立即组织制定灾后重建计划，并向上一级政府报告，同时组织发展改革、财政、交通运输、水利、工业和信息化、住房城乡建设、自然资源、农业、林业、铁路、民航、电力等有关部门单位，尽快修复被损坏的交通、通信、供（排）水、供电、供气等公共设施和农林水利等基础设施，组织受灾企业恢复生产、受灾群众重建家园。</w:t>
      </w:r>
    </w:p>
    <w:p w:rsidR="00084206" w:rsidRPr="000C4099" w:rsidRDefault="00084206" w:rsidP="00084206">
      <w:pPr>
        <w:overflowPunct w:val="0"/>
        <w:topLinePunct/>
        <w:adjustRightInd w:val="0"/>
        <w:snapToGrid w:val="0"/>
        <w:spacing w:line="560" w:lineRule="exact"/>
        <w:ind w:firstLineChars="200" w:firstLine="640"/>
        <w:rPr>
          <w:rFonts w:eastAsia="黑体"/>
          <w:color w:val="000000"/>
          <w:sz w:val="32"/>
          <w:szCs w:val="32"/>
        </w:rPr>
      </w:pPr>
      <w:r w:rsidRPr="000C4099">
        <w:rPr>
          <w:rFonts w:eastAsia="仿宋_GB2312"/>
          <w:color w:val="000000"/>
          <w:sz w:val="32"/>
          <w:szCs w:val="32"/>
        </w:rPr>
        <w:t>上一级政府应根据实际情况对需要支持的下一级政府适当</w:t>
      </w:r>
      <w:r w:rsidRPr="000C4099">
        <w:rPr>
          <w:rFonts w:eastAsia="仿宋_GB2312"/>
          <w:color w:val="000000"/>
          <w:sz w:val="32"/>
          <w:szCs w:val="32"/>
        </w:rPr>
        <w:lastRenderedPageBreak/>
        <w:t>提供资金、物资支持、人力支援和技术指导。需要省里支持的，由事发地市州政府提出申请，省有关部门（单位）根据突发事件级别、财政事权与支出责任划分，并结合调查评估报告和受灾地区灾后重建计划，提出相关意见建议，按规定报批后组织实施。需要中央援助的，由省政府提出申请，按有关规定程序报批后组织实施。</w:t>
      </w:r>
    </w:p>
    <w:p w:rsidR="00084206" w:rsidRPr="000C4099" w:rsidRDefault="00084206" w:rsidP="00084206">
      <w:pPr>
        <w:overflowPunct w:val="0"/>
        <w:topLinePunct/>
        <w:adjustRightInd w:val="0"/>
        <w:snapToGrid w:val="0"/>
        <w:spacing w:line="560" w:lineRule="exact"/>
        <w:jc w:val="center"/>
        <w:rPr>
          <w:rFonts w:eastAsia="楷体_GB2312"/>
          <w:b/>
          <w:color w:val="000000"/>
          <w:sz w:val="32"/>
          <w:szCs w:val="32"/>
        </w:rPr>
      </w:pPr>
    </w:p>
    <w:p w:rsidR="00084206" w:rsidRPr="000C4099" w:rsidRDefault="00084206" w:rsidP="00084206">
      <w:pPr>
        <w:overflowPunct w:val="0"/>
        <w:topLinePunct/>
        <w:adjustRightInd w:val="0"/>
        <w:snapToGrid w:val="0"/>
        <w:spacing w:line="560" w:lineRule="exact"/>
        <w:jc w:val="center"/>
        <w:rPr>
          <w:rFonts w:eastAsia="楷体_GB2312"/>
          <w:b/>
          <w:color w:val="000000"/>
          <w:sz w:val="32"/>
          <w:szCs w:val="32"/>
        </w:rPr>
      </w:pPr>
      <w:r w:rsidRPr="000C4099">
        <w:rPr>
          <w:rFonts w:eastAsia="楷体_GB2312"/>
          <w:b/>
          <w:color w:val="000000"/>
          <w:sz w:val="32"/>
          <w:szCs w:val="32"/>
        </w:rPr>
        <w:t>第五节</w:t>
      </w:r>
      <w:r w:rsidRPr="000C4099">
        <w:rPr>
          <w:rFonts w:eastAsia="楷体_GB2312"/>
          <w:b/>
          <w:color w:val="000000"/>
          <w:sz w:val="32"/>
          <w:szCs w:val="32"/>
        </w:rPr>
        <w:t xml:space="preserve"> </w:t>
      </w:r>
      <w:r w:rsidRPr="000C4099">
        <w:rPr>
          <w:rFonts w:eastAsia="楷体_GB2312"/>
          <w:b/>
          <w:color w:val="000000"/>
          <w:sz w:val="32"/>
          <w:szCs w:val="32"/>
        </w:rPr>
        <w:t>调查评估</w:t>
      </w:r>
    </w:p>
    <w:p w:rsidR="00084206" w:rsidRPr="000C4099" w:rsidRDefault="00084206" w:rsidP="00084206">
      <w:pPr>
        <w:overflowPunct w:val="0"/>
        <w:topLinePunct/>
        <w:adjustRightInd w:val="0"/>
        <w:snapToGrid w:val="0"/>
        <w:spacing w:line="560" w:lineRule="exact"/>
        <w:ind w:firstLine="630"/>
        <w:rPr>
          <w:rFonts w:eastAsia="楷体_GB2312"/>
          <w:b/>
          <w:color w:val="000000"/>
          <w:sz w:val="32"/>
          <w:szCs w:val="32"/>
        </w:rPr>
      </w:pPr>
      <w:r w:rsidRPr="000C4099">
        <w:rPr>
          <w:rFonts w:eastAsia="黑体"/>
          <w:color w:val="000000"/>
          <w:sz w:val="32"/>
          <w:szCs w:val="32"/>
        </w:rPr>
        <w:t>第二十八条</w:t>
      </w:r>
      <w:r w:rsidRPr="000C4099">
        <w:rPr>
          <w:rFonts w:eastAsia="黑体"/>
          <w:color w:val="000000"/>
          <w:sz w:val="32"/>
          <w:szCs w:val="32"/>
        </w:rPr>
        <w:t xml:space="preserve"> </w:t>
      </w:r>
      <w:r w:rsidRPr="000C4099">
        <w:rPr>
          <w:rFonts w:eastAsia="仿宋_GB2312"/>
          <w:color w:val="000000"/>
          <w:sz w:val="32"/>
          <w:szCs w:val="32"/>
        </w:rPr>
        <w:t>建立健全自然灾害类突发事件调查评估制度。履行统一领导职责的政府组织开展自然灾害调查评估工作，分析致灾因素，核定损失情况，评估应对处置方案和措施，提出针对性防范措施。对因人为因素导致的突发事件，或应对处置自然灾害不力、导致重大损失的，严肃追究有关单位和人员的责任。</w:t>
      </w:r>
    </w:p>
    <w:p w:rsidR="00084206" w:rsidRPr="000C4099" w:rsidRDefault="00084206" w:rsidP="00084206">
      <w:pPr>
        <w:overflowPunct w:val="0"/>
        <w:topLinePunct/>
        <w:adjustRightInd w:val="0"/>
        <w:snapToGrid w:val="0"/>
        <w:spacing w:line="560" w:lineRule="exact"/>
        <w:ind w:firstLine="630"/>
        <w:rPr>
          <w:rFonts w:eastAsia="楷体_GB2312"/>
          <w:b/>
          <w:color w:val="000000"/>
          <w:sz w:val="32"/>
          <w:szCs w:val="32"/>
        </w:rPr>
      </w:pPr>
      <w:r w:rsidRPr="000C4099">
        <w:rPr>
          <w:rFonts w:eastAsia="黑体"/>
          <w:color w:val="000000"/>
          <w:sz w:val="32"/>
          <w:szCs w:val="32"/>
        </w:rPr>
        <w:t>第二十九条</w:t>
      </w:r>
      <w:r w:rsidRPr="000C4099">
        <w:rPr>
          <w:rFonts w:eastAsia="黑体"/>
          <w:color w:val="000000"/>
          <w:sz w:val="32"/>
          <w:szCs w:val="32"/>
        </w:rPr>
        <w:t xml:space="preserve"> </w:t>
      </w:r>
      <w:r w:rsidRPr="000C4099">
        <w:rPr>
          <w:rFonts w:eastAsia="仿宋_GB2312"/>
          <w:color w:val="000000"/>
          <w:sz w:val="32"/>
          <w:szCs w:val="32"/>
        </w:rPr>
        <w:t>生产安全类事故发生后，应当按照国家有关规定开展事故调查工作，成立事故调查组，查明事故发生经过、人员伤亡情况、财产损失以及事故原因、性质、责任等，评估事故应急救援工作情况，并在事故调查报告中</w:t>
      </w:r>
      <w:proofErr w:type="gramStart"/>
      <w:r w:rsidRPr="000C4099">
        <w:rPr>
          <w:rFonts w:eastAsia="仿宋_GB2312"/>
          <w:color w:val="000000"/>
          <w:sz w:val="32"/>
          <w:szCs w:val="32"/>
        </w:rPr>
        <w:t>作出</w:t>
      </w:r>
      <w:proofErr w:type="gramEnd"/>
      <w:r w:rsidRPr="000C4099">
        <w:rPr>
          <w:rFonts w:eastAsia="仿宋_GB2312"/>
          <w:color w:val="000000"/>
          <w:sz w:val="32"/>
          <w:szCs w:val="32"/>
        </w:rPr>
        <w:t>评估结论。</w:t>
      </w:r>
    </w:p>
    <w:p w:rsidR="00084206" w:rsidRPr="000C4099" w:rsidRDefault="00084206" w:rsidP="00084206">
      <w:pPr>
        <w:overflowPunct w:val="0"/>
        <w:topLinePunct/>
        <w:adjustRightInd w:val="0"/>
        <w:snapToGrid w:val="0"/>
        <w:spacing w:line="560" w:lineRule="exact"/>
        <w:rPr>
          <w:rFonts w:eastAsia="黑体"/>
          <w:color w:val="000000"/>
          <w:sz w:val="36"/>
          <w:szCs w:val="36"/>
        </w:rPr>
      </w:pPr>
    </w:p>
    <w:p w:rsidR="00084206" w:rsidRDefault="00084206" w:rsidP="00084206">
      <w:pPr>
        <w:overflowPunct w:val="0"/>
        <w:topLinePunct/>
        <w:adjustRightInd w:val="0"/>
        <w:snapToGrid w:val="0"/>
        <w:spacing w:line="560" w:lineRule="exact"/>
        <w:jc w:val="center"/>
        <w:rPr>
          <w:rFonts w:eastAsia="黑体"/>
          <w:color w:val="000000"/>
          <w:sz w:val="32"/>
          <w:szCs w:val="32"/>
        </w:rPr>
      </w:pPr>
      <w:r w:rsidRPr="000C4099">
        <w:rPr>
          <w:rFonts w:eastAsia="黑体"/>
          <w:color w:val="000000"/>
          <w:sz w:val="32"/>
          <w:szCs w:val="32"/>
        </w:rPr>
        <w:t>第四章</w:t>
      </w:r>
      <w:r w:rsidRPr="000C4099">
        <w:rPr>
          <w:rFonts w:eastAsia="黑体"/>
          <w:color w:val="000000"/>
          <w:sz w:val="32"/>
          <w:szCs w:val="32"/>
        </w:rPr>
        <w:t xml:space="preserve"> </w:t>
      </w:r>
      <w:r w:rsidRPr="000C4099">
        <w:rPr>
          <w:rFonts w:eastAsia="黑体"/>
          <w:color w:val="000000"/>
          <w:sz w:val="32"/>
          <w:szCs w:val="32"/>
        </w:rPr>
        <w:t>保障措施</w:t>
      </w:r>
    </w:p>
    <w:p w:rsidR="00084206" w:rsidRPr="000C4099" w:rsidRDefault="00084206" w:rsidP="00084206">
      <w:pPr>
        <w:overflowPunct w:val="0"/>
        <w:topLinePunct/>
        <w:adjustRightInd w:val="0"/>
        <w:snapToGrid w:val="0"/>
        <w:spacing w:line="560" w:lineRule="exact"/>
        <w:jc w:val="center"/>
        <w:rPr>
          <w:rFonts w:eastAsia="黑体"/>
          <w:color w:val="000000"/>
          <w:sz w:val="32"/>
          <w:szCs w:val="32"/>
        </w:rPr>
      </w:pPr>
    </w:p>
    <w:p w:rsidR="00084206" w:rsidRPr="000C4099" w:rsidRDefault="00084206" w:rsidP="00084206">
      <w:pPr>
        <w:overflowPunct w:val="0"/>
        <w:topLinePunct/>
        <w:adjustRightInd w:val="0"/>
        <w:snapToGrid w:val="0"/>
        <w:spacing w:line="560" w:lineRule="exact"/>
        <w:rPr>
          <w:rFonts w:eastAsia="仿宋_GB2312"/>
          <w:color w:val="000000"/>
          <w:sz w:val="32"/>
          <w:szCs w:val="32"/>
        </w:rPr>
      </w:pPr>
      <w:r w:rsidRPr="000C4099">
        <w:rPr>
          <w:rFonts w:eastAsia="黑体"/>
          <w:color w:val="000000"/>
          <w:sz w:val="32"/>
          <w:szCs w:val="32"/>
        </w:rPr>
        <w:t xml:space="preserve">    </w:t>
      </w:r>
      <w:r w:rsidRPr="000C4099">
        <w:rPr>
          <w:rFonts w:eastAsia="黑体"/>
          <w:color w:val="000000"/>
          <w:sz w:val="32"/>
          <w:szCs w:val="32"/>
        </w:rPr>
        <w:t>第三十条</w:t>
      </w:r>
      <w:r w:rsidRPr="000C4099">
        <w:rPr>
          <w:rFonts w:eastAsia="黑体"/>
          <w:color w:val="000000"/>
          <w:sz w:val="32"/>
          <w:szCs w:val="32"/>
        </w:rPr>
        <w:t xml:space="preserve"> </w:t>
      </w:r>
      <w:r w:rsidRPr="000C4099">
        <w:rPr>
          <w:rFonts w:eastAsia="仿宋_GB2312"/>
          <w:color w:val="000000"/>
          <w:sz w:val="32"/>
          <w:szCs w:val="32"/>
        </w:rPr>
        <w:t>构建以国家综合性消防救援队伍为主力、以专业救援队伍为协同、以军队非战争军事行动力量为突击、社会力量</w:t>
      </w:r>
      <w:r w:rsidRPr="000C4099">
        <w:rPr>
          <w:rFonts w:eastAsia="仿宋_GB2312"/>
          <w:color w:val="000000"/>
          <w:sz w:val="32"/>
          <w:szCs w:val="32"/>
        </w:rPr>
        <w:lastRenderedPageBreak/>
        <w:t>为辅助的应急救援力量体系，加强应急救援力量和社会基层应急救援队伍建设。</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rPr>
      </w:pPr>
      <w:r w:rsidRPr="000C4099">
        <w:rPr>
          <w:rFonts w:eastAsia="仿宋_GB2312"/>
          <w:color w:val="000000"/>
          <w:sz w:val="32"/>
          <w:szCs w:val="32"/>
        </w:rPr>
        <w:t>（一）综合性消防救援队伍是应急救援的主力军。加强队伍建设，</w:t>
      </w:r>
      <w:proofErr w:type="gramStart"/>
      <w:r w:rsidRPr="000C4099">
        <w:rPr>
          <w:rFonts w:eastAsia="仿宋_GB2312"/>
          <w:color w:val="000000"/>
          <w:sz w:val="32"/>
          <w:szCs w:val="32"/>
        </w:rPr>
        <w:t>锻造专常兼备</w:t>
      </w:r>
      <w:proofErr w:type="gramEnd"/>
      <w:r w:rsidRPr="000C4099">
        <w:rPr>
          <w:rFonts w:eastAsia="仿宋_GB2312"/>
          <w:color w:val="000000"/>
          <w:sz w:val="32"/>
          <w:szCs w:val="32"/>
        </w:rPr>
        <w:t>、反应灵敏、作风过硬、本领高强的综合性消防救援队伍。大力发展各级政府专职消防队、企事业单位专职消防队和志愿者消防队，建设覆盖城乡的消防救援体系。县级以上政府、企事业单位组建的专职消防队，可参照综合性消防救援队伍装备保障标准建设，委托综合性消防救援队伍指挥管理，与综合性消防救援队伍</w:t>
      </w:r>
      <w:proofErr w:type="gramStart"/>
      <w:r w:rsidRPr="000C4099">
        <w:rPr>
          <w:rFonts w:eastAsia="仿宋_GB2312"/>
          <w:color w:val="000000"/>
          <w:sz w:val="32"/>
          <w:szCs w:val="32"/>
        </w:rPr>
        <w:t>共训共</w:t>
      </w:r>
      <w:proofErr w:type="gramEnd"/>
      <w:r w:rsidRPr="000C4099">
        <w:rPr>
          <w:rFonts w:eastAsia="仿宋_GB2312"/>
          <w:color w:val="000000"/>
          <w:sz w:val="32"/>
          <w:szCs w:val="32"/>
        </w:rPr>
        <w:t>练、合作救援。</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rPr>
      </w:pPr>
      <w:r w:rsidRPr="000C4099">
        <w:rPr>
          <w:rFonts w:eastAsia="仿宋_GB2312"/>
          <w:color w:val="000000"/>
          <w:sz w:val="32"/>
          <w:szCs w:val="32"/>
        </w:rPr>
        <w:t>（二）专业救援队伍是应急救援的骨干力量。县级以上应急、工业和信息化、自然资源、生态环境、交通运输、水利、住房城乡建设、农业农村、文化和旅游、卫生健康、能源、林业等部门根据需要，建设和管理本行业、本领域的专业应急救援队伍。加强对矿山、危险化学品、工程抢险、水上救援、交通运输等专业救援队伍规划建设，保持适配的战斗力。</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rPr>
      </w:pPr>
      <w:r w:rsidRPr="000C4099">
        <w:rPr>
          <w:rFonts w:eastAsia="仿宋_GB2312"/>
          <w:color w:val="000000"/>
          <w:sz w:val="32"/>
          <w:szCs w:val="32"/>
        </w:rPr>
        <w:t>（三）解放军、武警部队、民兵、预备役应急救援队伍是应急救援的突击队。依法将驻湘解放军、武警部队、民兵</w:t>
      </w:r>
      <w:r>
        <w:rPr>
          <w:rFonts w:eastAsia="仿宋_GB2312" w:hint="eastAsia"/>
          <w:color w:val="000000"/>
          <w:sz w:val="32"/>
          <w:szCs w:val="32"/>
        </w:rPr>
        <w:t>、</w:t>
      </w:r>
      <w:r w:rsidRPr="000C4099">
        <w:rPr>
          <w:rFonts w:eastAsia="仿宋_GB2312"/>
          <w:color w:val="000000"/>
          <w:sz w:val="32"/>
          <w:szCs w:val="32"/>
        </w:rPr>
        <w:t>预备役应急力量纳入本省应急力量体系建设，落实抢险救灾军地协调联动有关规定，健全完善军地应急预案对接机制、应急信息共享机制、应急平台互联互通机制、应急队伍联建共用机制、应急联训联演机制、应急物资储备联动机制和应急处置联动机制，按照遂行应急任务能力要求，配备必要的装备，加强针对性训练和演练，</w:t>
      </w:r>
      <w:r w:rsidRPr="000C4099">
        <w:rPr>
          <w:rFonts w:eastAsia="仿宋_GB2312"/>
          <w:color w:val="000000"/>
          <w:sz w:val="32"/>
          <w:szCs w:val="32"/>
        </w:rPr>
        <w:lastRenderedPageBreak/>
        <w:t>提升军地联合应对重特大突发事件能力。</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rPr>
      </w:pPr>
      <w:r w:rsidRPr="000C4099">
        <w:rPr>
          <w:rFonts w:eastAsia="仿宋_GB2312"/>
          <w:color w:val="000000"/>
          <w:sz w:val="32"/>
          <w:szCs w:val="32"/>
        </w:rPr>
        <w:t>（四）基层应急救援队伍是第一时间先期处置重要力量。在开发区（园区、港区、农林场）和乡镇一级，开展以</w:t>
      </w:r>
      <w:r w:rsidRPr="000C4099">
        <w:rPr>
          <w:rFonts w:eastAsia="仿宋_GB2312"/>
          <w:color w:val="000000"/>
          <w:sz w:val="32"/>
          <w:szCs w:val="32"/>
        </w:rPr>
        <w:t>“</w:t>
      </w:r>
      <w:r w:rsidRPr="000C4099">
        <w:rPr>
          <w:rFonts w:eastAsia="仿宋_GB2312"/>
          <w:color w:val="000000"/>
          <w:sz w:val="32"/>
          <w:szCs w:val="32"/>
        </w:rPr>
        <w:t>六有</w:t>
      </w:r>
      <w:r w:rsidRPr="000C4099">
        <w:rPr>
          <w:rFonts w:eastAsia="仿宋_GB2312"/>
          <w:color w:val="000000"/>
          <w:sz w:val="32"/>
          <w:szCs w:val="32"/>
        </w:rPr>
        <w:t>”</w:t>
      </w:r>
      <w:r w:rsidRPr="000C4099">
        <w:rPr>
          <w:rFonts w:eastAsia="仿宋_GB2312"/>
          <w:color w:val="000000"/>
          <w:sz w:val="32"/>
          <w:szCs w:val="32"/>
        </w:rPr>
        <w:t>（有班子、有队伍、有机制、有预案、有物资、有培训演练）为主要内容的基层应急能力标准化建设。在村一级，推进以</w:t>
      </w:r>
      <w:r w:rsidRPr="000C4099">
        <w:rPr>
          <w:rFonts w:eastAsia="仿宋_GB2312"/>
          <w:color w:val="000000"/>
          <w:sz w:val="32"/>
          <w:szCs w:val="32"/>
        </w:rPr>
        <w:t>“</w:t>
      </w:r>
      <w:r w:rsidRPr="000C4099">
        <w:rPr>
          <w:rFonts w:eastAsia="仿宋_GB2312"/>
          <w:color w:val="000000"/>
          <w:sz w:val="32"/>
          <w:szCs w:val="32"/>
        </w:rPr>
        <w:t>三有</w:t>
      </w:r>
      <w:r w:rsidRPr="000C4099">
        <w:rPr>
          <w:rFonts w:eastAsia="仿宋_GB2312"/>
          <w:color w:val="000000"/>
          <w:sz w:val="32"/>
          <w:szCs w:val="32"/>
        </w:rPr>
        <w:t>”</w:t>
      </w:r>
      <w:r w:rsidRPr="000C4099">
        <w:rPr>
          <w:rFonts w:eastAsia="仿宋_GB2312"/>
          <w:color w:val="000000"/>
          <w:sz w:val="32"/>
          <w:szCs w:val="32"/>
        </w:rPr>
        <w:t>（有场地设施、有装备物资、有工作制度）为主要内容的基层应急服务站（点）建设。建立灾害信息员队伍，推行灾害风险网格化管理。</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rPr>
      </w:pPr>
      <w:r w:rsidRPr="000C4099">
        <w:rPr>
          <w:rFonts w:eastAsia="仿宋_GB2312"/>
          <w:color w:val="000000"/>
          <w:sz w:val="32"/>
          <w:szCs w:val="32"/>
        </w:rPr>
        <w:t>（五）社会应急队伍是应急救援的辅助力量。各地区、各有关部门制定相关政策措施，充分发挥红十字会、湖南慈善总会和共青团作用，鼓励企事业单位、社会组织、志愿者及公民个人等社会力量有序参与应急救援工作。在社会力量的组织、技术装备、培训、应急演练、救援行动人身保险等方面，由市、县政府和相关部门给予支持和帮助。</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rPr>
      </w:pPr>
      <w:r w:rsidRPr="000C4099">
        <w:rPr>
          <w:rFonts w:eastAsia="仿宋_GB2312"/>
          <w:color w:val="000000"/>
          <w:sz w:val="32"/>
          <w:szCs w:val="32"/>
        </w:rPr>
        <w:t>（六）按照快速出动、就近调配、有序救援的原则，建设省级区域应急救援中心，做到应急救援队伍前置、物资前置、指挥前置，实现本省行政区域内应急救援力量一小时到达。市、县级政府根据实际需要规划建设本级应急救援基地。</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rPr>
      </w:pPr>
      <w:r w:rsidRPr="000C4099">
        <w:rPr>
          <w:rFonts w:eastAsia="仿宋_GB2312"/>
          <w:color w:val="000000"/>
          <w:sz w:val="32"/>
          <w:szCs w:val="32"/>
        </w:rPr>
        <w:t>（七）加强专家队伍建设，建立门类齐全、数量充足、专业权威、经验丰富的突发事件应急处置专家库，充分发挥专家在突发事件指挥决策、现场处置、调查评估等方面的咨询服务和技术支撑工作。</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rPr>
      </w:pPr>
      <w:r w:rsidRPr="000C4099">
        <w:rPr>
          <w:rFonts w:eastAsia="黑体"/>
          <w:color w:val="000000"/>
          <w:sz w:val="32"/>
          <w:szCs w:val="32"/>
        </w:rPr>
        <w:lastRenderedPageBreak/>
        <w:t>第三十一条</w:t>
      </w:r>
      <w:r w:rsidRPr="000C4099">
        <w:rPr>
          <w:rFonts w:eastAsia="黑体"/>
          <w:color w:val="000000"/>
          <w:sz w:val="32"/>
          <w:szCs w:val="32"/>
        </w:rPr>
        <w:t xml:space="preserve"> </w:t>
      </w:r>
      <w:r w:rsidRPr="000C4099">
        <w:rPr>
          <w:rFonts w:eastAsia="仿宋_GB2312"/>
          <w:color w:val="000000"/>
          <w:sz w:val="32"/>
          <w:szCs w:val="32"/>
        </w:rPr>
        <w:t>应对处置突发事件所需经费，由各业务主管部门从现有专项资金中统筹安排，同时按照财政事权与支出责任相适应的原则分级负担。</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研究制定突发事件应对处置征用补偿或救助政策。</w:t>
      </w:r>
      <w:r w:rsidRPr="000C4099">
        <w:rPr>
          <w:rFonts w:eastAsia="仿宋_GB2312"/>
          <w:sz w:val="32"/>
          <w:szCs w:val="32"/>
        </w:rPr>
        <w:t>根据应急救援需要依法调用和征用的财产</w:t>
      </w:r>
      <w:r w:rsidRPr="000C4099">
        <w:rPr>
          <w:rFonts w:eastAsia="仿宋_GB2312"/>
          <w:sz w:val="32"/>
          <w:szCs w:val="32"/>
        </w:rPr>
        <w:t>,</w:t>
      </w:r>
      <w:r w:rsidRPr="000C4099">
        <w:rPr>
          <w:rFonts w:eastAsia="仿宋_GB2312"/>
          <w:sz w:val="32"/>
          <w:szCs w:val="32"/>
        </w:rPr>
        <w:t>在使用完毕或者应急救援结束后，应当及时归还。财产被调用、征用或者调用、征用后毁损、灭失的，有关</w:t>
      </w:r>
      <w:r w:rsidRPr="000C4099">
        <w:rPr>
          <w:rFonts w:eastAsia="仿宋_GB2312"/>
          <w:color w:val="000000"/>
          <w:sz w:val="32"/>
          <w:szCs w:val="32"/>
        </w:rPr>
        <w:t>市、县</w:t>
      </w:r>
      <w:r w:rsidRPr="000C4099">
        <w:rPr>
          <w:rFonts w:eastAsia="仿宋_GB2312"/>
          <w:sz w:val="32"/>
          <w:szCs w:val="32"/>
        </w:rPr>
        <w:t>人民政府及其部门应当按照国家有关规定给予补偿。</w:t>
      </w:r>
      <w:r w:rsidRPr="000C4099">
        <w:rPr>
          <w:rFonts w:eastAsia="仿宋_GB2312"/>
          <w:color w:val="000000"/>
          <w:sz w:val="32"/>
          <w:szCs w:val="32"/>
        </w:rPr>
        <w:t>各级财政和审计部门加强对突发事件财政应急保障资金的使用及其效果进行监督和评估。</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应急救援队伍根据救援命令参加安全生产类事故应急救援所耗费用，由事故责任单位承担；事故责任单位无力承担的，由事发地政府协调解决。充分发挥社会保险作用，完善应急救援保险制度体系。</w:t>
      </w:r>
    </w:p>
    <w:p w:rsidR="00084206" w:rsidRPr="000C4099" w:rsidRDefault="00084206" w:rsidP="00084206">
      <w:pPr>
        <w:overflowPunct w:val="0"/>
        <w:topLinePunct/>
        <w:adjustRightInd w:val="0"/>
        <w:snapToGrid w:val="0"/>
        <w:spacing w:line="560" w:lineRule="exact"/>
        <w:ind w:firstLine="640"/>
        <w:rPr>
          <w:rFonts w:eastAsia="仿宋_GB2312"/>
          <w:color w:val="000000"/>
          <w:sz w:val="32"/>
          <w:szCs w:val="32"/>
        </w:rPr>
      </w:pPr>
      <w:r w:rsidRPr="000C4099">
        <w:rPr>
          <w:rFonts w:eastAsia="黑体"/>
          <w:color w:val="000000"/>
          <w:sz w:val="32"/>
          <w:szCs w:val="32"/>
        </w:rPr>
        <w:t>第三十二条</w:t>
      </w:r>
      <w:r w:rsidRPr="000C4099">
        <w:rPr>
          <w:rFonts w:eastAsia="黑体"/>
          <w:color w:val="000000"/>
          <w:sz w:val="32"/>
          <w:szCs w:val="32"/>
        </w:rPr>
        <w:t xml:space="preserve"> </w:t>
      </w:r>
      <w:r w:rsidRPr="000C4099">
        <w:rPr>
          <w:rFonts w:eastAsia="仿宋_GB2312"/>
          <w:color w:val="000000"/>
          <w:sz w:val="32"/>
          <w:szCs w:val="32"/>
        </w:rPr>
        <w:t>应急管理、发展改革、粮食和物资储备等部门，研究提出救灾物资的储备需求，组织编制救灾物资储备规划、品种目录和标准，确定年度购置计划，根据需要下达动用指令。粮食和物资储备部门应优化应急物资储备、调运方式，提升储备、使用效能。工业和信息化部门应优化关键应急物资生产能力布局，组织定点企业计划生产、保证供给。市场监管部门应加强应急状态下市场监管，严厉打击囤货居奇、哄抬物价行为，维护市场秩序。</w:t>
      </w:r>
    </w:p>
    <w:p w:rsidR="00084206" w:rsidRPr="000C4099" w:rsidRDefault="00084206" w:rsidP="00084206">
      <w:pPr>
        <w:overflowPunct w:val="0"/>
        <w:topLinePunct/>
        <w:adjustRightInd w:val="0"/>
        <w:snapToGrid w:val="0"/>
        <w:spacing w:line="560" w:lineRule="exact"/>
        <w:ind w:firstLine="640"/>
        <w:rPr>
          <w:rFonts w:eastAsia="仿宋_GB2312"/>
          <w:color w:val="000000"/>
          <w:sz w:val="32"/>
          <w:szCs w:val="32"/>
        </w:rPr>
      </w:pPr>
      <w:r w:rsidRPr="000C4099">
        <w:rPr>
          <w:rFonts w:eastAsia="仿宋_GB2312"/>
          <w:color w:val="000000"/>
          <w:sz w:val="32"/>
          <w:szCs w:val="32"/>
        </w:rPr>
        <w:t>市州、县市区政府及其有关部门应根据自然灾害、安全生产</w:t>
      </w:r>
      <w:r w:rsidRPr="000C4099">
        <w:rPr>
          <w:rFonts w:eastAsia="仿宋_GB2312"/>
          <w:color w:val="000000"/>
          <w:sz w:val="32"/>
          <w:szCs w:val="32"/>
        </w:rPr>
        <w:lastRenderedPageBreak/>
        <w:t>突发事件的种类，制定本地区、本部门、本领域应急物资储备计划，建设专项应急物资储备库和应急物资数据库，开展应急物资生产、储备、更新、补充、调拨和紧急配送体系建设等工作。</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第三十三条</w:t>
      </w:r>
      <w:r w:rsidRPr="000C4099">
        <w:rPr>
          <w:rFonts w:eastAsia="黑体"/>
          <w:color w:val="000000"/>
          <w:sz w:val="32"/>
          <w:szCs w:val="32"/>
        </w:rPr>
        <w:t xml:space="preserve"> </w:t>
      </w:r>
      <w:r w:rsidRPr="000C4099">
        <w:rPr>
          <w:rFonts w:eastAsia="仿宋_GB2312"/>
          <w:color w:val="000000"/>
          <w:sz w:val="32"/>
          <w:szCs w:val="32"/>
        </w:rPr>
        <w:t>应急管理、工业和信息化、科技部门研究制定突发事件应急救援技术装备计划并组织实施。强化应急管理装备技术支撑，优化整合各类科技资源，推进应急管理科技自主创新，依靠科技提高应急管理科学化、专业化、智能化、精细化水平。加大先进适用装备的配备力度，加强关键技术研发，提高自然灾害、安全生产突发事件应急指挥和处置能力。</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第三十四条</w:t>
      </w:r>
      <w:r w:rsidRPr="000C4099">
        <w:rPr>
          <w:rFonts w:eastAsia="黑体"/>
          <w:color w:val="000000"/>
          <w:sz w:val="32"/>
          <w:szCs w:val="32"/>
        </w:rPr>
        <w:t xml:space="preserve"> </w:t>
      </w:r>
      <w:r w:rsidRPr="000C4099">
        <w:rPr>
          <w:rFonts w:eastAsia="仿宋_GB2312"/>
          <w:color w:val="000000"/>
          <w:sz w:val="32"/>
          <w:szCs w:val="32"/>
        </w:rPr>
        <w:t>适应科技信息化发展大势，以信息化推进应急管理现代化，提高监测预警能力、执法监管能力、辅助指挥决策能力、救援处置能力和社会动员能力。应急管理部门会同相关部门单位和市县政府，建立健全通信、指挥调度、视频会议、预警信息发布等应急指挥技术支撑系统，保障复杂情况下处置突发事件的需要。</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第三十五条</w:t>
      </w:r>
      <w:r w:rsidRPr="000C4099">
        <w:rPr>
          <w:rFonts w:eastAsia="黑体"/>
          <w:color w:val="000000"/>
          <w:sz w:val="32"/>
          <w:szCs w:val="32"/>
        </w:rPr>
        <w:t xml:space="preserve"> </w:t>
      </w:r>
      <w:r w:rsidRPr="000C4099">
        <w:rPr>
          <w:rFonts w:eastAsia="仿宋_GB2312"/>
          <w:color w:val="000000"/>
          <w:sz w:val="32"/>
          <w:szCs w:val="32"/>
        </w:rPr>
        <w:t>交通运输、公安、铁路、民航等部门应建立健全应急救援交通运输保障联动机制，开设应急救援绿色通道，发挥高</w:t>
      </w:r>
      <w:proofErr w:type="gramStart"/>
      <w:r w:rsidRPr="000C4099">
        <w:rPr>
          <w:rFonts w:eastAsia="仿宋_GB2312"/>
          <w:color w:val="000000"/>
          <w:sz w:val="32"/>
          <w:szCs w:val="32"/>
        </w:rPr>
        <w:t>铁优势</w:t>
      </w:r>
      <w:proofErr w:type="gramEnd"/>
      <w:r w:rsidRPr="000C4099">
        <w:rPr>
          <w:rFonts w:eastAsia="仿宋_GB2312"/>
          <w:color w:val="000000"/>
          <w:sz w:val="32"/>
          <w:szCs w:val="32"/>
        </w:rPr>
        <w:t>构建应急救援力量快速输送系统。</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第三十六条</w:t>
      </w:r>
      <w:r w:rsidRPr="000C4099">
        <w:rPr>
          <w:rFonts w:eastAsia="黑体"/>
          <w:color w:val="000000"/>
          <w:sz w:val="32"/>
          <w:szCs w:val="32"/>
        </w:rPr>
        <w:t xml:space="preserve"> </w:t>
      </w:r>
      <w:r w:rsidRPr="000C4099">
        <w:rPr>
          <w:rFonts w:eastAsia="仿宋_GB2312"/>
          <w:color w:val="000000"/>
          <w:sz w:val="32"/>
          <w:szCs w:val="32"/>
        </w:rPr>
        <w:t>加强航空应急救援能力建设，完善应急救援空域保障机制，统筹利用现有资源和资金，建设若干航空应急服务基地和直升机起降站点，通过政府购买服务等方式配置适量航空器，建设应急反应灵敏、功能结构合理、力量规模适度、各方积</w:t>
      </w:r>
      <w:r w:rsidRPr="000C4099">
        <w:rPr>
          <w:rFonts w:eastAsia="仿宋_GB2312"/>
          <w:color w:val="000000"/>
          <w:sz w:val="32"/>
          <w:szCs w:val="32"/>
        </w:rPr>
        <w:lastRenderedPageBreak/>
        <w:t>极参与、保障协调有力的航空应急救援体系。</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第三十七条</w:t>
      </w:r>
      <w:r w:rsidRPr="000C4099">
        <w:rPr>
          <w:rFonts w:eastAsia="黑体"/>
          <w:color w:val="000000"/>
          <w:sz w:val="32"/>
          <w:szCs w:val="32"/>
        </w:rPr>
        <w:t xml:space="preserve"> </w:t>
      </w:r>
      <w:r w:rsidRPr="000C4099">
        <w:rPr>
          <w:rFonts w:eastAsia="仿宋_GB2312"/>
          <w:color w:val="000000"/>
          <w:sz w:val="32"/>
          <w:szCs w:val="32"/>
        </w:rPr>
        <w:t>住房城乡建设、地震、人防、林业、体育、教育、城市管理、电力等部门分工负责，依据规划在居民生活、工作地点周围建设应急避难场所，保障在紧急情况下为居民提供疏散避难、供水、供电、供气和临时生活的安全场所。</w:t>
      </w:r>
    </w:p>
    <w:p w:rsidR="00084206" w:rsidRPr="000C4099" w:rsidRDefault="00084206" w:rsidP="00084206">
      <w:pPr>
        <w:overflowPunct w:val="0"/>
        <w:topLinePunct/>
        <w:adjustRightInd w:val="0"/>
        <w:snapToGrid w:val="0"/>
        <w:spacing w:line="560" w:lineRule="exact"/>
        <w:rPr>
          <w:rFonts w:eastAsia="仿宋_GB2312"/>
          <w:b/>
          <w:color w:val="000000"/>
          <w:sz w:val="32"/>
          <w:szCs w:val="32"/>
        </w:rPr>
      </w:pPr>
    </w:p>
    <w:p w:rsidR="00084206" w:rsidRPr="000C4099" w:rsidRDefault="00084206" w:rsidP="00084206">
      <w:pPr>
        <w:overflowPunct w:val="0"/>
        <w:topLinePunct/>
        <w:adjustRightInd w:val="0"/>
        <w:snapToGrid w:val="0"/>
        <w:spacing w:line="560" w:lineRule="exact"/>
        <w:jc w:val="center"/>
        <w:rPr>
          <w:rFonts w:eastAsia="黑体"/>
          <w:color w:val="000000"/>
          <w:sz w:val="32"/>
          <w:szCs w:val="32"/>
        </w:rPr>
      </w:pPr>
      <w:r w:rsidRPr="000C4099">
        <w:rPr>
          <w:rFonts w:eastAsia="黑体"/>
          <w:color w:val="000000"/>
          <w:sz w:val="32"/>
          <w:szCs w:val="32"/>
        </w:rPr>
        <w:t>第五章</w:t>
      </w:r>
      <w:r w:rsidRPr="000C4099">
        <w:rPr>
          <w:rFonts w:eastAsia="黑体"/>
          <w:color w:val="000000"/>
          <w:sz w:val="32"/>
          <w:szCs w:val="32"/>
        </w:rPr>
        <w:t xml:space="preserve"> </w:t>
      </w:r>
      <w:r w:rsidRPr="000C4099">
        <w:rPr>
          <w:rFonts w:eastAsia="黑体"/>
          <w:color w:val="000000"/>
          <w:sz w:val="32"/>
          <w:szCs w:val="32"/>
        </w:rPr>
        <w:t>附</w:t>
      </w:r>
      <w:r w:rsidRPr="000C4099">
        <w:rPr>
          <w:rFonts w:eastAsia="黑体"/>
          <w:color w:val="000000"/>
          <w:sz w:val="32"/>
          <w:szCs w:val="32"/>
        </w:rPr>
        <w:t xml:space="preserve">  </w:t>
      </w:r>
      <w:r w:rsidRPr="000C4099">
        <w:rPr>
          <w:rFonts w:eastAsia="黑体"/>
          <w:color w:val="000000"/>
          <w:sz w:val="32"/>
          <w:szCs w:val="32"/>
        </w:rPr>
        <w:t>则</w:t>
      </w:r>
    </w:p>
    <w:p w:rsidR="00084206" w:rsidRPr="000C4099" w:rsidRDefault="00084206" w:rsidP="00084206">
      <w:pPr>
        <w:overflowPunct w:val="0"/>
        <w:topLinePunct/>
        <w:adjustRightInd w:val="0"/>
        <w:snapToGrid w:val="0"/>
        <w:spacing w:line="560" w:lineRule="exact"/>
        <w:rPr>
          <w:rFonts w:eastAsia="黑体"/>
          <w:color w:val="000000"/>
          <w:sz w:val="32"/>
          <w:szCs w:val="32"/>
        </w:rPr>
      </w:pP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第三十八条</w:t>
      </w:r>
      <w:r w:rsidRPr="000C4099">
        <w:rPr>
          <w:rFonts w:eastAsia="黑体"/>
          <w:color w:val="000000"/>
          <w:sz w:val="32"/>
          <w:szCs w:val="32"/>
        </w:rPr>
        <w:t xml:space="preserve"> </w:t>
      </w:r>
      <w:r w:rsidRPr="000C4099">
        <w:rPr>
          <w:rFonts w:eastAsia="仿宋_GB2312"/>
          <w:color w:val="000000"/>
          <w:sz w:val="32"/>
          <w:szCs w:val="32"/>
        </w:rPr>
        <w:t>县级以上人民政府应当按照国家和省有关规定，对突发事件应急处置中</w:t>
      </w:r>
      <w:proofErr w:type="gramStart"/>
      <w:r w:rsidRPr="000C4099">
        <w:rPr>
          <w:rFonts w:eastAsia="仿宋_GB2312"/>
          <w:color w:val="000000"/>
          <w:sz w:val="32"/>
          <w:szCs w:val="32"/>
        </w:rPr>
        <w:t>作出</w:t>
      </w:r>
      <w:proofErr w:type="gramEnd"/>
      <w:r w:rsidRPr="000C4099">
        <w:rPr>
          <w:rFonts w:eastAsia="仿宋_GB2312"/>
          <w:color w:val="000000"/>
          <w:sz w:val="32"/>
          <w:szCs w:val="32"/>
        </w:rPr>
        <w:t>突出贡献的集体和个人给予表彰奖励。对参与突发事件应急救援中伤亡的人员及时给予救治和抚恤；符合烈士评定条件的，按照国家有关规定评定为烈士。</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第三十九条</w:t>
      </w:r>
      <w:r w:rsidRPr="000C4099">
        <w:rPr>
          <w:rFonts w:eastAsia="黑体"/>
          <w:color w:val="000000"/>
          <w:sz w:val="32"/>
          <w:szCs w:val="32"/>
        </w:rPr>
        <w:t xml:space="preserve"> </w:t>
      </w:r>
      <w:r w:rsidRPr="000C4099">
        <w:rPr>
          <w:rFonts w:eastAsia="仿宋_GB2312"/>
          <w:color w:val="000000"/>
          <w:sz w:val="32"/>
          <w:szCs w:val="32"/>
        </w:rPr>
        <w:t>对迟报、谎报、瞒报和漏报突发事件信息，应对处置不力，或者有其他失职、渎职行为造成重大损失或者社会影响的，依法依纪追责。</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第四十条</w:t>
      </w:r>
      <w:r w:rsidRPr="000C4099">
        <w:rPr>
          <w:rFonts w:eastAsia="黑体"/>
          <w:color w:val="000000"/>
          <w:sz w:val="32"/>
          <w:szCs w:val="32"/>
        </w:rPr>
        <w:t xml:space="preserve"> </w:t>
      </w:r>
      <w:r w:rsidRPr="000C4099">
        <w:rPr>
          <w:rFonts w:eastAsia="仿宋_GB2312"/>
          <w:color w:val="000000"/>
          <w:sz w:val="32"/>
          <w:szCs w:val="32"/>
        </w:rPr>
        <w:t>本办法经省政府批准后，由省安全生产委员会和省减灾委员会印发，自发布之日起施行。</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附件：</w:t>
      </w:r>
      <w:r w:rsidRPr="000C4099">
        <w:rPr>
          <w:rFonts w:eastAsia="仿宋_GB2312"/>
          <w:color w:val="000000"/>
          <w:sz w:val="32"/>
          <w:szCs w:val="32"/>
        </w:rPr>
        <w:t>1</w:t>
      </w:r>
      <w:r>
        <w:rPr>
          <w:rFonts w:eastAsia="仿宋_GB2312" w:hint="eastAsia"/>
          <w:color w:val="000000"/>
          <w:sz w:val="32"/>
          <w:szCs w:val="32"/>
        </w:rPr>
        <w:t>．</w:t>
      </w:r>
      <w:r w:rsidRPr="000C4099">
        <w:rPr>
          <w:rFonts w:eastAsia="仿宋_GB2312"/>
          <w:color w:val="000000"/>
          <w:sz w:val="32"/>
          <w:szCs w:val="32"/>
        </w:rPr>
        <w:t>省应急救援总指挥部成员单位工作职责</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 xml:space="preserve">      2</w:t>
      </w:r>
      <w:r>
        <w:rPr>
          <w:rFonts w:eastAsia="仿宋_GB2312" w:hint="eastAsia"/>
          <w:color w:val="000000"/>
          <w:sz w:val="32"/>
          <w:szCs w:val="32"/>
        </w:rPr>
        <w:t>．</w:t>
      </w:r>
      <w:r w:rsidRPr="000C4099">
        <w:rPr>
          <w:rFonts w:eastAsia="仿宋_GB2312"/>
          <w:color w:val="000000"/>
          <w:sz w:val="32"/>
          <w:szCs w:val="32"/>
        </w:rPr>
        <w:t>自然灾害和</w:t>
      </w:r>
      <w:proofErr w:type="gramStart"/>
      <w:r w:rsidRPr="000C4099">
        <w:rPr>
          <w:rFonts w:eastAsia="仿宋_GB2312"/>
          <w:color w:val="000000"/>
          <w:sz w:val="32"/>
          <w:szCs w:val="32"/>
        </w:rPr>
        <w:t>安全生产类省专项</w:t>
      </w:r>
      <w:proofErr w:type="gramEnd"/>
      <w:r w:rsidRPr="000C4099">
        <w:rPr>
          <w:rFonts w:eastAsia="仿宋_GB2312"/>
          <w:color w:val="000000"/>
          <w:sz w:val="32"/>
          <w:szCs w:val="32"/>
        </w:rPr>
        <w:t>应急指挥机构</w:t>
      </w:r>
    </w:p>
    <w:p w:rsidR="00084206" w:rsidRPr="000C4099" w:rsidRDefault="00084206" w:rsidP="00084206">
      <w:pPr>
        <w:overflowPunct w:val="0"/>
        <w:topLinePunct/>
        <w:spacing w:line="540" w:lineRule="exact"/>
        <w:contextualSpacing/>
        <w:rPr>
          <w:rFonts w:ascii="黑体" w:eastAsia="黑体" w:hAnsi="黑体"/>
          <w:color w:val="000000"/>
          <w:sz w:val="32"/>
          <w:szCs w:val="32"/>
          <w:lang w:val="zh-CN"/>
        </w:rPr>
      </w:pPr>
      <w:r w:rsidRPr="000C4099">
        <w:rPr>
          <w:rFonts w:eastAsia="方正小标宋简体"/>
          <w:color w:val="000000"/>
          <w:sz w:val="44"/>
          <w:szCs w:val="44"/>
          <w:lang w:val="zh-CN"/>
        </w:rPr>
        <w:br w:type="page"/>
      </w:r>
      <w:r w:rsidRPr="000C4099">
        <w:rPr>
          <w:rFonts w:ascii="黑体" w:eastAsia="黑体" w:hAnsi="黑体"/>
          <w:color w:val="000000"/>
          <w:sz w:val="32"/>
          <w:szCs w:val="32"/>
          <w:lang w:val="zh-CN"/>
        </w:rPr>
        <w:lastRenderedPageBreak/>
        <w:t>附件1</w:t>
      </w:r>
    </w:p>
    <w:p w:rsidR="00084206" w:rsidRDefault="00084206" w:rsidP="00084206">
      <w:pPr>
        <w:overflowPunct w:val="0"/>
        <w:topLinePunct/>
        <w:spacing w:line="540" w:lineRule="exact"/>
        <w:contextualSpacing/>
        <w:jc w:val="center"/>
        <w:rPr>
          <w:rFonts w:eastAsia="方正小标宋简体"/>
          <w:color w:val="000000"/>
          <w:sz w:val="44"/>
          <w:szCs w:val="44"/>
          <w:lang w:val="zh-CN"/>
        </w:rPr>
      </w:pPr>
    </w:p>
    <w:p w:rsidR="00084206" w:rsidRPr="000C4099" w:rsidRDefault="00084206" w:rsidP="00084206">
      <w:pPr>
        <w:overflowPunct w:val="0"/>
        <w:topLinePunct/>
        <w:jc w:val="center"/>
        <w:rPr>
          <w:rFonts w:eastAsia="方正小标宋简体"/>
          <w:color w:val="000000"/>
          <w:sz w:val="44"/>
          <w:szCs w:val="44"/>
          <w:lang w:val="zh-CN"/>
        </w:rPr>
      </w:pPr>
      <w:r w:rsidRPr="000C4099">
        <w:rPr>
          <w:rFonts w:eastAsia="方正小标宋简体"/>
          <w:color w:val="000000"/>
          <w:sz w:val="44"/>
          <w:szCs w:val="44"/>
          <w:lang w:val="zh-CN"/>
        </w:rPr>
        <w:t>省应急救援总指挥部成员单位工作职责</w:t>
      </w:r>
    </w:p>
    <w:p w:rsidR="00084206" w:rsidRPr="000C4099" w:rsidRDefault="00084206" w:rsidP="00084206">
      <w:pPr>
        <w:overflowPunct w:val="0"/>
        <w:topLinePunct/>
        <w:adjustRightInd w:val="0"/>
        <w:snapToGrid w:val="0"/>
        <w:spacing w:line="560" w:lineRule="exact"/>
        <w:rPr>
          <w:rFonts w:eastAsia="方正小标宋简体"/>
          <w:color w:val="000000"/>
          <w:sz w:val="44"/>
          <w:szCs w:val="44"/>
          <w:lang w:val="zh-CN"/>
        </w:rPr>
      </w:pP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rPr>
      </w:pPr>
      <w:r w:rsidRPr="000C4099">
        <w:rPr>
          <w:rFonts w:eastAsia="仿宋_GB2312"/>
          <w:b/>
          <w:color w:val="000000"/>
          <w:sz w:val="32"/>
          <w:szCs w:val="32"/>
        </w:rPr>
        <w:t>省委宣传部</w:t>
      </w:r>
      <w:r w:rsidRPr="000C4099">
        <w:rPr>
          <w:rFonts w:eastAsia="仿宋_GB2312"/>
          <w:color w:val="000000"/>
          <w:sz w:val="32"/>
          <w:szCs w:val="32"/>
        </w:rPr>
        <w:t xml:space="preserve">  </w:t>
      </w:r>
      <w:r w:rsidRPr="000C4099">
        <w:rPr>
          <w:rFonts w:eastAsia="仿宋_GB2312"/>
          <w:color w:val="000000"/>
          <w:sz w:val="32"/>
          <w:szCs w:val="32"/>
        </w:rPr>
        <w:t>牵头组织协调信息发布工作，组织指导新闻媒体有序采访，统筹舆情监测和舆论引导。</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省委统战部</w:t>
      </w:r>
      <w:r w:rsidRPr="000C4099">
        <w:rPr>
          <w:rFonts w:eastAsia="仿宋_GB2312"/>
          <w:b/>
          <w:color w:val="000000"/>
          <w:sz w:val="32"/>
          <w:szCs w:val="32"/>
          <w:lang w:val="zh-CN"/>
        </w:rPr>
        <w:t xml:space="preserve">  </w:t>
      </w:r>
      <w:r w:rsidRPr="000C4099">
        <w:rPr>
          <w:rFonts w:eastAsia="仿宋_GB2312"/>
          <w:color w:val="000000"/>
          <w:sz w:val="32"/>
          <w:szCs w:val="32"/>
          <w:lang w:val="zh-CN"/>
        </w:rPr>
        <w:t>负责涉侨突发事件的应急工作。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rPr>
      </w:pPr>
      <w:r w:rsidRPr="000C4099">
        <w:rPr>
          <w:rFonts w:eastAsia="仿宋_GB2312"/>
          <w:b/>
          <w:color w:val="000000"/>
          <w:sz w:val="32"/>
          <w:szCs w:val="32"/>
          <w:lang w:val="zh-CN"/>
        </w:rPr>
        <w:t>省委外事办</w:t>
      </w:r>
      <w:r w:rsidRPr="000C4099">
        <w:rPr>
          <w:rFonts w:eastAsia="仿宋_GB2312"/>
          <w:color w:val="000000"/>
          <w:sz w:val="32"/>
          <w:szCs w:val="32"/>
          <w:lang w:val="zh-CN"/>
        </w:rPr>
        <w:t xml:space="preserve">  </w:t>
      </w:r>
      <w:r w:rsidRPr="000C4099">
        <w:rPr>
          <w:rFonts w:eastAsia="仿宋_GB2312"/>
          <w:color w:val="000000"/>
          <w:sz w:val="32"/>
          <w:szCs w:val="32"/>
        </w:rPr>
        <w:t>负责涉外涉港澳事故应急工作和其他应急中的涉外涉港澳工作。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省发展改革委</w:t>
      </w:r>
      <w:r w:rsidRPr="000C4099">
        <w:rPr>
          <w:rFonts w:eastAsia="仿宋_GB2312"/>
          <w:b/>
          <w:color w:val="000000"/>
          <w:sz w:val="32"/>
          <w:szCs w:val="32"/>
          <w:lang w:val="zh-CN"/>
        </w:rPr>
        <w:t xml:space="preserve">  </w:t>
      </w:r>
      <w:r w:rsidRPr="000C4099">
        <w:rPr>
          <w:rFonts w:eastAsia="仿宋_GB2312"/>
          <w:color w:val="000000"/>
          <w:sz w:val="32"/>
          <w:szCs w:val="32"/>
        </w:rPr>
        <w:t>配合有关部门（单位）协调应对突发事件所需建设的重大建设项目</w:t>
      </w:r>
      <w:r w:rsidRPr="000C4099">
        <w:rPr>
          <w:rFonts w:eastAsia="仿宋_GB2312"/>
          <w:color w:val="000000"/>
          <w:sz w:val="32"/>
          <w:szCs w:val="32"/>
          <w:lang w:val="zh-CN"/>
        </w:rPr>
        <w:t>；</w:t>
      </w:r>
      <w:r w:rsidRPr="000C4099">
        <w:rPr>
          <w:rFonts w:eastAsia="仿宋_GB2312"/>
          <w:color w:val="000000"/>
          <w:sz w:val="32"/>
          <w:szCs w:val="32"/>
        </w:rPr>
        <w:t>配合有关部门（单位）协调指导相关市州发展改革部门做好应急物资储备、调拨和供应的组织、协调工作</w:t>
      </w:r>
      <w:r w:rsidRPr="000C4099">
        <w:rPr>
          <w:rFonts w:eastAsia="仿宋_GB2312"/>
          <w:color w:val="000000"/>
          <w:sz w:val="32"/>
          <w:szCs w:val="32"/>
          <w:lang w:val="zh-CN"/>
        </w:rPr>
        <w:t>；负责电力、石油、天然气安全应急工作；负责经济安全中物价稳定应急工作；负责灾区物价稳定工作。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省教育厅</w:t>
      </w:r>
      <w:r w:rsidRPr="000C4099">
        <w:rPr>
          <w:rFonts w:eastAsia="仿宋_GB2312"/>
          <w:b/>
          <w:color w:val="000000"/>
          <w:sz w:val="32"/>
          <w:szCs w:val="32"/>
          <w:lang w:val="zh-CN"/>
        </w:rPr>
        <w:t xml:space="preserve">  </w:t>
      </w:r>
      <w:r w:rsidRPr="000C4099">
        <w:rPr>
          <w:rFonts w:eastAsia="仿宋_GB2312"/>
          <w:color w:val="000000"/>
          <w:sz w:val="32"/>
          <w:szCs w:val="32"/>
          <w:lang w:val="zh-CN"/>
        </w:rPr>
        <w:t>负责学生应急常识的教育工作；负责恢复灾后教学秩序；组织、协调所辖各级各类学校突发事件应急工作。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省工业和信息化厅</w:t>
      </w:r>
      <w:r w:rsidRPr="000C4099">
        <w:rPr>
          <w:rFonts w:eastAsia="仿宋_GB2312"/>
          <w:b/>
          <w:color w:val="000000"/>
          <w:sz w:val="32"/>
          <w:szCs w:val="32"/>
          <w:lang w:val="zh-CN"/>
        </w:rPr>
        <w:t xml:space="preserve">  </w:t>
      </w:r>
      <w:r w:rsidRPr="000C4099">
        <w:rPr>
          <w:rFonts w:eastAsia="仿宋_GB2312"/>
          <w:color w:val="000000"/>
          <w:sz w:val="32"/>
          <w:szCs w:val="32"/>
          <w:lang w:val="zh-CN"/>
        </w:rPr>
        <w:t>负责医药用品生产保障、应急工作中的无线电通信频率保障、民用爆炸物品安全事故等应急工作；</w:t>
      </w:r>
      <w:r w:rsidRPr="000C4099">
        <w:rPr>
          <w:rFonts w:eastAsia="仿宋_GB2312"/>
          <w:color w:val="000000"/>
          <w:sz w:val="32"/>
          <w:szCs w:val="32"/>
        </w:rPr>
        <w:t>优化关键应急物资生产能力布局，组织定点企业计划生产、保证供给。</w:t>
      </w:r>
    </w:p>
    <w:p w:rsidR="00084206" w:rsidRPr="000C4099" w:rsidRDefault="00084206" w:rsidP="00084206">
      <w:pPr>
        <w:overflowPunct w:val="0"/>
        <w:topLinePunct/>
        <w:adjustRightInd w:val="0"/>
        <w:snapToGrid w:val="0"/>
        <w:spacing w:line="560" w:lineRule="exact"/>
        <w:ind w:firstLine="636"/>
        <w:rPr>
          <w:rFonts w:eastAsia="微软雅黑"/>
          <w:color w:val="000000"/>
          <w:sz w:val="32"/>
          <w:szCs w:val="32"/>
        </w:rPr>
      </w:pPr>
      <w:r w:rsidRPr="000C4099">
        <w:rPr>
          <w:rFonts w:eastAsia="仿宋_GB2312"/>
          <w:b/>
          <w:color w:val="000000"/>
          <w:sz w:val="32"/>
          <w:szCs w:val="32"/>
          <w:lang w:val="zh-CN"/>
        </w:rPr>
        <w:t>省公安厅</w:t>
      </w:r>
      <w:r w:rsidRPr="000C4099">
        <w:rPr>
          <w:rFonts w:eastAsia="仿宋_GB2312"/>
          <w:b/>
          <w:color w:val="000000"/>
          <w:sz w:val="32"/>
          <w:szCs w:val="32"/>
          <w:lang w:val="zh-CN"/>
        </w:rPr>
        <w:t xml:space="preserve">  </w:t>
      </w:r>
      <w:r w:rsidRPr="000C4099">
        <w:rPr>
          <w:rFonts w:eastAsia="仿宋_GB2312"/>
          <w:color w:val="000000"/>
          <w:sz w:val="32"/>
          <w:szCs w:val="32"/>
          <w:lang w:val="zh-CN"/>
        </w:rPr>
        <w:t>负责道路交通事故、恐怖袭击事件、公共场所安全事故、群体性事件等应急工作；负责其他重大应急工作中的治安秩序维护、交通管制等工作。</w:t>
      </w:r>
      <w:r w:rsidRPr="000C4099">
        <w:rPr>
          <w:rFonts w:eastAsia="仿宋_GB2312"/>
          <w:color w:val="000000"/>
          <w:sz w:val="32"/>
          <w:szCs w:val="32"/>
        </w:rPr>
        <w:t>负责做好现场管控和交通疏导；</w:t>
      </w:r>
      <w:r w:rsidRPr="000C4099">
        <w:rPr>
          <w:rFonts w:eastAsia="仿宋_GB2312"/>
          <w:color w:val="000000"/>
          <w:sz w:val="32"/>
          <w:szCs w:val="32"/>
        </w:rPr>
        <w:lastRenderedPageBreak/>
        <w:t>实施安全警戒，维持现场秩序，疏散救助群众，对现场进行勘查，对相关嫌疑人进行管制；协调现场交通保障，疏导周边交通，开辟应急通道，保障应急处置人员、车辆和物资装备应急通行需要；组织协调尽快恢复被毁交通路线。</w:t>
      </w:r>
    </w:p>
    <w:p w:rsidR="00084206" w:rsidRPr="000C4099" w:rsidRDefault="00084206" w:rsidP="00084206">
      <w:pPr>
        <w:overflowPunct w:val="0"/>
        <w:topLinePunct/>
        <w:adjustRightInd w:val="0"/>
        <w:snapToGrid w:val="0"/>
        <w:spacing w:line="560" w:lineRule="exact"/>
        <w:ind w:firstLineChars="200" w:firstLine="643"/>
        <w:rPr>
          <w:rFonts w:eastAsia="仿宋_GB2312"/>
          <w:color w:val="000000"/>
          <w:sz w:val="32"/>
          <w:szCs w:val="32"/>
          <w:lang w:val="zh-CN"/>
        </w:rPr>
      </w:pPr>
      <w:r w:rsidRPr="000C4099">
        <w:rPr>
          <w:rFonts w:eastAsia="仿宋_GB2312"/>
          <w:b/>
          <w:color w:val="000000"/>
          <w:sz w:val="32"/>
          <w:szCs w:val="32"/>
          <w:lang w:val="zh-CN"/>
        </w:rPr>
        <w:t>省国家安全厅</w:t>
      </w:r>
      <w:r w:rsidRPr="000C4099">
        <w:rPr>
          <w:rFonts w:eastAsia="仿宋_GB2312"/>
          <w:color w:val="000000"/>
          <w:sz w:val="32"/>
          <w:szCs w:val="32"/>
          <w:lang w:val="zh-CN"/>
        </w:rPr>
        <w:t xml:space="preserve">  </w:t>
      </w:r>
      <w:r w:rsidRPr="000C4099">
        <w:rPr>
          <w:rFonts w:eastAsia="仿宋_GB2312"/>
          <w:color w:val="000000"/>
          <w:sz w:val="32"/>
          <w:szCs w:val="32"/>
          <w:lang w:val="zh-CN"/>
        </w:rPr>
        <w:t>负责重大突发事件中涉及国家安全重要情报、信息搜集掌握及核心要害部位反奸防谍等工作。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省民政厅</w:t>
      </w:r>
      <w:r w:rsidRPr="000C4099">
        <w:rPr>
          <w:rFonts w:eastAsia="仿宋_GB2312"/>
          <w:b/>
          <w:color w:val="000000"/>
          <w:sz w:val="32"/>
          <w:szCs w:val="32"/>
          <w:lang w:val="zh-CN"/>
        </w:rPr>
        <w:t xml:space="preserve">  </w:t>
      </w:r>
      <w:r w:rsidRPr="000C4099">
        <w:rPr>
          <w:rFonts w:eastAsia="仿宋_GB2312"/>
          <w:color w:val="000000"/>
          <w:sz w:val="32"/>
          <w:szCs w:val="32"/>
          <w:lang w:val="zh-CN"/>
        </w:rPr>
        <w:t>负责引导社会力量参与抢险救灾、救灾捐赠工作；督促指导各地及时将符合条件的受灾人员按程序纳入临时救助或最低生活保障范围。</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省财政厅</w:t>
      </w:r>
      <w:r w:rsidRPr="000C4099">
        <w:rPr>
          <w:rFonts w:eastAsia="仿宋_GB2312"/>
          <w:b/>
          <w:color w:val="000000"/>
          <w:sz w:val="32"/>
          <w:szCs w:val="32"/>
          <w:lang w:val="zh-CN"/>
        </w:rPr>
        <w:t xml:space="preserve">  </w:t>
      </w:r>
      <w:r w:rsidRPr="000C4099">
        <w:rPr>
          <w:rFonts w:eastAsia="仿宋_GB2312"/>
          <w:color w:val="000000"/>
          <w:sz w:val="32"/>
          <w:szCs w:val="32"/>
          <w:lang w:val="zh-CN"/>
        </w:rPr>
        <w:t>负责应急工作中的经费保障工作。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省人力资源社会保障厅</w:t>
      </w:r>
      <w:r w:rsidRPr="000C4099">
        <w:rPr>
          <w:rFonts w:eastAsia="仿宋_GB2312"/>
          <w:b/>
          <w:color w:val="000000"/>
          <w:sz w:val="32"/>
          <w:szCs w:val="32"/>
          <w:lang w:val="zh-CN"/>
        </w:rPr>
        <w:t xml:space="preserve">  </w:t>
      </w:r>
      <w:r w:rsidRPr="000C4099">
        <w:rPr>
          <w:rFonts w:eastAsia="仿宋_GB2312"/>
          <w:color w:val="000000"/>
          <w:sz w:val="32"/>
          <w:szCs w:val="32"/>
          <w:lang w:val="zh-CN"/>
        </w:rPr>
        <w:t>负责对应急工作中先进典型的奖励表彰工作。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省自然资源厅</w:t>
      </w:r>
      <w:r w:rsidRPr="000C4099">
        <w:rPr>
          <w:rFonts w:eastAsia="仿宋_GB2312"/>
          <w:b/>
          <w:color w:val="000000"/>
          <w:sz w:val="32"/>
          <w:szCs w:val="32"/>
          <w:lang w:val="zh-CN"/>
        </w:rPr>
        <w:t xml:space="preserve">  </w:t>
      </w:r>
      <w:r w:rsidRPr="000C4099">
        <w:rPr>
          <w:rFonts w:eastAsia="仿宋_GB2312"/>
          <w:color w:val="000000"/>
          <w:sz w:val="32"/>
          <w:szCs w:val="32"/>
          <w:lang w:val="zh-CN"/>
        </w:rPr>
        <w:t>负责地质灾害应急的技术支撑工作。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省生态环境厅</w:t>
      </w:r>
      <w:r w:rsidRPr="000C4099">
        <w:rPr>
          <w:rFonts w:eastAsia="仿宋_GB2312"/>
          <w:b/>
          <w:color w:val="000000"/>
          <w:sz w:val="32"/>
          <w:szCs w:val="32"/>
          <w:lang w:val="zh-CN"/>
        </w:rPr>
        <w:t xml:space="preserve">  </w:t>
      </w:r>
      <w:r w:rsidRPr="000C4099">
        <w:rPr>
          <w:rFonts w:eastAsia="仿宋_GB2312"/>
          <w:color w:val="000000"/>
          <w:sz w:val="32"/>
          <w:szCs w:val="32"/>
        </w:rPr>
        <w:t>负责特别重大和重大突发环境事件的应急响应并参与应急处置，以及对跨区域行政区的市级较大突发环境事件的指导协调</w:t>
      </w:r>
      <w:r w:rsidRPr="000C4099">
        <w:rPr>
          <w:rFonts w:eastAsia="仿宋_GB2312"/>
          <w:color w:val="000000"/>
          <w:sz w:val="32"/>
          <w:szCs w:val="32"/>
          <w:lang w:val="zh-CN"/>
        </w:rPr>
        <w:t>；负责辐射环境事故应急处理工作。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省住房城乡建设厅</w:t>
      </w:r>
      <w:r w:rsidRPr="000C4099">
        <w:rPr>
          <w:rFonts w:eastAsia="仿宋_GB2312"/>
          <w:b/>
          <w:color w:val="000000"/>
          <w:sz w:val="32"/>
          <w:szCs w:val="32"/>
          <w:lang w:val="zh-CN"/>
        </w:rPr>
        <w:t xml:space="preserve">  </w:t>
      </w:r>
      <w:r w:rsidRPr="000C4099">
        <w:rPr>
          <w:rFonts w:eastAsia="仿宋_GB2312"/>
          <w:color w:val="000000"/>
          <w:sz w:val="32"/>
          <w:szCs w:val="32"/>
          <w:lang w:val="zh-CN"/>
        </w:rPr>
        <w:t>负责房屋建筑和市政基础设施工程安全事故、供水供气事故应急工作；负责其他应急工作中的城市供水、供气保障工作。</w:t>
      </w:r>
    </w:p>
    <w:p w:rsidR="00084206" w:rsidRPr="000C4099" w:rsidRDefault="00084206" w:rsidP="00084206">
      <w:pPr>
        <w:overflowPunct w:val="0"/>
        <w:topLinePunct/>
        <w:adjustRightInd w:val="0"/>
        <w:snapToGrid w:val="0"/>
        <w:spacing w:line="560" w:lineRule="exact"/>
        <w:ind w:firstLineChars="200" w:firstLine="643"/>
        <w:rPr>
          <w:rFonts w:eastAsia="仿宋_GB2312"/>
          <w:color w:val="000000"/>
          <w:sz w:val="32"/>
          <w:szCs w:val="32"/>
        </w:rPr>
      </w:pPr>
      <w:r w:rsidRPr="000C4099">
        <w:rPr>
          <w:rFonts w:eastAsia="仿宋_GB2312"/>
          <w:b/>
          <w:color w:val="000000"/>
          <w:sz w:val="32"/>
          <w:szCs w:val="32"/>
          <w:lang w:val="zh-CN"/>
        </w:rPr>
        <w:t>省交通运输厅</w:t>
      </w:r>
      <w:r w:rsidRPr="000C4099">
        <w:rPr>
          <w:rFonts w:eastAsia="仿宋_GB2312"/>
          <w:b/>
          <w:color w:val="000000"/>
          <w:sz w:val="32"/>
          <w:szCs w:val="32"/>
          <w:lang w:val="zh-CN"/>
        </w:rPr>
        <w:t xml:space="preserve">  </w:t>
      </w:r>
      <w:r w:rsidRPr="000C4099">
        <w:rPr>
          <w:rFonts w:eastAsia="仿宋_GB2312"/>
          <w:color w:val="000000"/>
          <w:sz w:val="32"/>
          <w:szCs w:val="32"/>
          <w:lang w:val="zh-CN"/>
        </w:rPr>
        <w:t>负责水上交通事故、铁路安全事故（专运线）、运输保障事件应急工作；负责其他应急工作中的公共交通、公路、水路交通保障工作。牵头</w:t>
      </w:r>
      <w:r w:rsidRPr="000C4099">
        <w:rPr>
          <w:rFonts w:eastAsia="仿宋_GB2312"/>
          <w:color w:val="000000"/>
          <w:sz w:val="32"/>
          <w:szCs w:val="32"/>
        </w:rPr>
        <w:t>建立健全应急救援交通运输保障</w:t>
      </w:r>
      <w:r w:rsidRPr="000C4099">
        <w:rPr>
          <w:rFonts w:eastAsia="仿宋_GB2312"/>
          <w:color w:val="000000"/>
          <w:sz w:val="32"/>
          <w:szCs w:val="32"/>
        </w:rPr>
        <w:lastRenderedPageBreak/>
        <w:t>联动机制，开设应急救援绿色通道。</w:t>
      </w:r>
    </w:p>
    <w:p w:rsidR="00084206" w:rsidRPr="000C4099" w:rsidRDefault="00084206" w:rsidP="00084206">
      <w:pPr>
        <w:overflowPunct w:val="0"/>
        <w:topLinePunct/>
        <w:adjustRightInd w:val="0"/>
        <w:snapToGrid w:val="0"/>
        <w:spacing w:line="560" w:lineRule="exact"/>
        <w:ind w:firstLineChars="200" w:firstLine="643"/>
        <w:rPr>
          <w:rFonts w:eastAsia="仿宋_GB2312"/>
          <w:color w:val="000000"/>
          <w:sz w:val="32"/>
          <w:szCs w:val="32"/>
          <w:lang w:val="zh-CN"/>
        </w:rPr>
      </w:pPr>
      <w:r w:rsidRPr="000C4099">
        <w:rPr>
          <w:rFonts w:eastAsia="仿宋_GB2312"/>
          <w:b/>
          <w:color w:val="000000"/>
          <w:sz w:val="32"/>
          <w:szCs w:val="32"/>
          <w:lang w:val="zh-CN"/>
        </w:rPr>
        <w:t>省水利厅</w:t>
      </w:r>
      <w:r w:rsidRPr="000C4099">
        <w:rPr>
          <w:rFonts w:eastAsia="仿宋_GB2312"/>
          <w:b/>
          <w:color w:val="000000"/>
          <w:sz w:val="32"/>
          <w:szCs w:val="32"/>
          <w:lang w:val="zh-CN"/>
        </w:rPr>
        <w:t xml:space="preserve">  </w:t>
      </w:r>
      <w:r w:rsidRPr="000C4099">
        <w:rPr>
          <w:rFonts w:eastAsia="仿宋_GB2312"/>
          <w:color w:val="000000"/>
          <w:sz w:val="32"/>
          <w:szCs w:val="32"/>
        </w:rPr>
        <w:t>负责开展水库、水电站大坝等水利工程安全事故处置工作</w:t>
      </w:r>
      <w:r w:rsidRPr="000C4099">
        <w:rPr>
          <w:rFonts w:eastAsia="仿宋_GB2312"/>
          <w:color w:val="000000"/>
          <w:sz w:val="32"/>
          <w:szCs w:val="32"/>
          <w:lang w:val="zh-CN"/>
        </w:rPr>
        <w:t>；负责水情旱情监测预警和防御洪水应急抢险的技术支撑工作。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省农业农村厅</w:t>
      </w:r>
      <w:r w:rsidRPr="000C4099">
        <w:rPr>
          <w:rFonts w:eastAsia="仿宋_GB2312"/>
          <w:b/>
          <w:color w:val="000000"/>
          <w:sz w:val="32"/>
          <w:szCs w:val="32"/>
          <w:lang w:val="zh-CN"/>
        </w:rPr>
        <w:t xml:space="preserve">  </w:t>
      </w:r>
      <w:r w:rsidRPr="000C4099">
        <w:rPr>
          <w:rFonts w:eastAsia="仿宋_GB2312"/>
          <w:color w:val="000000"/>
          <w:sz w:val="32"/>
          <w:szCs w:val="32"/>
          <w:lang w:val="zh-CN"/>
        </w:rPr>
        <w:t>负责粮食等重要农产品生产、动植物疫情、农业生物灾害和</w:t>
      </w:r>
      <w:r w:rsidRPr="000C4099">
        <w:rPr>
          <w:rFonts w:eastAsia="仿宋_GB2312"/>
          <w:color w:val="000000"/>
          <w:sz w:val="32"/>
          <w:szCs w:val="32"/>
        </w:rPr>
        <w:t>渔船突发事件的</w:t>
      </w:r>
      <w:r w:rsidRPr="000C4099">
        <w:rPr>
          <w:rFonts w:eastAsia="仿宋_GB2312"/>
          <w:color w:val="000000"/>
          <w:sz w:val="32"/>
          <w:szCs w:val="32"/>
          <w:lang w:val="zh-CN"/>
        </w:rPr>
        <w:t>应急工作，负责做好灾区农业生产自救的指导工作。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省商务厅</w:t>
      </w:r>
      <w:r w:rsidRPr="000C4099">
        <w:rPr>
          <w:rFonts w:eastAsia="仿宋_GB2312"/>
          <w:b/>
          <w:color w:val="000000"/>
          <w:sz w:val="32"/>
          <w:szCs w:val="32"/>
          <w:lang w:val="zh-CN"/>
        </w:rPr>
        <w:t xml:space="preserve">  </w:t>
      </w:r>
      <w:r w:rsidRPr="000C4099">
        <w:rPr>
          <w:rFonts w:eastAsia="仿宋_GB2312"/>
          <w:color w:val="000000"/>
          <w:sz w:val="32"/>
          <w:szCs w:val="32"/>
          <w:lang w:val="zh-CN"/>
        </w:rPr>
        <w:t>负责其他应急工作中的生活必需品等物资协调供应工作。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省文化和旅游厅</w:t>
      </w:r>
      <w:r w:rsidRPr="000C4099">
        <w:rPr>
          <w:rFonts w:eastAsia="仿宋_GB2312"/>
          <w:b/>
          <w:color w:val="000000"/>
          <w:sz w:val="32"/>
          <w:szCs w:val="32"/>
          <w:lang w:val="zh-CN"/>
        </w:rPr>
        <w:t xml:space="preserve">  </w:t>
      </w:r>
      <w:r w:rsidRPr="000C4099">
        <w:rPr>
          <w:rFonts w:eastAsia="仿宋_GB2312"/>
          <w:color w:val="000000"/>
          <w:sz w:val="32"/>
          <w:szCs w:val="32"/>
          <w:lang w:val="zh-CN"/>
        </w:rPr>
        <w:t>负责重大文化和旅游活动事件应急工作。</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shd w:val="clear" w:color="auto" w:fill="FFFFFF"/>
        </w:rPr>
      </w:pPr>
      <w:r w:rsidRPr="000C4099">
        <w:rPr>
          <w:rFonts w:eastAsia="仿宋_GB2312"/>
          <w:b/>
          <w:color w:val="000000"/>
          <w:sz w:val="32"/>
          <w:szCs w:val="32"/>
          <w:lang w:val="zh-CN"/>
        </w:rPr>
        <w:t>省卫生健康委</w:t>
      </w:r>
      <w:r w:rsidRPr="000C4099">
        <w:rPr>
          <w:rFonts w:eastAsia="仿宋_GB2312"/>
          <w:b/>
          <w:color w:val="000000"/>
          <w:sz w:val="32"/>
          <w:szCs w:val="32"/>
          <w:lang w:val="zh-CN"/>
        </w:rPr>
        <w:t xml:space="preserve">  </w:t>
      </w:r>
      <w:r w:rsidRPr="000C4099">
        <w:rPr>
          <w:rFonts w:eastAsia="仿宋_GB2312"/>
          <w:color w:val="000000"/>
          <w:sz w:val="32"/>
          <w:szCs w:val="32"/>
          <w:shd w:val="clear" w:color="auto" w:fill="FFFFFF"/>
        </w:rPr>
        <w:t>负责紧急医学救援工作和灾区传染病防治、饮用水卫生监督、基础医疗卫生保障工作。汇总上报伤员救治信息。</w:t>
      </w:r>
    </w:p>
    <w:p w:rsidR="00084206" w:rsidRPr="000C4099" w:rsidRDefault="00084206" w:rsidP="00084206">
      <w:pPr>
        <w:overflowPunct w:val="0"/>
        <w:topLinePunct/>
        <w:adjustRightInd w:val="0"/>
        <w:snapToGrid w:val="0"/>
        <w:spacing w:line="560" w:lineRule="exact"/>
        <w:ind w:firstLine="636"/>
        <w:rPr>
          <w:rFonts w:eastAsia="微软雅黑"/>
          <w:color w:val="000000"/>
          <w:sz w:val="32"/>
          <w:szCs w:val="32"/>
        </w:rPr>
      </w:pPr>
      <w:r w:rsidRPr="000C4099">
        <w:rPr>
          <w:rFonts w:eastAsia="仿宋_GB2312"/>
          <w:b/>
          <w:color w:val="000000"/>
          <w:sz w:val="32"/>
          <w:szCs w:val="32"/>
          <w:lang w:val="zh-CN"/>
        </w:rPr>
        <w:t>省应急管理厅</w:t>
      </w:r>
      <w:r w:rsidRPr="000C4099">
        <w:rPr>
          <w:rFonts w:eastAsia="仿宋_GB2312"/>
          <w:b/>
          <w:color w:val="000000"/>
          <w:sz w:val="32"/>
          <w:szCs w:val="32"/>
          <w:lang w:val="zh-CN"/>
        </w:rPr>
        <w:t xml:space="preserve">  </w:t>
      </w:r>
      <w:r w:rsidRPr="000C4099">
        <w:rPr>
          <w:rFonts w:eastAsia="仿宋_GB2312"/>
          <w:color w:val="000000"/>
          <w:sz w:val="32"/>
          <w:szCs w:val="32"/>
          <w:lang w:val="zh-CN"/>
        </w:rPr>
        <w:t>组织指导协调安全生产类、自然灾害类等突发事件应急救援，承担省应对重大灾害指挥部工作，综合</w:t>
      </w:r>
      <w:proofErr w:type="gramStart"/>
      <w:r w:rsidRPr="000C4099">
        <w:rPr>
          <w:rFonts w:eastAsia="仿宋_GB2312"/>
          <w:color w:val="000000"/>
          <w:sz w:val="32"/>
          <w:szCs w:val="32"/>
          <w:lang w:val="zh-CN"/>
        </w:rPr>
        <w:t>研</w:t>
      </w:r>
      <w:proofErr w:type="gramEnd"/>
      <w:r w:rsidRPr="000C4099">
        <w:rPr>
          <w:rFonts w:eastAsia="仿宋_GB2312"/>
          <w:color w:val="000000"/>
          <w:sz w:val="32"/>
          <w:szCs w:val="32"/>
          <w:lang w:val="zh-CN"/>
        </w:rPr>
        <w:t>判突发事件发展态势并提出应对建议，协助省委、省政府指定的负责同志组织重大及以上灾害应急处置工作；负责煤矿、非煤、工贸、危化、烟花行业重特大事故应急工作。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省林业局</w:t>
      </w:r>
      <w:r w:rsidRPr="000C4099">
        <w:rPr>
          <w:rFonts w:eastAsia="仿宋_GB2312"/>
          <w:b/>
          <w:color w:val="000000"/>
          <w:sz w:val="32"/>
          <w:szCs w:val="32"/>
          <w:lang w:val="zh-CN"/>
        </w:rPr>
        <w:t xml:space="preserve">  </w:t>
      </w:r>
      <w:r w:rsidRPr="000C4099">
        <w:rPr>
          <w:rFonts w:eastAsia="仿宋_GB2312"/>
          <w:color w:val="000000"/>
          <w:sz w:val="32"/>
          <w:szCs w:val="32"/>
          <w:lang w:val="zh-CN"/>
        </w:rPr>
        <w:t>负责重大野生动物疫情、</w:t>
      </w:r>
      <w:r w:rsidRPr="000C4099">
        <w:rPr>
          <w:rFonts w:eastAsia="仿宋_GB2312"/>
          <w:color w:val="000000"/>
          <w:sz w:val="32"/>
          <w:szCs w:val="32"/>
        </w:rPr>
        <w:t>重大林业生物灾害、</w:t>
      </w:r>
      <w:r w:rsidRPr="000C4099">
        <w:rPr>
          <w:rFonts w:eastAsia="仿宋_GB2312"/>
          <w:color w:val="000000"/>
          <w:sz w:val="32"/>
          <w:szCs w:val="32"/>
          <w:lang w:val="zh-CN"/>
        </w:rPr>
        <w:t>沙化灾害预测预报的应急工作和森林火灾的应急处置工作。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省市场监管局</w:t>
      </w:r>
      <w:r w:rsidRPr="000C4099">
        <w:rPr>
          <w:rFonts w:eastAsia="仿宋_GB2312"/>
          <w:b/>
          <w:color w:val="000000"/>
          <w:sz w:val="32"/>
          <w:szCs w:val="32"/>
          <w:lang w:val="zh-CN"/>
        </w:rPr>
        <w:t xml:space="preserve">  </w:t>
      </w:r>
      <w:r w:rsidRPr="000C4099">
        <w:rPr>
          <w:rFonts w:eastAsia="仿宋_GB2312"/>
          <w:color w:val="000000"/>
          <w:sz w:val="32"/>
          <w:szCs w:val="32"/>
          <w:lang w:val="zh-CN"/>
        </w:rPr>
        <w:t>负责维护灾区市场经营秩序，管理灾区产品质量；</w:t>
      </w:r>
      <w:r w:rsidRPr="000C4099">
        <w:rPr>
          <w:rFonts w:eastAsia="仿宋_GB2312"/>
          <w:color w:val="000000"/>
          <w:sz w:val="32"/>
          <w:szCs w:val="32"/>
        </w:rPr>
        <w:t>加强应急状态下市场监管，严厉打击囤积居奇、哄抬物价</w:t>
      </w:r>
      <w:r w:rsidRPr="000C4099">
        <w:rPr>
          <w:rFonts w:eastAsia="仿宋_GB2312"/>
          <w:color w:val="000000"/>
          <w:sz w:val="32"/>
          <w:szCs w:val="32"/>
        </w:rPr>
        <w:lastRenderedPageBreak/>
        <w:t>行为</w:t>
      </w:r>
      <w:r w:rsidRPr="000C4099">
        <w:rPr>
          <w:rFonts w:eastAsia="仿宋_GB2312"/>
          <w:color w:val="000000"/>
          <w:sz w:val="32"/>
          <w:szCs w:val="32"/>
          <w:lang w:val="zh-CN"/>
        </w:rPr>
        <w:t>；负责特种设备安全事故、重大质量事故、重大食品安全事件应急工作。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省人防办</w:t>
      </w:r>
      <w:r w:rsidRPr="000C4099">
        <w:rPr>
          <w:rFonts w:eastAsia="仿宋_GB2312"/>
          <w:b/>
          <w:color w:val="000000"/>
          <w:sz w:val="32"/>
          <w:szCs w:val="32"/>
          <w:lang w:val="zh-CN"/>
        </w:rPr>
        <w:t xml:space="preserve">  </w:t>
      </w:r>
      <w:r w:rsidRPr="000C4099">
        <w:rPr>
          <w:rFonts w:eastAsia="仿宋_GB2312"/>
          <w:color w:val="000000"/>
          <w:sz w:val="32"/>
          <w:szCs w:val="32"/>
          <w:lang w:val="zh-CN"/>
        </w:rPr>
        <w:t>负责人民防空应急工作。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rPr>
      </w:pPr>
      <w:r w:rsidRPr="000C4099">
        <w:rPr>
          <w:rFonts w:eastAsia="仿宋_GB2312"/>
          <w:b/>
          <w:color w:val="000000"/>
          <w:sz w:val="32"/>
          <w:szCs w:val="32"/>
          <w:lang w:val="zh-CN"/>
        </w:rPr>
        <w:t>省信访局</w:t>
      </w:r>
      <w:r w:rsidRPr="000C4099">
        <w:rPr>
          <w:rFonts w:eastAsia="仿宋_GB2312"/>
          <w:b/>
          <w:color w:val="000000"/>
          <w:sz w:val="32"/>
          <w:szCs w:val="32"/>
          <w:lang w:val="zh-CN"/>
        </w:rPr>
        <w:t xml:space="preserve">  </w:t>
      </w:r>
      <w:r w:rsidRPr="000C4099">
        <w:rPr>
          <w:rFonts w:eastAsia="仿宋_GB2312"/>
          <w:color w:val="000000"/>
          <w:sz w:val="32"/>
          <w:szCs w:val="32"/>
        </w:rPr>
        <w:t>负责突发事件期间来访接待及劝返的组织协调工作。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rPr>
      </w:pPr>
      <w:r w:rsidRPr="000C4099">
        <w:rPr>
          <w:rFonts w:eastAsia="仿宋_GB2312"/>
          <w:b/>
          <w:color w:val="000000"/>
          <w:sz w:val="32"/>
          <w:szCs w:val="32"/>
          <w:lang w:val="zh-CN"/>
        </w:rPr>
        <w:t>省国防科技工业局</w:t>
      </w:r>
      <w:r w:rsidRPr="000C4099">
        <w:rPr>
          <w:rFonts w:eastAsia="仿宋_GB2312"/>
          <w:b/>
          <w:color w:val="000000"/>
          <w:sz w:val="32"/>
          <w:szCs w:val="32"/>
          <w:lang w:val="zh-CN"/>
        </w:rPr>
        <w:t xml:space="preserve">  </w:t>
      </w:r>
      <w:r w:rsidRPr="000C4099">
        <w:rPr>
          <w:rFonts w:eastAsia="仿宋_GB2312"/>
          <w:color w:val="000000"/>
          <w:sz w:val="32"/>
          <w:szCs w:val="32"/>
        </w:rPr>
        <w:t>负责军用火工产品和核事故应急工作。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省粮食和物资储备局</w:t>
      </w:r>
      <w:r w:rsidRPr="000C4099">
        <w:rPr>
          <w:rFonts w:eastAsia="仿宋_GB2312"/>
          <w:b/>
          <w:color w:val="000000"/>
          <w:sz w:val="32"/>
          <w:szCs w:val="32"/>
          <w:lang w:val="zh-CN"/>
        </w:rPr>
        <w:t xml:space="preserve">  </w:t>
      </w:r>
      <w:r w:rsidRPr="000C4099">
        <w:rPr>
          <w:rFonts w:eastAsia="仿宋_GB2312"/>
          <w:color w:val="000000"/>
          <w:sz w:val="32"/>
          <w:szCs w:val="32"/>
          <w:lang w:val="zh-CN"/>
        </w:rPr>
        <w:t>负责根据省级救灾物资储备规划、品种目录和标准、年度购置计划，负责中央下达和省级救灾物资的收储、轮换和日常管理，根据省应急管理厅的动用指令按程序组织调出。</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省药品监管局</w:t>
      </w:r>
      <w:r w:rsidRPr="000C4099">
        <w:rPr>
          <w:rFonts w:eastAsia="仿宋_GB2312"/>
          <w:b/>
          <w:color w:val="000000"/>
          <w:sz w:val="32"/>
          <w:szCs w:val="32"/>
          <w:lang w:val="zh-CN"/>
        </w:rPr>
        <w:t xml:space="preserve">  </w:t>
      </w:r>
      <w:r w:rsidRPr="000C4099">
        <w:rPr>
          <w:rFonts w:eastAsia="仿宋_GB2312"/>
          <w:color w:val="000000"/>
          <w:sz w:val="32"/>
          <w:szCs w:val="32"/>
          <w:lang w:val="zh-CN"/>
        </w:rPr>
        <w:t>负责药品、医疗器械和化妆品安全应急管理工作。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省通信管理局</w:t>
      </w:r>
      <w:r w:rsidRPr="000C4099">
        <w:rPr>
          <w:rFonts w:eastAsia="仿宋_GB2312"/>
          <w:b/>
          <w:color w:val="000000"/>
          <w:sz w:val="32"/>
          <w:szCs w:val="32"/>
          <w:lang w:val="zh-CN"/>
        </w:rPr>
        <w:t xml:space="preserve">  </w:t>
      </w:r>
      <w:r w:rsidRPr="000C4099">
        <w:rPr>
          <w:rFonts w:eastAsia="仿宋_GB2312"/>
          <w:color w:val="000000"/>
          <w:sz w:val="32"/>
          <w:szCs w:val="32"/>
        </w:rPr>
        <w:t>负责组织协调各类应急工作中的通信保障工作</w:t>
      </w:r>
      <w:r w:rsidRPr="000C4099">
        <w:rPr>
          <w:rFonts w:eastAsia="仿宋_GB2312"/>
          <w:color w:val="000000"/>
          <w:sz w:val="32"/>
          <w:szCs w:val="32"/>
          <w:lang w:val="zh-CN"/>
        </w:rPr>
        <w:t>。</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湖南银保监局</w:t>
      </w:r>
      <w:r w:rsidRPr="000C4099">
        <w:rPr>
          <w:rFonts w:eastAsia="仿宋_GB2312"/>
          <w:b/>
          <w:color w:val="000000"/>
          <w:sz w:val="32"/>
          <w:szCs w:val="32"/>
          <w:lang w:val="zh-CN"/>
        </w:rPr>
        <w:t xml:space="preserve">  </w:t>
      </w:r>
      <w:r w:rsidRPr="000C4099">
        <w:rPr>
          <w:rFonts w:eastAsia="仿宋_GB2312"/>
          <w:color w:val="000000"/>
          <w:sz w:val="32"/>
          <w:szCs w:val="32"/>
          <w:lang w:val="zh-CN"/>
        </w:rPr>
        <w:t>负责组织、督促各保险公司开展应急保险推介和理赔工作。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省气象局</w:t>
      </w:r>
      <w:r w:rsidRPr="000C4099">
        <w:rPr>
          <w:rFonts w:eastAsia="仿宋_GB2312"/>
          <w:b/>
          <w:color w:val="000000"/>
          <w:sz w:val="32"/>
          <w:szCs w:val="32"/>
          <w:lang w:val="zh-CN"/>
        </w:rPr>
        <w:t xml:space="preserve">  </w:t>
      </w:r>
      <w:r w:rsidRPr="000C4099">
        <w:rPr>
          <w:rFonts w:eastAsia="仿宋_GB2312"/>
          <w:color w:val="000000"/>
          <w:sz w:val="32"/>
          <w:szCs w:val="32"/>
        </w:rPr>
        <w:t>负责发布天气预报、灾害性天气预报预警，为防灾、抗灾、救灾提供气象服务</w:t>
      </w:r>
      <w:r w:rsidRPr="000C4099">
        <w:rPr>
          <w:rFonts w:eastAsia="仿宋_GB2312"/>
          <w:color w:val="000000"/>
          <w:sz w:val="32"/>
          <w:szCs w:val="32"/>
          <w:lang w:val="zh-CN"/>
        </w:rPr>
        <w:t>。</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省地震局</w:t>
      </w:r>
      <w:r w:rsidRPr="000C4099">
        <w:rPr>
          <w:rFonts w:eastAsia="仿宋_GB2312"/>
          <w:b/>
          <w:color w:val="000000"/>
          <w:sz w:val="32"/>
          <w:szCs w:val="32"/>
          <w:lang w:val="zh-CN"/>
        </w:rPr>
        <w:t xml:space="preserve">  </w:t>
      </w:r>
      <w:r w:rsidRPr="000C4099">
        <w:rPr>
          <w:rFonts w:eastAsia="仿宋_GB2312"/>
          <w:color w:val="000000"/>
          <w:sz w:val="32"/>
          <w:szCs w:val="32"/>
          <w:lang w:val="zh-CN"/>
        </w:rPr>
        <w:t>负责提供震情信息，做好余震监测、地震科考、震情会商工作，及时提供地震趋势判定意见；参与地震灾害损失评估和灾后恢复重建工作。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民航湖南监管局</w:t>
      </w:r>
      <w:r w:rsidRPr="000C4099">
        <w:rPr>
          <w:rFonts w:eastAsia="仿宋_GB2312"/>
          <w:b/>
          <w:color w:val="000000"/>
          <w:sz w:val="32"/>
          <w:szCs w:val="32"/>
          <w:lang w:val="zh-CN"/>
        </w:rPr>
        <w:t xml:space="preserve">  </w:t>
      </w:r>
      <w:r w:rsidRPr="000C4099">
        <w:rPr>
          <w:rFonts w:eastAsia="仿宋_GB2312"/>
          <w:color w:val="000000"/>
          <w:sz w:val="32"/>
          <w:szCs w:val="32"/>
          <w:lang w:val="zh-CN"/>
        </w:rPr>
        <w:t>负责组织协调航空安全事故的应急救援</w:t>
      </w:r>
      <w:r w:rsidRPr="000C4099">
        <w:rPr>
          <w:rFonts w:eastAsia="仿宋_GB2312"/>
          <w:color w:val="000000"/>
          <w:sz w:val="32"/>
          <w:szCs w:val="32"/>
          <w:lang w:val="zh-CN"/>
        </w:rPr>
        <w:lastRenderedPageBreak/>
        <w:t>工作，并协助做好抢险救灾的航空运输保障工作。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rPr>
      </w:pPr>
      <w:r w:rsidRPr="000C4099">
        <w:rPr>
          <w:rFonts w:eastAsia="仿宋_GB2312"/>
          <w:b/>
          <w:color w:val="000000"/>
          <w:sz w:val="32"/>
          <w:szCs w:val="32"/>
          <w:lang w:val="zh-CN"/>
        </w:rPr>
        <w:t>省军区</w:t>
      </w:r>
      <w:r w:rsidRPr="000C4099">
        <w:rPr>
          <w:rFonts w:eastAsia="仿宋_GB2312"/>
          <w:b/>
          <w:color w:val="000000"/>
          <w:sz w:val="32"/>
          <w:szCs w:val="32"/>
          <w:lang w:val="zh-CN"/>
        </w:rPr>
        <w:t xml:space="preserve">  </w:t>
      </w:r>
      <w:r w:rsidRPr="000C4099">
        <w:rPr>
          <w:rFonts w:eastAsia="仿宋_GB2312"/>
          <w:color w:val="000000"/>
          <w:sz w:val="32"/>
          <w:szCs w:val="32"/>
        </w:rPr>
        <w:t>省军区战备建设局负责组织协调解放军、武警和民兵、预备役部队参加抢险救灾工作。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武警湖南省总队</w:t>
      </w:r>
      <w:r w:rsidRPr="000C4099">
        <w:rPr>
          <w:rFonts w:eastAsia="仿宋_GB2312"/>
          <w:b/>
          <w:color w:val="000000"/>
          <w:sz w:val="32"/>
          <w:szCs w:val="32"/>
          <w:lang w:val="zh-CN"/>
        </w:rPr>
        <w:t xml:space="preserve">  </w:t>
      </w:r>
      <w:r w:rsidRPr="000C4099">
        <w:rPr>
          <w:rFonts w:eastAsia="仿宋_GB2312"/>
          <w:color w:val="000000"/>
          <w:sz w:val="32"/>
          <w:szCs w:val="32"/>
          <w:lang w:val="zh-CN"/>
        </w:rPr>
        <w:t>在地方党委、政府的统一协调下，参与突发事件应急处置和救援行动，协助维护应急工作中的社会秩序。</w:t>
      </w:r>
    </w:p>
    <w:p w:rsidR="00084206" w:rsidRPr="000C4099" w:rsidRDefault="00084206" w:rsidP="00084206">
      <w:pPr>
        <w:overflowPunct w:val="0"/>
        <w:topLinePunct/>
        <w:adjustRightInd w:val="0"/>
        <w:snapToGrid w:val="0"/>
        <w:spacing w:line="560" w:lineRule="exact"/>
        <w:ind w:firstLineChars="200" w:firstLine="643"/>
        <w:rPr>
          <w:rFonts w:eastAsia="仿宋_GB2312"/>
          <w:color w:val="000000"/>
          <w:sz w:val="32"/>
          <w:szCs w:val="32"/>
          <w:lang w:val="zh-CN"/>
        </w:rPr>
      </w:pPr>
      <w:r w:rsidRPr="000C4099">
        <w:rPr>
          <w:rFonts w:eastAsia="仿宋_GB2312"/>
          <w:b/>
          <w:color w:val="000000"/>
          <w:sz w:val="32"/>
          <w:szCs w:val="32"/>
          <w:lang w:val="zh-CN"/>
        </w:rPr>
        <w:t>省消防救援总队</w:t>
      </w:r>
      <w:r w:rsidRPr="000C4099">
        <w:rPr>
          <w:rFonts w:eastAsia="仿宋_GB2312"/>
          <w:b/>
          <w:color w:val="000000"/>
          <w:sz w:val="32"/>
          <w:szCs w:val="32"/>
          <w:lang w:val="zh-CN"/>
        </w:rPr>
        <w:t xml:space="preserve">  </w:t>
      </w:r>
      <w:r w:rsidRPr="000C4099">
        <w:rPr>
          <w:rFonts w:eastAsia="仿宋_GB2312"/>
          <w:color w:val="000000"/>
          <w:sz w:val="32"/>
          <w:szCs w:val="32"/>
          <w:lang w:val="zh-CN"/>
        </w:rPr>
        <w:t>牵头负责火灾事故的应急处置，组织参与全省突发事件应急救援。</w:t>
      </w:r>
    </w:p>
    <w:p w:rsidR="00084206" w:rsidRPr="000C4099" w:rsidRDefault="00084206" w:rsidP="00084206">
      <w:pPr>
        <w:adjustRightInd w:val="0"/>
        <w:snapToGrid w:val="0"/>
        <w:spacing w:line="560" w:lineRule="exact"/>
        <w:ind w:firstLineChars="200" w:firstLine="640"/>
        <w:rPr>
          <w:rFonts w:eastAsia="仿宋_GB2312"/>
          <w:color w:val="000000"/>
          <w:sz w:val="32"/>
          <w:szCs w:val="32"/>
          <w:lang w:val="zh-CN"/>
        </w:rPr>
        <w:sectPr w:rsidR="00084206" w:rsidRPr="000C4099" w:rsidSect="00084206">
          <w:footerReference w:type="even" r:id="rId6"/>
          <w:footerReference w:type="default" r:id="rId7"/>
          <w:headerReference w:type="first" r:id="rId8"/>
          <w:footerReference w:type="first" r:id="rId9"/>
          <w:pgSz w:w="11906" w:h="16838" w:code="9"/>
          <w:pgMar w:top="2098" w:right="1474" w:bottom="1985" w:left="1588" w:header="851" w:footer="992" w:gutter="0"/>
          <w:pgNumType w:fmt="numberInDash"/>
          <w:cols w:space="425"/>
          <w:titlePg/>
          <w:docGrid w:type="lines" w:linePitch="312"/>
        </w:sectPr>
      </w:pPr>
    </w:p>
    <w:p w:rsidR="00084206" w:rsidRPr="000C4099" w:rsidRDefault="00084206" w:rsidP="001E143A">
      <w:pPr>
        <w:adjustRightInd w:val="0"/>
        <w:snapToGrid w:val="0"/>
        <w:spacing w:afterLines="50" w:line="440" w:lineRule="exact"/>
        <w:rPr>
          <w:rFonts w:ascii="黑体" w:eastAsia="黑体" w:hAnsi="黑体"/>
          <w:sz w:val="44"/>
          <w:szCs w:val="44"/>
          <w:lang w:val="zh-CN"/>
        </w:rPr>
      </w:pPr>
      <w:r w:rsidRPr="000C4099">
        <w:rPr>
          <w:rFonts w:ascii="黑体" w:eastAsia="黑体" w:hAnsi="黑体"/>
          <w:color w:val="000000"/>
          <w:sz w:val="32"/>
          <w:szCs w:val="32"/>
          <w:lang w:val="zh-CN"/>
        </w:rPr>
        <w:lastRenderedPageBreak/>
        <w:t>附件2</w:t>
      </w:r>
    </w:p>
    <w:p w:rsidR="00084206" w:rsidRDefault="00084206" w:rsidP="00084206">
      <w:pPr>
        <w:adjustRightInd w:val="0"/>
        <w:snapToGrid w:val="0"/>
        <w:spacing w:line="480" w:lineRule="exact"/>
        <w:rPr>
          <w:rFonts w:eastAsia="方正小标宋简体"/>
          <w:sz w:val="44"/>
          <w:szCs w:val="44"/>
          <w:lang w:val="zh-CN"/>
        </w:rPr>
      </w:pPr>
    </w:p>
    <w:p w:rsidR="00084206" w:rsidRDefault="00084206" w:rsidP="00084206">
      <w:pPr>
        <w:jc w:val="center"/>
        <w:rPr>
          <w:rFonts w:eastAsia="方正小标宋简体"/>
          <w:spacing w:val="-4"/>
          <w:sz w:val="44"/>
          <w:szCs w:val="44"/>
          <w:lang w:val="zh-CN"/>
        </w:rPr>
      </w:pPr>
      <w:r w:rsidRPr="000C4099">
        <w:rPr>
          <w:rFonts w:eastAsia="方正小标宋简体"/>
          <w:spacing w:val="-4"/>
          <w:sz w:val="44"/>
          <w:szCs w:val="44"/>
          <w:lang w:val="zh-CN"/>
        </w:rPr>
        <w:t>自然灾害和</w:t>
      </w:r>
      <w:proofErr w:type="gramStart"/>
      <w:r w:rsidRPr="000C4099">
        <w:rPr>
          <w:rFonts w:eastAsia="方正小标宋简体"/>
          <w:spacing w:val="-4"/>
          <w:sz w:val="44"/>
          <w:szCs w:val="44"/>
          <w:lang w:val="zh-CN"/>
        </w:rPr>
        <w:t>安全生产类省专项</w:t>
      </w:r>
      <w:proofErr w:type="gramEnd"/>
      <w:r w:rsidRPr="000C4099">
        <w:rPr>
          <w:rFonts w:eastAsia="方正小标宋简体"/>
          <w:spacing w:val="-4"/>
          <w:sz w:val="44"/>
          <w:szCs w:val="44"/>
          <w:lang w:val="zh-CN"/>
        </w:rPr>
        <w:t>应急指挥机构</w:t>
      </w:r>
    </w:p>
    <w:p w:rsidR="00084206" w:rsidRPr="000C4099" w:rsidRDefault="00084206" w:rsidP="00084206">
      <w:pPr>
        <w:adjustRightInd w:val="0"/>
        <w:snapToGrid w:val="0"/>
        <w:spacing w:line="440" w:lineRule="exact"/>
        <w:rPr>
          <w:rFonts w:eastAsia="方正小标宋简体"/>
          <w:spacing w:val="-4"/>
          <w:sz w:val="44"/>
          <w:szCs w:val="44"/>
          <w:lang w:val="zh-CN"/>
        </w:rPr>
      </w:pP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1424"/>
        <w:gridCol w:w="2245"/>
        <w:gridCol w:w="2606"/>
        <w:gridCol w:w="2739"/>
      </w:tblGrid>
      <w:tr w:rsidR="00084206" w:rsidTr="000C4099">
        <w:trPr>
          <w:trHeight w:val="944"/>
          <w:jc w:val="center"/>
        </w:trPr>
        <w:tc>
          <w:tcPr>
            <w:tcW w:w="666" w:type="dxa"/>
            <w:vAlign w:val="center"/>
          </w:tcPr>
          <w:p w:rsidR="00084206" w:rsidRPr="000C4099" w:rsidRDefault="00084206" w:rsidP="000C4099">
            <w:pPr>
              <w:adjustRightInd w:val="0"/>
              <w:snapToGrid w:val="0"/>
              <w:jc w:val="center"/>
              <w:rPr>
                <w:rFonts w:eastAsia="黑体"/>
                <w:bCs/>
                <w:color w:val="000000"/>
                <w:sz w:val="24"/>
                <w:szCs w:val="22"/>
                <w:lang w:val="zh-CN"/>
              </w:rPr>
            </w:pPr>
            <w:r w:rsidRPr="000C4099">
              <w:rPr>
                <w:rFonts w:eastAsia="黑体"/>
                <w:bCs/>
                <w:color w:val="000000"/>
                <w:sz w:val="24"/>
                <w:szCs w:val="22"/>
                <w:lang w:val="zh-CN"/>
              </w:rPr>
              <w:t>序号</w:t>
            </w:r>
          </w:p>
        </w:tc>
        <w:tc>
          <w:tcPr>
            <w:tcW w:w="3669" w:type="dxa"/>
            <w:gridSpan w:val="2"/>
            <w:vAlign w:val="center"/>
          </w:tcPr>
          <w:p w:rsidR="00084206" w:rsidRPr="000C4099" w:rsidRDefault="00084206" w:rsidP="000C4099">
            <w:pPr>
              <w:adjustRightInd w:val="0"/>
              <w:snapToGrid w:val="0"/>
              <w:jc w:val="center"/>
              <w:rPr>
                <w:rFonts w:eastAsia="黑体"/>
                <w:bCs/>
                <w:color w:val="000000"/>
                <w:sz w:val="24"/>
                <w:szCs w:val="22"/>
                <w:lang w:val="zh-CN"/>
              </w:rPr>
            </w:pPr>
            <w:r w:rsidRPr="000C4099">
              <w:rPr>
                <w:rFonts w:eastAsia="黑体"/>
                <w:bCs/>
                <w:color w:val="000000"/>
                <w:sz w:val="24"/>
                <w:szCs w:val="22"/>
                <w:lang w:val="zh-CN"/>
              </w:rPr>
              <w:t>事件类别</w:t>
            </w:r>
          </w:p>
        </w:tc>
        <w:tc>
          <w:tcPr>
            <w:tcW w:w="2606" w:type="dxa"/>
            <w:vAlign w:val="center"/>
          </w:tcPr>
          <w:p w:rsidR="00084206" w:rsidRPr="000C4099" w:rsidRDefault="00084206" w:rsidP="000C4099">
            <w:pPr>
              <w:adjustRightInd w:val="0"/>
              <w:snapToGrid w:val="0"/>
              <w:jc w:val="center"/>
              <w:rPr>
                <w:rFonts w:eastAsia="黑体"/>
                <w:bCs/>
                <w:color w:val="000000"/>
                <w:sz w:val="24"/>
                <w:szCs w:val="22"/>
                <w:lang w:val="zh-CN"/>
              </w:rPr>
            </w:pPr>
            <w:r w:rsidRPr="000C4099">
              <w:rPr>
                <w:rFonts w:eastAsia="黑体"/>
                <w:bCs/>
                <w:color w:val="000000"/>
                <w:sz w:val="24"/>
                <w:szCs w:val="22"/>
                <w:lang w:val="zh-CN"/>
              </w:rPr>
              <w:t>主要牵头部门</w:t>
            </w:r>
          </w:p>
        </w:tc>
        <w:tc>
          <w:tcPr>
            <w:tcW w:w="2739" w:type="dxa"/>
            <w:vAlign w:val="center"/>
          </w:tcPr>
          <w:p w:rsidR="00084206" w:rsidRPr="000C4099" w:rsidRDefault="00084206" w:rsidP="000C4099">
            <w:pPr>
              <w:adjustRightInd w:val="0"/>
              <w:snapToGrid w:val="0"/>
              <w:jc w:val="center"/>
              <w:rPr>
                <w:rFonts w:eastAsia="黑体"/>
                <w:bCs/>
                <w:color w:val="000000"/>
                <w:sz w:val="24"/>
                <w:szCs w:val="22"/>
                <w:lang w:val="zh-CN"/>
              </w:rPr>
            </w:pPr>
            <w:r w:rsidRPr="000C4099">
              <w:rPr>
                <w:rFonts w:eastAsia="黑体"/>
                <w:bCs/>
                <w:color w:val="000000"/>
                <w:sz w:val="24"/>
                <w:szCs w:val="22"/>
                <w:lang w:val="zh-CN"/>
              </w:rPr>
              <w:t>专项指挥机构</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1</w:t>
            </w:r>
          </w:p>
        </w:tc>
        <w:tc>
          <w:tcPr>
            <w:tcW w:w="1424" w:type="dxa"/>
            <w:vMerge w:val="restart"/>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自然灾害类</w:t>
            </w: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水旱灾害</w:t>
            </w:r>
          </w:p>
        </w:tc>
        <w:tc>
          <w:tcPr>
            <w:tcW w:w="260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省应急管理厅</w:t>
            </w:r>
          </w:p>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省水利厅</w:t>
            </w:r>
          </w:p>
        </w:tc>
        <w:tc>
          <w:tcPr>
            <w:tcW w:w="2739"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省防汛抗旱指挥部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2</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气象灾害</w:t>
            </w:r>
          </w:p>
        </w:tc>
        <w:tc>
          <w:tcPr>
            <w:tcW w:w="260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省气象局</w:t>
            </w:r>
          </w:p>
        </w:tc>
        <w:tc>
          <w:tcPr>
            <w:tcW w:w="2739"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pacing w:val="-8"/>
                <w:sz w:val="24"/>
                <w:szCs w:val="22"/>
                <w:lang w:val="zh-CN"/>
              </w:rPr>
              <w:t>省气象灾害应急指挥部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3</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地震灾害</w:t>
            </w:r>
          </w:p>
        </w:tc>
        <w:tc>
          <w:tcPr>
            <w:tcW w:w="260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省地震局</w:t>
            </w:r>
          </w:p>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省应急管理厅</w:t>
            </w:r>
          </w:p>
        </w:tc>
        <w:tc>
          <w:tcPr>
            <w:tcW w:w="2739"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省抗震救灾指挥部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4</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地质灾害</w:t>
            </w:r>
          </w:p>
        </w:tc>
        <w:tc>
          <w:tcPr>
            <w:tcW w:w="260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省应急管理厅</w:t>
            </w:r>
          </w:p>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省自然资源厅</w:t>
            </w:r>
          </w:p>
        </w:tc>
        <w:tc>
          <w:tcPr>
            <w:tcW w:w="2739" w:type="dxa"/>
            <w:vAlign w:val="center"/>
          </w:tcPr>
          <w:p w:rsidR="00084206" w:rsidRPr="000C4099" w:rsidRDefault="00084206" w:rsidP="000C4099">
            <w:pPr>
              <w:adjustRightInd w:val="0"/>
              <w:snapToGrid w:val="0"/>
              <w:jc w:val="center"/>
              <w:rPr>
                <w:rFonts w:eastAsia="仿宋_GB2312"/>
                <w:color w:val="000000"/>
                <w:spacing w:val="-8"/>
                <w:sz w:val="24"/>
                <w:szCs w:val="22"/>
                <w:lang w:val="zh-CN"/>
              </w:rPr>
            </w:pPr>
            <w:r w:rsidRPr="000C4099">
              <w:rPr>
                <w:rFonts w:eastAsia="仿宋_GB2312"/>
                <w:color w:val="000000"/>
                <w:spacing w:val="-8"/>
                <w:sz w:val="24"/>
                <w:szCs w:val="22"/>
                <w:lang w:val="zh-CN"/>
              </w:rPr>
              <w:t>省地质灾害应急指挥部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5</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森林草原火灾</w:t>
            </w:r>
          </w:p>
        </w:tc>
        <w:tc>
          <w:tcPr>
            <w:tcW w:w="260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省应急管理厅</w:t>
            </w:r>
          </w:p>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省林业局</w:t>
            </w:r>
          </w:p>
        </w:tc>
        <w:tc>
          <w:tcPr>
            <w:tcW w:w="2739"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省森林防灭火指挥部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6</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生物灾害</w:t>
            </w:r>
          </w:p>
        </w:tc>
        <w:tc>
          <w:tcPr>
            <w:tcW w:w="260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省林业局</w:t>
            </w:r>
          </w:p>
        </w:tc>
        <w:tc>
          <w:tcPr>
            <w:tcW w:w="2739"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pacing w:val="-8"/>
                <w:sz w:val="24"/>
                <w:szCs w:val="22"/>
                <w:lang w:val="zh-CN"/>
              </w:rPr>
              <w:t>省生物灾害应急指挥部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7</w:t>
            </w:r>
          </w:p>
        </w:tc>
        <w:tc>
          <w:tcPr>
            <w:tcW w:w="1424" w:type="dxa"/>
            <w:vMerge w:val="restart"/>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安全生产类</w:t>
            </w: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煤矿事故</w:t>
            </w:r>
          </w:p>
        </w:tc>
        <w:tc>
          <w:tcPr>
            <w:tcW w:w="2606" w:type="dxa"/>
            <w:vMerge w:val="restart"/>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省应急管理厅</w:t>
            </w:r>
          </w:p>
        </w:tc>
        <w:tc>
          <w:tcPr>
            <w:tcW w:w="2739" w:type="dxa"/>
            <w:vMerge w:val="restart"/>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pacing w:val="-8"/>
                <w:sz w:val="24"/>
                <w:szCs w:val="22"/>
                <w:lang w:val="zh-CN"/>
              </w:rPr>
              <w:t>省安全生产应急指挥部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8</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非煤矿山事故</w:t>
            </w:r>
          </w:p>
        </w:tc>
        <w:tc>
          <w:tcPr>
            <w:tcW w:w="2606"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739"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9</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危险化学品事故</w:t>
            </w:r>
          </w:p>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（烟花爆竹）</w:t>
            </w:r>
          </w:p>
        </w:tc>
        <w:tc>
          <w:tcPr>
            <w:tcW w:w="2606"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739"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10</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工贸行业事故</w:t>
            </w:r>
          </w:p>
        </w:tc>
        <w:tc>
          <w:tcPr>
            <w:tcW w:w="2606"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739"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11</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火灾事故</w:t>
            </w:r>
          </w:p>
        </w:tc>
        <w:tc>
          <w:tcPr>
            <w:tcW w:w="260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省消防救援总队</w:t>
            </w:r>
          </w:p>
        </w:tc>
        <w:tc>
          <w:tcPr>
            <w:tcW w:w="2739"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pacing w:val="-8"/>
                <w:sz w:val="24"/>
                <w:szCs w:val="22"/>
                <w:lang w:val="zh-CN"/>
              </w:rPr>
              <w:t>省火灾事故应急指挥部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12</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道路交通事故</w:t>
            </w:r>
          </w:p>
        </w:tc>
        <w:tc>
          <w:tcPr>
            <w:tcW w:w="2606" w:type="dxa"/>
            <w:vAlign w:val="center"/>
          </w:tcPr>
          <w:p w:rsidR="00084206"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省公安厅</w:t>
            </w:r>
          </w:p>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（交警总队）</w:t>
            </w:r>
          </w:p>
        </w:tc>
        <w:tc>
          <w:tcPr>
            <w:tcW w:w="2739" w:type="dxa"/>
            <w:vAlign w:val="center"/>
          </w:tcPr>
          <w:p w:rsidR="00084206" w:rsidRPr="000C4099" w:rsidRDefault="00084206" w:rsidP="000C4099">
            <w:pPr>
              <w:adjustRightInd w:val="0"/>
              <w:snapToGrid w:val="0"/>
              <w:jc w:val="center"/>
              <w:rPr>
                <w:rFonts w:eastAsia="仿宋_GB2312"/>
                <w:color w:val="000000"/>
                <w:sz w:val="24"/>
                <w:szCs w:val="22"/>
                <w:lang w:val="zh-CN"/>
              </w:rPr>
            </w:pPr>
            <w:proofErr w:type="gramStart"/>
            <w:r w:rsidRPr="000C4099">
              <w:rPr>
                <w:rFonts w:eastAsia="仿宋_GB2312"/>
                <w:color w:val="000000"/>
                <w:spacing w:val="-8"/>
                <w:sz w:val="24"/>
                <w:szCs w:val="22"/>
                <w:lang w:val="zh-CN"/>
              </w:rPr>
              <w:t>省道路</w:t>
            </w:r>
            <w:proofErr w:type="gramEnd"/>
            <w:r w:rsidRPr="000C4099">
              <w:rPr>
                <w:rFonts w:eastAsia="仿宋_GB2312"/>
                <w:color w:val="000000"/>
                <w:spacing w:val="-8"/>
                <w:sz w:val="24"/>
                <w:szCs w:val="22"/>
                <w:lang w:val="zh-CN"/>
              </w:rPr>
              <w:t>交通应急指挥部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lastRenderedPageBreak/>
              <w:t>13</w:t>
            </w:r>
          </w:p>
        </w:tc>
        <w:tc>
          <w:tcPr>
            <w:tcW w:w="1424" w:type="dxa"/>
            <w:vMerge w:val="restart"/>
            <w:vAlign w:val="center"/>
          </w:tcPr>
          <w:p w:rsidR="00084206" w:rsidRPr="000C4099" w:rsidRDefault="00084206" w:rsidP="000C4099">
            <w:pPr>
              <w:adjustRightInd w:val="0"/>
              <w:snapToGrid w:val="0"/>
              <w:jc w:val="center"/>
              <w:rPr>
                <w:rFonts w:eastAsia="仿宋_GB2312"/>
                <w:color w:val="000000"/>
                <w:sz w:val="24"/>
                <w:szCs w:val="22"/>
                <w:lang w:val="zh-CN"/>
              </w:rPr>
            </w:pPr>
            <w:r w:rsidRPr="004414FB">
              <w:rPr>
                <w:rFonts w:eastAsia="仿宋_GB2312"/>
                <w:color w:val="000000"/>
                <w:sz w:val="24"/>
                <w:szCs w:val="22"/>
                <w:lang w:val="zh-CN"/>
              </w:rPr>
              <w:t>安全生产类</w:t>
            </w: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城市轨道交通事故</w:t>
            </w:r>
          </w:p>
        </w:tc>
        <w:tc>
          <w:tcPr>
            <w:tcW w:w="2606" w:type="dxa"/>
            <w:vMerge w:val="restart"/>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省交通运输厅</w:t>
            </w:r>
          </w:p>
        </w:tc>
        <w:tc>
          <w:tcPr>
            <w:tcW w:w="2739" w:type="dxa"/>
            <w:vMerge w:val="restart"/>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pacing w:val="-8"/>
                <w:sz w:val="24"/>
                <w:szCs w:val="22"/>
                <w:lang w:val="zh-CN"/>
              </w:rPr>
              <w:t>省交通事故应急指挥部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14</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水上交通事故</w:t>
            </w:r>
          </w:p>
        </w:tc>
        <w:tc>
          <w:tcPr>
            <w:tcW w:w="2606"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739"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15</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民用航空器事故</w:t>
            </w:r>
          </w:p>
        </w:tc>
        <w:tc>
          <w:tcPr>
            <w:tcW w:w="2606" w:type="dxa"/>
            <w:vAlign w:val="center"/>
          </w:tcPr>
          <w:p w:rsidR="00084206"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民航湖南监管局</w:t>
            </w:r>
          </w:p>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省交通运输厅</w:t>
            </w:r>
          </w:p>
        </w:tc>
        <w:tc>
          <w:tcPr>
            <w:tcW w:w="2739"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省民用航空器事故应急指挥部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16</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铁路交通事故</w:t>
            </w:r>
          </w:p>
        </w:tc>
        <w:tc>
          <w:tcPr>
            <w:tcW w:w="2606" w:type="dxa"/>
            <w:vAlign w:val="center"/>
          </w:tcPr>
          <w:p w:rsidR="00084206"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广铁集团长沙办事处</w:t>
            </w:r>
          </w:p>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省交通运输厅</w:t>
            </w:r>
          </w:p>
        </w:tc>
        <w:tc>
          <w:tcPr>
            <w:tcW w:w="2739"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省铁路交通事故应急指挥部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17</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Default="00084206" w:rsidP="000C4099">
            <w:pPr>
              <w:adjustRightInd w:val="0"/>
              <w:snapToGrid w:val="0"/>
              <w:jc w:val="center"/>
              <w:rPr>
                <w:rFonts w:eastAsia="仿宋_GB2312"/>
                <w:color w:val="000000"/>
                <w:sz w:val="24"/>
                <w:szCs w:val="22"/>
              </w:rPr>
            </w:pPr>
            <w:r w:rsidRPr="000C4099">
              <w:rPr>
                <w:rFonts w:eastAsia="仿宋_GB2312"/>
                <w:color w:val="000000"/>
                <w:sz w:val="24"/>
                <w:szCs w:val="22"/>
              </w:rPr>
              <w:t>房屋建筑和市政基础设施建筑工程</w:t>
            </w:r>
          </w:p>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事故</w:t>
            </w:r>
          </w:p>
        </w:tc>
        <w:tc>
          <w:tcPr>
            <w:tcW w:w="2606" w:type="dxa"/>
            <w:vMerge w:val="restart"/>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省住房城乡建设厅</w:t>
            </w:r>
          </w:p>
        </w:tc>
        <w:tc>
          <w:tcPr>
            <w:tcW w:w="2739" w:type="dxa"/>
            <w:vMerge w:val="restart"/>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pacing w:val="-8"/>
                <w:sz w:val="24"/>
                <w:szCs w:val="22"/>
                <w:lang w:val="zh-CN"/>
              </w:rPr>
              <w:t>省城乡建设应急指挥部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18</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供水突发事件</w:t>
            </w:r>
          </w:p>
        </w:tc>
        <w:tc>
          <w:tcPr>
            <w:tcW w:w="2606"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739"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19</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供气燃气事故</w:t>
            </w:r>
          </w:p>
        </w:tc>
        <w:tc>
          <w:tcPr>
            <w:tcW w:w="2606"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739"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20</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供热事故</w:t>
            </w:r>
          </w:p>
        </w:tc>
        <w:tc>
          <w:tcPr>
            <w:tcW w:w="2606"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739"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21</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大面积停电事件</w:t>
            </w:r>
          </w:p>
        </w:tc>
        <w:tc>
          <w:tcPr>
            <w:tcW w:w="260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省发展改革委</w:t>
            </w:r>
          </w:p>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省能源局</w:t>
            </w:r>
          </w:p>
        </w:tc>
        <w:tc>
          <w:tcPr>
            <w:tcW w:w="2739"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pacing w:val="-8"/>
                <w:sz w:val="24"/>
                <w:szCs w:val="22"/>
                <w:lang w:val="zh-CN"/>
              </w:rPr>
              <w:t>省大面积停电应急指挥部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22</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通信网络事故</w:t>
            </w:r>
          </w:p>
        </w:tc>
        <w:tc>
          <w:tcPr>
            <w:tcW w:w="260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省通信管理局</w:t>
            </w:r>
          </w:p>
        </w:tc>
        <w:tc>
          <w:tcPr>
            <w:tcW w:w="2739" w:type="dxa"/>
            <w:vAlign w:val="center"/>
          </w:tcPr>
          <w:p w:rsidR="00084206" w:rsidRPr="000C4099" w:rsidRDefault="00084206" w:rsidP="000C4099">
            <w:pPr>
              <w:adjustRightInd w:val="0"/>
              <w:snapToGrid w:val="0"/>
              <w:jc w:val="center"/>
              <w:rPr>
                <w:rFonts w:eastAsia="仿宋_GB2312"/>
                <w:color w:val="000000"/>
                <w:spacing w:val="-8"/>
                <w:sz w:val="24"/>
                <w:szCs w:val="22"/>
                <w:lang w:val="zh-CN"/>
              </w:rPr>
            </w:pPr>
            <w:r w:rsidRPr="000C4099">
              <w:rPr>
                <w:rFonts w:eastAsia="仿宋_GB2312"/>
                <w:color w:val="000000"/>
                <w:spacing w:val="-8"/>
                <w:sz w:val="24"/>
                <w:szCs w:val="22"/>
                <w:lang w:val="zh-CN"/>
              </w:rPr>
              <w:t>省通信网络应急指挥部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23</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特种设备事故</w:t>
            </w:r>
          </w:p>
        </w:tc>
        <w:tc>
          <w:tcPr>
            <w:tcW w:w="260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省市场监管局</w:t>
            </w:r>
          </w:p>
        </w:tc>
        <w:tc>
          <w:tcPr>
            <w:tcW w:w="2739" w:type="dxa"/>
            <w:vAlign w:val="center"/>
          </w:tcPr>
          <w:p w:rsidR="00084206" w:rsidRPr="000C4099" w:rsidRDefault="00084206" w:rsidP="000C4099">
            <w:pPr>
              <w:adjustRightInd w:val="0"/>
              <w:snapToGrid w:val="0"/>
              <w:jc w:val="center"/>
              <w:rPr>
                <w:rFonts w:eastAsia="仿宋_GB2312"/>
                <w:color w:val="000000"/>
                <w:spacing w:val="-8"/>
                <w:sz w:val="24"/>
                <w:szCs w:val="22"/>
                <w:lang w:val="zh-CN"/>
              </w:rPr>
            </w:pPr>
            <w:r w:rsidRPr="000C4099">
              <w:rPr>
                <w:rFonts w:eastAsia="仿宋_GB2312"/>
                <w:color w:val="000000"/>
                <w:spacing w:val="-8"/>
                <w:sz w:val="24"/>
                <w:szCs w:val="22"/>
                <w:lang w:val="zh-CN"/>
              </w:rPr>
              <w:t>省特种设备应急指挥部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24</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核事故</w:t>
            </w:r>
          </w:p>
        </w:tc>
        <w:tc>
          <w:tcPr>
            <w:tcW w:w="260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省国防科技工业局</w:t>
            </w:r>
          </w:p>
        </w:tc>
        <w:tc>
          <w:tcPr>
            <w:tcW w:w="2739" w:type="dxa"/>
            <w:vAlign w:val="center"/>
          </w:tcPr>
          <w:p w:rsidR="00084206" w:rsidRPr="000C4099" w:rsidRDefault="00084206" w:rsidP="000C4099">
            <w:pPr>
              <w:adjustRightInd w:val="0"/>
              <w:snapToGrid w:val="0"/>
              <w:jc w:val="center"/>
              <w:rPr>
                <w:rFonts w:eastAsia="仿宋_GB2312"/>
                <w:color w:val="000000"/>
                <w:sz w:val="24"/>
                <w:szCs w:val="22"/>
                <w:lang w:val="zh-CN"/>
              </w:rPr>
            </w:pPr>
            <w:proofErr w:type="gramStart"/>
            <w:r w:rsidRPr="000C4099">
              <w:rPr>
                <w:rFonts w:eastAsia="仿宋_GB2312"/>
                <w:color w:val="000000"/>
                <w:sz w:val="24"/>
                <w:szCs w:val="22"/>
                <w:lang w:val="zh-CN"/>
              </w:rPr>
              <w:t>省核事故</w:t>
            </w:r>
            <w:proofErr w:type="gramEnd"/>
            <w:r w:rsidRPr="000C4099">
              <w:rPr>
                <w:rFonts w:eastAsia="仿宋_GB2312"/>
                <w:color w:val="000000"/>
                <w:sz w:val="24"/>
                <w:szCs w:val="22"/>
                <w:lang w:val="zh-CN"/>
              </w:rPr>
              <w:t>应急指挥部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25</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辐射事故</w:t>
            </w:r>
          </w:p>
        </w:tc>
        <w:tc>
          <w:tcPr>
            <w:tcW w:w="2606" w:type="dxa"/>
            <w:vMerge w:val="restart"/>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省生态环境厅</w:t>
            </w:r>
          </w:p>
        </w:tc>
        <w:tc>
          <w:tcPr>
            <w:tcW w:w="2739" w:type="dxa"/>
            <w:vMerge w:val="restart"/>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pacing w:val="-8"/>
                <w:sz w:val="24"/>
                <w:szCs w:val="22"/>
                <w:lang w:val="zh-CN"/>
              </w:rPr>
              <w:t>省生态环境应急指</w:t>
            </w:r>
            <w:r w:rsidRPr="000C4099">
              <w:rPr>
                <w:rFonts w:eastAsia="仿宋_GB2312"/>
                <w:color w:val="000000"/>
                <w:sz w:val="24"/>
                <w:szCs w:val="22"/>
                <w:lang w:val="zh-CN"/>
              </w:rPr>
              <w:t>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26</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环境污染事件</w:t>
            </w:r>
          </w:p>
        </w:tc>
        <w:tc>
          <w:tcPr>
            <w:tcW w:w="2606"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739"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27</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生态破坏事件</w:t>
            </w:r>
          </w:p>
        </w:tc>
        <w:tc>
          <w:tcPr>
            <w:tcW w:w="2606"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739"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r>
    </w:tbl>
    <w:p w:rsidR="00084206" w:rsidRPr="000C4099" w:rsidRDefault="00084206" w:rsidP="00084206">
      <w:pPr>
        <w:rPr>
          <w:color w:val="000000"/>
          <w:szCs w:val="22"/>
        </w:rPr>
      </w:pPr>
    </w:p>
    <w:p w:rsidR="00206309" w:rsidRPr="00084206" w:rsidRDefault="00206309" w:rsidP="007610F8">
      <w:pPr>
        <w:tabs>
          <w:tab w:val="left" w:pos="2220"/>
        </w:tabs>
        <w:spacing w:line="560" w:lineRule="exact"/>
        <w:ind w:firstLineChars="100" w:firstLine="280"/>
        <w:rPr>
          <w:rFonts w:eastAsia="仿宋_GB2312"/>
          <w:sz w:val="28"/>
          <w:szCs w:val="28"/>
        </w:rPr>
      </w:pPr>
      <w:bookmarkStart w:id="1" w:name="_GoBack"/>
      <w:bookmarkEnd w:id="1"/>
      <w:bookmarkEnd w:id="0"/>
    </w:p>
    <w:sectPr w:rsidR="00206309" w:rsidRPr="00084206" w:rsidSect="000C4099">
      <w:footerReference w:type="first" r:id="rId10"/>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AE7" w:rsidRDefault="00710AE7">
      <w:r>
        <w:separator/>
      </w:r>
    </w:p>
  </w:endnote>
  <w:endnote w:type="continuationSeparator" w:id="0">
    <w:p w:rsidR="00710AE7" w:rsidRDefault="00710A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E4" w:rsidRPr="000C4099" w:rsidRDefault="00E510BC" w:rsidP="000C4099">
    <w:pPr>
      <w:pStyle w:val="a4"/>
      <w:ind w:firstLineChars="100" w:firstLine="280"/>
      <w:rPr>
        <w:rFonts w:ascii="宋体" w:hAnsi="宋体"/>
        <w:sz w:val="28"/>
        <w:szCs w:val="28"/>
      </w:rPr>
    </w:pPr>
    <w:r w:rsidRPr="000C4099">
      <w:rPr>
        <w:rFonts w:ascii="宋体" w:hAnsi="宋体"/>
        <w:sz w:val="28"/>
        <w:szCs w:val="28"/>
      </w:rPr>
      <w:fldChar w:fldCharType="begin"/>
    </w:r>
    <w:r w:rsidR="00084206" w:rsidRPr="000C4099">
      <w:rPr>
        <w:rFonts w:ascii="宋体" w:hAnsi="宋体"/>
        <w:sz w:val="28"/>
        <w:szCs w:val="28"/>
      </w:rPr>
      <w:instrText>PAGE   \* MERGEFORMAT</w:instrText>
    </w:r>
    <w:r w:rsidRPr="000C4099">
      <w:rPr>
        <w:rFonts w:ascii="宋体" w:hAnsi="宋体"/>
        <w:sz w:val="28"/>
        <w:szCs w:val="28"/>
      </w:rPr>
      <w:fldChar w:fldCharType="separate"/>
    </w:r>
    <w:r w:rsidR="001E143A" w:rsidRPr="001E143A">
      <w:rPr>
        <w:rFonts w:ascii="宋体" w:hAnsi="宋体"/>
        <w:noProof/>
        <w:sz w:val="28"/>
        <w:szCs w:val="28"/>
        <w:lang w:val="zh-CN"/>
      </w:rPr>
      <w:t>-</w:t>
    </w:r>
    <w:r w:rsidR="001E143A">
      <w:rPr>
        <w:rFonts w:ascii="宋体" w:hAnsi="宋体"/>
        <w:noProof/>
        <w:sz w:val="28"/>
        <w:szCs w:val="28"/>
      </w:rPr>
      <w:t xml:space="preserve"> 22 -</w:t>
    </w:r>
    <w:r w:rsidRPr="000C4099">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E4" w:rsidRPr="009F2E96" w:rsidRDefault="00E510BC" w:rsidP="00F05F88">
    <w:pPr>
      <w:pStyle w:val="a4"/>
      <w:framePr w:wrap="around" w:vAnchor="text" w:hAnchor="page" w:x="9329" w:y="37"/>
      <w:rPr>
        <w:rStyle w:val="a5"/>
        <w:rFonts w:ascii="宋体" w:hAnsi="宋体"/>
        <w:sz w:val="28"/>
        <w:szCs w:val="28"/>
      </w:rPr>
    </w:pPr>
    <w:r w:rsidRPr="009F2E96">
      <w:rPr>
        <w:rStyle w:val="a5"/>
        <w:rFonts w:ascii="宋体" w:hAnsi="宋体"/>
        <w:sz w:val="28"/>
        <w:szCs w:val="28"/>
      </w:rPr>
      <w:fldChar w:fldCharType="begin"/>
    </w:r>
    <w:r w:rsidR="00084206" w:rsidRPr="009F2E96">
      <w:rPr>
        <w:rStyle w:val="a5"/>
        <w:rFonts w:ascii="宋体" w:hAnsi="宋体"/>
        <w:sz w:val="28"/>
        <w:szCs w:val="28"/>
      </w:rPr>
      <w:instrText xml:space="preserve">PAGE  </w:instrText>
    </w:r>
    <w:r w:rsidRPr="009F2E96">
      <w:rPr>
        <w:rStyle w:val="a5"/>
        <w:rFonts w:ascii="宋体" w:hAnsi="宋体"/>
        <w:sz w:val="28"/>
        <w:szCs w:val="28"/>
      </w:rPr>
      <w:fldChar w:fldCharType="separate"/>
    </w:r>
    <w:r w:rsidR="001E143A">
      <w:rPr>
        <w:rStyle w:val="a5"/>
        <w:rFonts w:ascii="宋体" w:hAnsi="宋体"/>
        <w:noProof/>
        <w:sz w:val="28"/>
        <w:szCs w:val="28"/>
      </w:rPr>
      <w:t>- 21 -</w:t>
    </w:r>
    <w:r w:rsidRPr="009F2E96">
      <w:rPr>
        <w:rStyle w:val="a5"/>
        <w:rFonts w:ascii="宋体" w:hAnsi="宋体"/>
        <w:sz w:val="28"/>
        <w:szCs w:val="28"/>
      </w:rPr>
      <w:fldChar w:fldCharType="end"/>
    </w:r>
  </w:p>
  <w:p w:rsidR="005B0FE4" w:rsidRDefault="001E143A" w:rsidP="00F05F88">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E4" w:rsidRPr="00B92204" w:rsidRDefault="001E143A" w:rsidP="00F05F88">
    <w:pPr>
      <w:pStyle w:val="a4"/>
      <w:ind w:right="700"/>
      <w:rPr>
        <w:rFonts w:ascii="宋体" w:hAnsi="宋体"/>
        <w:sz w:val="28"/>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E4" w:rsidRPr="00B92204" w:rsidRDefault="00E510BC" w:rsidP="00F05F88">
    <w:pPr>
      <w:pStyle w:val="a4"/>
      <w:ind w:firstLineChars="50" w:firstLine="140"/>
      <w:rPr>
        <w:rFonts w:ascii="宋体" w:hAnsi="宋体"/>
        <w:sz w:val="28"/>
        <w:szCs w:val="28"/>
      </w:rPr>
    </w:pPr>
    <w:r w:rsidRPr="00B92204">
      <w:rPr>
        <w:rFonts w:ascii="宋体" w:hAnsi="宋体"/>
        <w:sz w:val="28"/>
        <w:szCs w:val="28"/>
      </w:rPr>
      <w:fldChar w:fldCharType="begin"/>
    </w:r>
    <w:r w:rsidR="00084206" w:rsidRPr="00B92204">
      <w:rPr>
        <w:rFonts w:ascii="宋体" w:hAnsi="宋体"/>
        <w:sz w:val="28"/>
        <w:szCs w:val="28"/>
      </w:rPr>
      <w:instrText>PAGE   \* MERGEFORMAT</w:instrText>
    </w:r>
    <w:r w:rsidRPr="00B92204">
      <w:rPr>
        <w:rFonts w:ascii="宋体" w:hAnsi="宋体"/>
        <w:sz w:val="28"/>
        <w:szCs w:val="28"/>
      </w:rPr>
      <w:fldChar w:fldCharType="separate"/>
    </w:r>
    <w:r w:rsidR="00084206" w:rsidRPr="000A3BED">
      <w:rPr>
        <w:rFonts w:ascii="宋体" w:hAnsi="宋体"/>
        <w:noProof/>
        <w:sz w:val="28"/>
        <w:szCs w:val="28"/>
        <w:lang w:val="zh-CN"/>
      </w:rPr>
      <w:t>-</w:t>
    </w:r>
    <w:r w:rsidR="00084206">
      <w:rPr>
        <w:rFonts w:ascii="宋体" w:hAnsi="宋体"/>
        <w:noProof/>
        <w:sz w:val="28"/>
        <w:szCs w:val="28"/>
      </w:rPr>
      <w:t xml:space="preserve"> 28 -</w:t>
    </w:r>
    <w:r w:rsidRPr="00B92204">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AE7" w:rsidRDefault="00710AE7">
      <w:r>
        <w:separator/>
      </w:r>
    </w:p>
  </w:footnote>
  <w:footnote w:type="continuationSeparator" w:id="0">
    <w:p w:rsidR="00710AE7" w:rsidRDefault="00710A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E4" w:rsidRDefault="001E143A" w:rsidP="00F05F88">
    <w:pPr>
      <w:pStyle w:val="a3"/>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4206"/>
    <w:rsid w:val="00084206"/>
    <w:rsid w:val="001E143A"/>
    <w:rsid w:val="00206309"/>
    <w:rsid w:val="005C7D58"/>
    <w:rsid w:val="00710AE7"/>
    <w:rsid w:val="007610F8"/>
    <w:rsid w:val="008B3BD1"/>
    <w:rsid w:val="00E510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2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842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84206"/>
    <w:rPr>
      <w:rFonts w:ascii="Times New Roman" w:eastAsia="宋体" w:hAnsi="Times New Roman" w:cs="Times New Roman"/>
      <w:sz w:val="18"/>
      <w:szCs w:val="18"/>
    </w:rPr>
  </w:style>
  <w:style w:type="paragraph" w:styleId="a4">
    <w:name w:val="footer"/>
    <w:basedOn w:val="a"/>
    <w:link w:val="Char0"/>
    <w:uiPriority w:val="99"/>
    <w:unhideWhenUsed/>
    <w:rsid w:val="00084206"/>
    <w:pPr>
      <w:tabs>
        <w:tab w:val="center" w:pos="4153"/>
        <w:tab w:val="right" w:pos="8306"/>
      </w:tabs>
      <w:snapToGrid w:val="0"/>
      <w:jc w:val="left"/>
    </w:pPr>
    <w:rPr>
      <w:sz w:val="18"/>
      <w:szCs w:val="18"/>
    </w:rPr>
  </w:style>
  <w:style w:type="character" w:customStyle="1" w:styleId="Char0">
    <w:name w:val="页脚 Char"/>
    <w:basedOn w:val="a0"/>
    <w:link w:val="a4"/>
    <w:uiPriority w:val="99"/>
    <w:rsid w:val="00084206"/>
    <w:rPr>
      <w:rFonts w:ascii="Times New Roman" w:eastAsia="宋体" w:hAnsi="Times New Roman" w:cs="Times New Roman"/>
      <w:sz w:val="18"/>
      <w:szCs w:val="18"/>
    </w:rPr>
  </w:style>
  <w:style w:type="character" w:styleId="a5">
    <w:name w:val="page number"/>
    <w:rsid w:val="00084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2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842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84206"/>
    <w:rPr>
      <w:rFonts w:ascii="Times New Roman" w:eastAsia="宋体" w:hAnsi="Times New Roman" w:cs="Times New Roman"/>
      <w:sz w:val="18"/>
      <w:szCs w:val="18"/>
    </w:rPr>
  </w:style>
  <w:style w:type="paragraph" w:styleId="a4">
    <w:name w:val="footer"/>
    <w:basedOn w:val="a"/>
    <w:link w:val="Char0"/>
    <w:uiPriority w:val="99"/>
    <w:unhideWhenUsed/>
    <w:rsid w:val="00084206"/>
    <w:pPr>
      <w:tabs>
        <w:tab w:val="center" w:pos="4153"/>
        <w:tab w:val="right" w:pos="8306"/>
      </w:tabs>
      <w:snapToGrid w:val="0"/>
      <w:jc w:val="left"/>
    </w:pPr>
    <w:rPr>
      <w:sz w:val="18"/>
      <w:szCs w:val="18"/>
    </w:rPr>
  </w:style>
  <w:style w:type="character" w:customStyle="1" w:styleId="Char0">
    <w:name w:val="页脚 Char"/>
    <w:basedOn w:val="a0"/>
    <w:link w:val="a4"/>
    <w:uiPriority w:val="99"/>
    <w:rsid w:val="00084206"/>
    <w:rPr>
      <w:rFonts w:ascii="Times New Roman" w:eastAsia="宋体" w:hAnsi="Times New Roman" w:cs="Times New Roman"/>
      <w:sz w:val="18"/>
      <w:szCs w:val="18"/>
    </w:rPr>
  </w:style>
  <w:style w:type="character" w:styleId="a5">
    <w:name w:val="page number"/>
    <w:rsid w:val="000842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6930</Words>
  <Characters>6931</Characters>
  <Application>Microsoft Office Word</Application>
  <DocSecurity>0</DocSecurity>
  <Lines>385</Lines>
  <Paragraphs>266</Paragraphs>
  <ScaleCrop>false</ScaleCrop>
  <Company>Organization</Company>
  <LinksUpToDate>false</LinksUpToDate>
  <CharactersWithSpaces>13595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姚真林</dc:creator>
  <cp:lastModifiedBy>张瑞蕾</cp:lastModifiedBy>
  <cp:revision>2</cp:revision>
  <dcterms:created xsi:type="dcterms:W3CDTF">2020-08-31T07:39:00Z</dcterms:created>
  <dcterms:modified xsi:type="dcterms:W3CDTF">2020-08-31T07:39:00Z</dcterms:modified>
</cp:coreProperties>
</file>